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90AC67" w14:textId="77777777" w:rsidR="00A6074E" w:rsidRPr="00057A94" w:rsidRDefault="00A6074E">
      <w:pPr>
        <w:pStyle w:val="a8"/>
        <w:jc w:val="both"/>
        <w:rPr>
          <w:rFonts w:eastAsia="宋体" w:cs="Arial"/>
          <w:bCs/>
          <w:sz w:val="22"/>
          <w:szCs w:val="22"/>
          <w:lang w:eastAsia="zh-CN"/>
        </w:rPr>
      </w:pPr>
      <w:proofErr w:type="spellStart"/>
      <w:r w:rsidRPr="00057A94">
        <w:rPr>
          <w:rFonts w:cs="Arial"/>
          <w:bCs/>
          <w:sz w:val="22"/>
          <w:szCs w:val="22"/>
        </w:rPr>
        <w:t>3GPP</w:t>
      </w:r>
      <w:proofErr w:type="spellEnd"/>
      <w:r w:rsidRPr="00057A94">
        <w:rPr>
          <w:rFonts w:cs="Arial"/>
          <w:bCs/>
          <w:sz w:val="22"/>
          <w:szCs w:val="22"/>
        </w:rPr>
        <w:t xml:space="preserve"> TSG RAN </w:t>
      </w:r>
      <w:proofErr w:type="spellStart"/>
      <w:r w:rsidRPr="00057A94">
        <w:rPr>
          <w:rFonts w:cs="Arial"/>
          <w:bCs/>
          <w:sz w:val="22"/>
          <w:szCs w:val="22"/>
        </w:rPr>
        <w:t>WG1</w:t>
      </w:r>
      <w:proofErr w:type="spellEnd"/>
      <w:r w:rsidRPr="00057A94">
        <w:rPr>
          <w:rFonts w:cs="Arial"/>
          <w:bCs/>
          <w:sz w:val="22"/>
          <w:szCs w:val="22"/>
        </w:rPr>
        <w:t xml:space="preserve"> </w:t>
      </w:r>
      <w:r w:rsidRPr="00057A94">
        <w:rPr>
          <w:rFonts w:cs="Arial"/>
          <w:bCs/>
          <w:sz w:val="22"/>
        </w:rPr>
        <w:t xml:space="preserve">Meeting </w:t>
      </w:r>
      <w:r w:rsidRPr="00057A94">
        <w:rPr>
          <w:rFonts w:eastAsia="宋体" w:cs="Arial"/>
          <w:bCs/>
          <w:sz w:val="22"/>
          <w:szCs w:val="22"/>
          <w:lang w:eastAsia="zh-CN"/>
        </w:rPr>
        <w:t>#9</w:t>
      </w:r>
      <w:r w:rsidR="000A6874" w:rsidRPr="00057A94">
        <w:rPr>
          <w:rFonts w:eastAsia="宋体" w:cs="Arial"/>
          <w:bCs/>
          <w:sz w:val="22"/>
          <w:szCs w:val="22"/>
          <w:lang w:eastAsia="zh-CN"/>
        </w:rPr>
        <w:t>9</w:t>
      </w:r>
      <w:r w:rsidRPr="00057A94">
        <w:rPr>
          <w:rFonts w:cs="Arial"/>
          <w:bCs/>
          <w:sz w:val="22"/>
          <w:szCs w:val="22"/>
        </w:rPr>
        <w:tab/>
      </w:r>
      <w:r w:rsidRPr="00057A94">
        <w:rPr>
          <w:rFonts w:eastAsia="宋体" w:cs="Arial"/>
          <w:bCs/>
          <w:sz w:val="22"/>
          <w:szCs w:val="22"/>
          <w:lang w:eastAsia="zh-CN"/>
        </w:rPr>
        <w:t xml:space="preserve">                                   </w:t>
      </w:r>
      <w:r w:rsidR="006572D7" w:rsidRPr="00057A94">
        <w:rPr>
          <w:rFonts w:eastAsia="宋体" w:cs="Arial"/>
          <w:bCs/>
          <w:sz w:val="22"/>
          <w:szCs w:val="22"/>
          <w:lang w:eastAsia="zh-CN"/>
        </w:rPr>
        <w:t xml:space="preserve">    </w:t>
      </w:r>
      <w:proofErr w:type="spellStart"/>
      <w:r w:rsidR="006572D7" w:rsidRPr="00057A94">
        <w:rPr>
          <w:rFonts w:eastAsia="宋体" w:cs="Arial"/>
          <w:bCs/>
          <w:sz w:val="22"/>
          <w:szCs w:val="22"/>
          <w:lang w:eastAsia="zh-CN"/>
        </w:rPr>
        <w:t>R1</w:t>
      </w:r>
      <w:proofErr w:type="spellEnd"/>
      <w:r w:rsidR="006572D7" w:rsidRPr="00057A94">
        <w:rPr>
          <w:rFonts w:eastAsia="宋体" w:cs="Arial"/>
          <w:bCs/>
          <w:sz w:val="22"/>
          <w:szCs w:val="22"/>
          <w:lang w:eastAsia="zh-CN"/>
        </w:rPr>
        <w:t>-1912021</w:t>
      </w:r>
    </w:p>
    <w:p w14:paraId="3632BDFD" w14:textId="77777777" w:rsidR="00A6074E" w:rsidRPr="00057A94" w:rsidRDefault="000A6874">
      <w:pPr>
        <w:tabs>
          <w:tab w:val="center" w:pos="4536"/>
          <w:tab w:val="right" w:pos="9072"/>
        </w:tabs>
        <w:rPr>
          <w:rFonts w:ascii="Arial" w:eastAsia="MS Mincho" w:hAnsi="Arial" w:cs="Arial"/>
          <w:b/>
          <w:bCs/>
          <w:sz w:val="22"/>
          <w:szCs w:val="22"/>
          <w:lang w:eastAsia="ja-JP"/>
        </w:rPr>
      </w:pPr>
      <w:r w:rsidRPr="00057A94">
        <w:rPr>
          <w:rFonts w:ascii="Arial" w:eastAsia="MS Mincho" w:hAnsi="Arial" w:cs="Arial"/>
          <w:b/>
          <w:bCs/>
          <w:sz w:val="22"/>
          <w:szCs w:val="22"/>
          <w:lang w:eastAsia="ja-JP"/>
        </w:rPr>
        <w:t xml:space="preserve">Reno, USA, November 18th – </w:t>
      </w:r>
      <w:proofErr w:type="spellStart"/>
      <w:r w:rsidRPr="00057A94">
        <w:rPr>
          <w:rFonts w:ascii="Arial" w:eastAsia="MS Mincho" w:hAnsi="Arial" w:cs="Arial"/>
          <w:b/>
          <w:bCs/>
          <w:sz w:val="22"/>
          <w:szCs w:val="22"/>
          <w:lang w:eastAsia="ja-JP"/>
        </w:rPr>
        <w:t>22th</w:t>
      </w:r>
      <w:proofErr w:type="spellEnd"/>
      <w:r w:rsidRPr="00057A94">
        <w:rPr>
          <w:rFonts w:ascii="Arial" w:eastAsia="MS Mincho" w:hAnsi="Arial" w:cs="Arial"/>
          <w:b/>
          <w:bCs/>
          <w:sz w:val="22"/>
          <w:szCs w:val="22"/>
          <w:lang w:eastAsia="ja-JP"/>
        </w:rPr>
        <w:t>, 201</w:t>
      </w:r>
      <w:r w:rsidR="00A6074E" w:rsidRPr="00057A94">
        <w:rPr>
          <w:rFonts w:ascii="Arial" w:eastAsia="MS Mincho" w:hAnsi="Arial" w:cs="Arial"/>
          <w:b/>
          <w:bCs/>
          <w:sz w:val="22"/>
          <w:szCs w:val="22"/>
          <w:lang w:eastAsia="ja-JP"/>
        </w:rPr>
        <w:t>9</w:t>
      </w:r>
    </w:p>
    <w:p w14:paraId="53AF7331" w14:textId="77777777" w:rsidR="00A6074E" w:rsidRPr="00057A94" w:rsidRDefault="00A6074E">
      <w:pPr>
        <w:pStyle w:val="a8"/>
        <w:tabs>
          <w:tab w:val="clear" w:pos="4536"/>
          <w:tab w:val="left" w:pos="1800"/>
        </w:tabs>
        <w:ind w:left="1800" w:hanging="1800"/>
        <w:rPr>
          <w:rFonts w:eastAsia="宋体" w:cs="Arial"/>
          <w:sz w:val="22"/>
          <w:szCs w:val="22"/>
          <w:lang w:eastAsia="zh-CN"/>
        </w:rPr>
      </w:pPr>
    </w:p>
    <w:p w14:paraId="0CE3084E" w14:textId="77777777" w:rsidR="00A6074E" w:rsidRPr="00057A94" w:rsidRDefault="00A6074E">
      <w:pPr>
        <w:pStyle w:val="a8"/>
        <w:tabs>
          <w:tab w:val="clear" w:pos="4536"/>
          <w:tab w:val="left" w:pos="1800"/>
        </w:tabs>
        <w:ind w:left="1800" w:hanging="1800"/>
        <w:rPr>
          <w:rFonts w:eastAsia="宋体"/>
          <w:sz w:val="22"/>
          <w:szCs w:val="22"/>
          <w:lang w:eastAsia="zh-CN"/>
        </w:rPr>
      </w:pPr>
      <w:r w:rsidRPr="00057A94">
        <w:rPr>
          <w:rFonts w:cs="Arial"/>
          <w:sz w:val="22"/>
          <w:szCs w:val="22"/>
        </w:rPr>
        <w:t>Source:</w:t>
      </w:r>
      <w:r w:rsidRPr="00057A94">
        <w:rPr>
          <w:rFonts w:cs="Arial"/>
          <w:sz w:val="22"/>
          <w:szCs w:val="22"/>
        </w:rPr>
        <w:tab/>
      </w:r>
      <w:r w:rsidRPr="00057A94">
        <w:rPr>
          <w:rFonts w:eastAsia="宋体"/>
          <w:sz w:val="22"/>
          <w:szCs w:val="22"/>
          <w:lang w:eastAsia="zh-CN"/>
        </w:rPr>
        <w:t>vivo</w:t>
      </w:r>
    </w:p>
    <w:p w14:paraId="7CC24238" w14:textId="77777777" w:rsidR="00A6074E" w:rsidRPr="00057A94" w:rsidRDefault="00A6074E">
      <w:pPr>
        <w:pStyle w:val="a8"/>
        <w:tabs>
          <w:tab w:val="clear" w:pos="4536"/>
          <w:tab w:val="left" w:pos="1800"/>
        </w:tabs>
        <w:ind w:left="1798" w:hangingChars="814" w:hanging="1798"/>
        <w:rPr>
          <w:rFonts w:eastAsia="宋体" w:cs="Arial"/>
          <w:sz w:val="22"/>
          <w:szCs w:val="22"/>
          <w:lang w:eastAsia="zh-CN"/>
        </w:rPr>
      </w:pPr>
      <w:r w:rsidRPr="00057A94">
        <w:rPr>
          <w:rFonts w:cs="Arial"/>
          <w:sz w:val="22"/>
          <w:szCs w:val="22"/>
        </w:rPr>
        <w:t>Title:</w:t>
      </w:r>
      <w:bookmarkStart w:id="0" w:name="Title"/>
      <w:bookmarkEnd w:id="0"/>
      <w:r w:rsidRPr="00057A94">
        <w:rPr>
          <w:rFonts w:cs="Arial"/>
          <w:sz w:val="22"/>
          <w:szCs w:val="22"/>
        </w:rPr>
        <w:tab/>
        <w:t xml:space="preserve">Discussion on mode </w:t>
      </w:r>
      <w:r w:rsidRPr="00057A94">
        <w:rPr>
          <w:rFonts w:cs="Arial"/>
          <w:sz w:val="22"/>
          <w:szCs w:val="22"/>
          <w:lang w:eastAsia="zh-CN"/>
        </w:rPr>
        <w:t>1</w:t>
      </w:r>
      <w:r w:rsidRPr="00057A94">
        <w:rPr>
          <w:rFonts w:cs="Arial"/>
          <w:sz w:val="22"/>
          <w:szCs w:val="22"/>
        </w:rPr>
        <w:t xml:space="preserve"> resource allocation mechanism</w:t>
      </w:r>
    </w:p>
    <w:p w14:paraId="43734CCA" w14:textId="77777777" w:rsidR="00A6074E" w:rsidRPr="00057A94" w:rsidRDefault="00A6074E">
      <w:pPr>
        <w:pStyle w:val="a8"/>
        <w:tabs>
          <w:tab w:val="left" w:pos="1800"/>
        </w:tabs>
        <w:rPr>
          <w:rFonts w:eastAsia="宋体"/>
          <w:sz w:val="22"/>
          <w:szCs w:val="22"/>
          <w:lang w:eastAsia="zh-CN"/>
        </w:rPr>
      </w:pPr>
      <w:r w:rsidRPr="00057A94">
        <w:rPr>
          <w:rFonts w:cs="Arial"/>
          <w:sz w:val="22"/>
          <w:szCs w:val="22"/>
        </w:rPr>
        <w:t>Agenda Item:</w:t>
      </w:r>
      <w:bookmarkStart w:id="1" w:name="Source"/>
      <w:bookmarkEnd w:id="1"/>
      <w:r w:rsidRPr="00057A94">
        <w:rPr>
          <w:rFonts w:cs="Arial"/>
          <w:sz w:val="22"/>
          <w:szCs w:val="22"/>
        </w:rPr>
        <w:tab/>
      </w:r>
      <w:r w:rsidRPr="00057A94">
        <w:rPr>
          <w:rFonts w:eastAsia="宋体" w:cs="Arial"/>
          <w:sz w:val="22"/>
          <w:szCs w:val="22"/>
          <w:lang w:eastAsia="zh-CN"/>
        </w:rPr>
        <w:t>7.2.4.2.1</w:t>
      </w:r>
    </w:p>
    <w:p w14:paraId="3955B155" w14:textId="77777777" w:rsidR="00A6074E" w:rsidRPr="00057A94" w:rsidRDefault="00A6074E">
      <w:pPr>
        <w:pStyle w:val="a8"/>
        <w:tabs>
          <w:tab w:val="left" w:pos="1800"/>
        </w:tabs>
        <w:rPr>
          <w:rFonts w:eastAsia="宋体" w:cs="Arial"/>
          <w:sz w:val="22"/>
          <w:szCs w:val="22"/>
          <w:lang w:eastAsia="zh-CN"/>
        </w:rPr>
      </w:pPr>
      <w:r w:rsidRPr="00057A94">
        <w:rPr>
          <w:rFonts w:cs="Arial"/>
          <w:sz w:val="22"/>
          <w:szCs w:val="22"/>
        </w:rPr>
        <w:t>Document for:</w:t>
      </w:r>
      <w:r w:rsidRPr="00057A94">
        <w:rPr>
          <w:rFonts w:cs="Arial"/>
          <w:sz w:val="22"/>
          <w:szCs w:val="22"/>
        </w:rPr>
        <w:tab/>
      </w:r>
      <w:bookmarkStart w:id="2" w:name="DocumentFor"/>
      <w:bookmarkEnd w:id="2"/>
      <w:r w:rsidRPr="00057A94">
        <w:rPr>
          <w:rFonts w:cs="Arial"/>
          <w:sz w:val="22"/>
          <w:szCs w:val="22"/>
        </w:rPr>
        <w:t>Discussion</w:t>
      </w:r>
      <w:r w:rsidRPr="00057A94">
        <w:rPr>
          <w:rFonts w:eastAsia="宋体" w:cs="Arial"/>
          <w:sz w:val="22"/>
          <w:szCs w:val="22"/>
          <w:lang w:eastAsia="zh-CN"/>
        </w:rPr>
        <w:t xml:space="preserve"> and Decision</w:t>
      </w:r>
    </w:p>
    <w:p w14:paraId="2780DC74" w14:textId="77777777" w:rsidR="00A6074E" w:rsidRPr="00057A94"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4"/>
      <w:bookmarkStart w:id="4" w:name="OLE_LINK13"/>
      <w:r w:rsidRPr="00057A94">
        <w:rPr>
          <w:rFonts w:cs="Times New Roman"/>
          <w:b w:val="0"/>
          <w:bCs w:val="0"/>
          <w:kern w:val="0"/>
          <w:sz w:val="36"/>
          <w:szCs w:val="20"/>
          <w:lang w:val="en-GB" w:eastAsia="en-GB"/>
        </w:rPr>
        <w:t>Introduction</w:t>
      </w:r>
    </w:p>
    <w:p w14:paraId="15960810" w14:textId="6A516857" w:rsidR="00A6074E" w:rsidRPr="00057A94" w:rsidRDefault="00A6074E" w:rsidP="00C72BD6">
      <w:pPr>
        <w:pStyle w:val="a0"/>
        <w:spacing w:before="120"/>
        <w:rPr>
          <w:rFonts w:eastAsia="宋体"/>
          <w:bCs/>
          <w:szCs w:val="20"/>
          <w:lang w:eastAsia="zh-CN"/>
        </w:rPr>
      </w:pPr>
      <w:r w:rsidRPr="00057A94">
        <w:rPr>
          <w:rFonts w:eastAsia="宋体"/>
          <w:bCs/>
          <w:szCs w:val="20"/>
          <w:lang w:val="fr-FR" w:eastAsia="zh-CN"/>
        </w:rPr>
        <w:t xml:space="preserve">Regarding the resource allocation in mode-1 in NR V2X, the following agreements have been achieved in the previous meetings </w:t>
      </w:r>
      <w:r w:rsidRPr="00B7346E">
        <w:rPr>
          <w:rFonts w:eastAsia="宋体"/>
          <w:bCs/>
          <w:szCs w:val="20"/>
          <w:lang w:val="fr-FR" w:eastAsia="zh-CN"/>
        </w:rPr>
        <w:fldChar w:fldCharType="begin"/>
      </w:r>
      <w:r w:rsidRPr="00057A94">
        <w:rPr>
          <w:rFonts w:eastAsia="宋体"/>
          <w:bCs/>
          <w:szCs w:val="20"/>
          <w:lang w:val="fr-FR" w:eastAsia="zh-CN"/>
        </w:rPr>
        <w:instrText xml:space="preserve"> REF _Ref1046409 \n \h  \* MERGEFORMAT </w:instrText>
      </w:r>
      <w:r w:rsidRPr="00B7346E">
        <w:rPr>
          <w:rFonts w:eastAsia="宋体"/>
          <w:bCs/>
          <w:szCs w:val="20"/>
          <w:lang w:val="fr-FR" w:eastAsia="zh-CN"/>
        </w:rPr>
      </w:r>
      <w:r w:rsidRPr="00B7346E">
        <w:rPr>
          <w:rFonts w:eastAsia="宋体"/>
          <w:bCs/>
          <w:szCs w:val="20"/>
          <w:lang w:val="fr-FR" w:eastAsia="zh-CN"/>
        </w:rPr>
        <w:fldChar w:fldCharType="separate"/>
      </w:r>
      <w:r w:rsidR="00A22CBF" w:rsidRPr="00057A94">
        <w:rPr>
          <w:rFonts w:eastAsia="宋体"/>
          <w:bCs/>
          <w:szCs w:val="20"/>
          <w:lang w:val="fr-FR" w:eastAsia="zh-CN"/>
        </w:rPr>
        <w:t>[1]</w:t>
      </w:r>
      <w:r w:rsidRPr="00B7346E">
        <w:rPr>
          <w:rFonts w:eastAsia="宋体"/>
          <w:bCs/>
          <w:szCs w:val="20"/>
          <w:lang w:val="fr-FR" w:eastAsia="zh-CN"/>
        </w:rPr>
        <w:fldChar w:fldCharType="end"/>
      </w:r>
      <w:r w:rsidRPr="00057A94">
        <w:rPr>
          <w:rFonts w:eastAsia="宋体"/>
          <w:bCs/>
          <w:szCs w:val="2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86"/>
      </w:tblGrid>
      <w:tr w:rsidR="00057A94" w:rsidRPr="00057A94" w14:paraId="27227D13" w14:textId="77777777">
        <w:tc>
          <w:tcPr>
            <w:tcW w:w="9286" w:type="dxa"/>
          </w:tcPr>
          <w:p w14:paraId="37C010F3"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5E570A86" w14:textId="77777777" w:rsidR="00EA2A7B" w:rsidRPr="00057A94" w:rsidRDefault="00EA2A7B" w:rsidP="00C72BD6">
            <w:pPr>
              <w:pStyle w:val="-Bullets"/>
              <w:numPr>
                <w:ilvl w:val="0"/>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In Mode-1, for a UE, for each of the configured MCS tables (for both DG &amp; CG):</w:t>
            </w:r>
          </w:p>
          <w:p w14:paraId="4C3BA520" w14:textId="77777777" w:rsidR="00EA2A7B" w:rsidRPr="00057A94" w:rsidRDefault="00EA2A7B" w:rsidP="00C72BD6">
            <w:pPr>
              <w:pStyle w:val="-Bullets"/>
              <w:numPr>
                <w:ilvl w:val="1"/>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If no MCS is configured, UE autonomously selects MCS from the full range of values </w:t>
            </w:r>
          </w:p>
          <w:p w14:paraId="273A8C6D" w14:textId="77777777" w:rsidR="00EA2A7B" w:rsidRPr="00057A94" w:rsidRDefault="00EA2A7B" w:rsidP="00C72BD6">
            <w:pPr>
              <w:pStyle w:val="-Bullets"/>
              <w:numPr>
                <w:ilvl w:val="2"/>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Up to UE implementation</w:t>
            </w:r>
          </w:p>
          <w:p w14:paraId="0C29F63C" w14:textId="77777777" w:rsidR="00EA2A7B" w:rsidRPr="00057A94" w:rsidRDefault="00EA2A7B" w:rsidP="00C72BD6">
            <w:pPr>
              <w:pStyle w:val="-Bullets"/>
              <w:numPr>
                <w:ilvl w:val="2"/>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FFS details for the MCS table</w:t>
            </w:r>
          </w:p>
          <w:p w14:paraId="40D81DF5" w14:textId="77777777" w:rsidR="00EA2A7B" w:rsidRPr="00057A94" w:rsidRDefault="00EA2A7B" w:rsidP="00C72BD6">
            <w:pPr>
              <w:pStyle w:val="-Bullets"/>
              <w:numPr>
                <w:ilvl w:val="1"/>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If a single MCS is configured, the MCS is used by the UE</w:t>
            </w:r>
          </w:p>
          <w:p w14:paraId="3E0228C1" w14:textId="77777777" w:rsidR="00EA2A7B" w:rsidRPr="00057A94" w:rsidRDefault="00EA2A7B" w:rsidP="00C72BD6">
            <w:pPr>
              <w:pStyle w:val="-Bullets"/>
              <w:numPr>
                <w:ilvl w:val="1"/>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If a range of two or more </w:t>
            </w:r>
            <w:proofErr w:type="spellStart"/>
            <w:r w:rsidRPr="00057A94">
              <w:rPr>
                <w:rFonts w:ascii="Times New Roman" w:hAnsi="Times New Roman"/>
                <w:szCs w:val="20"/>
                <w:lang w:eastAsia="ja-JP"/>
              </w:rPr>
              <w:t>MCSs</w:t>
            </w:r>
            <w:proofErr w:type="spellEnd"/>
            <w:r w:rsidRPr="00057A94">
              <w:rPr>
                <w:rFonts w:ascii="Times New Roman" w:hAnsi="Times New Roman"/>
                <w:szCs w:val="20"/>
                <w:lang w:eastAsia="ja-JP"/>
              </w:rPr>
              <w:t xml:space="preserve"> are configured, UE autonomously selects the MCS from the configured values</w:t>
            </w:r>
          </w:p>
          <w:p w14:paraId="73E24B67" w14:textId="77777777" w:rsidR="00EA2A7B" w:rsidRPr="00057A94" w:rsidRDefault="00EA2A7B" w:rsidP="00C72BD6">
            <w:pPr>
              <w:pStyle w:val="-Bullets"/>
              <w:numPr>
                <w:ilvl w:val="2"/>
                <w:numId w:val="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Up to UE implementation</w:t>
            </w:r>
          </w:p>
          <w:p w14:paraId="4B739FB6"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p>
          <w:p w14:paraId="2DC2D52C" w14:textId="77777777" w:rsidR="00EA2A7B" w:rsidRPr="00057A94" w:rsidRDefault="00EA2A7B" w:rsidP="00C72BD6">
            <w:pPr>
              <w:pStyle w:val="-Bullets"/>
              <w:numPr>
                <w:ilvl w:val="0"/>
                <w:numId w:val="1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To signal the gap between</w:t>
            </w:r>
            <w:r w:rsidRPr="00057A94">
              <w:rPr>
                <w:rFonts w:ascii="Times New Roman" w:hAnsi="Times New Roman"/>
                <w:szCs w:val="20"/>
              </w:rPr>
              <w:t xml:space="preserve"> </w:t>
            </w:r>
            <w:r w:rsidRPr="00057A94">
              <w:rPr>
                <w:rFonts w:ascii="Times New Roman" w:hAnsi="Times New Roman"/>
                <w:szCs w:val="20"/>
                <w:lang w:eastAsia="ja-JP"/>
              </w:rPr>
              <w:t xml:space="preserve">DCI reception and the first </w:t>
            </w:r>
            <w:proofErr w:type="spellStart"/>
            <w:r w:rsidRPr="00057A94">
              <w:rPr>
                <w:rFonts w:ascii="Times New Roman" w:hAnsi="Times New Roman"/>
                <w:szCs w:val="20"/>
                <w:lang w:eastAsia="ja-JP"/>
              </w:rPr>
              <w:t>sidelink</w:t>
            </w:r>
            <w:proofErr w:type="spellEnd"/>
            <w:r w:rsidRPr="00057A94">
              <w:rPr>
                <w:rFonts w:ascii="Times New Roman" w:hAnsi="Times New Roman"/>
                <w:szCs w:val="20"/>
                <w:lang w:eastAsia="ja-JP"/>
              </w:rPr>
              <w:t xml:space="preserve"> transmission scheduled by DCI:</w:t>
            </w:r>
          </w:p>
          <w:p w14:paraId="2678BA79" w14:textId="77777777" w:rsidR="00EA2A7B" w:rsidRPr="00057A94" w:rsidRDefault="00EA2A7B" w:rsidP="00C72BD6">
            <w:pPr>
              <w:pStyle w:val="-Bullets"/>
              <w:numPr>
                <w:ilvl w:val="1"/>
                <w:numId w:val="1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A table of values is configured by </w:t>
            </w:r>
            <w:proofErr w:type="spellStart"/>
            <w:r w:rsidRPr="00057A94">
              <w:rPr>
                <w:rFonts w:ascii="Times New Roman" w:hAnsi="Times New Roman"/>
                <w:szCs w:val="20"/>
                <w:lang w:eastAsia="ja-JP"/>
              </w:rPr>
              <w:t>RRC</w:t>
            </w:r>
            <w:proofErr w:type="spellEnd"/>
            <w:r w:rsidRPr="00057A94">
              <w:rPr>
                <w:rFonts w:ascii="Times New Roman" w:hAnsi="Times New Roman"/>
                <w:szCs w:val="20"/>
                <w:lang w:eastAsia="ja-JP"/>
              </w:rPr>
              <w:t>.</w:t>
            </w:r>
          </w:p>
          <w:p w14:paraId="0096845C" w14:textId="77777777" w:rsidR="00EA2A7B" w:rsidRPr="00057A94" w:rsidRDefault="00EA2A7B" w:rsidP="00C72BD6">
            <w:pPr>
              <w:pStyle w:val="-Bullets"/>
              <w:numPr>
                <w:ilvl w:val="1"/>
                <w:numId w:val="1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DCI determines which of the configured values is used.</w:t>
            </w:r>
          </w:p>
          <w:p w14:paraId="29606D14" w14:textId="77777777" w:rsidR="00EA2A7B" w:rsidRPr="00057A94" w:rsidRDefault="00EA2A7B" w:rsidP="00C72BD6">
            <w:pPr>
              <w:pStyle w:val="-Bullets"/>
              <w:numPr>
                <w:ilvl w:val="1"/>
                <w:numId w:val="1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FFS how to determine the slot for the first </w:t>
            </w:r>
            <w:proofErr w:type="spellStart"/>
            <w:r w:rsidRPr="00057A94">
              <w:rPr>
                <w:rFonts w:ascii="Times New Roman" w:hAnsi="Times New Roman"/>
                <w:szCs w:val="20"/>
                <w:lang w:eastAsia="ja-JP"/>
              </w:rPr>
              <w:t>sidelink</w:t>
            </w:r>
            <w:proofErr w:type="spellEnd"/>
            <w:r w:rsidRPr="00057A94">
              <w:rPr>
                <w:rFonts w:ascii="Times New Roman" w:hAnsi="Times New Roman"/>
                <w:szCs w:val="20"/>
                <w:lang w:eastAsia="ja-JP"/>
              </w:rPr>
              <w:t xml:space="preserve"> transmission (e.g., based on the indicated value, potential async between </w:t>
            </w:r>
            <w:proofErr w:type="spellStart"/>
            <w:r w:rsidRPr="00057A94">
              <w:rPr>
                <w:rFonts w:ascii="Times New Roman" w:hAnsi="Times New Roman"/>
                <w:szCs w:val="20"/>
                <w:lang w:eastAsia="ja-JP"/>
              </w:rPr>
              <w:t>Uu</w:t>
            </w:r>
            <w:proofErr w:type="spellEnd"/>
            <w:r w:rsidRPr="00057A94">
              <w:rPr>
                <w:rFonts w:ascii="Times New Roman" w:hAnsi="Times New Roman"/>
                <w:szCs w:val="20"/>
                <w:lang w:eastAsia="ja-JP"/>
              </w:rPr>
              <w:t xml:space="preserve"> &amp; SL, different numerologies, etc.)</w:t>
            </w:r>
          </w:p>
          <w:p w14:paraId="73455FD2" w14:textId="77777777" w:rsidR="00EA2A7B" w:rsidRPr="00057A94" w:rsidRDefault="00EA2A7B" w:rsidP="00C72BD6">
            <w:pPr>
              <w:pStyle w:val="-Bullets"/>
              <w:numPr>
                <w:ilvl w:val="1"/>
                <w:numId w:val="18"/>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FFS if the gap is in physical or logical slots.</w:t>
            </w:r>
          </w:p>
          <w:p w14:paraId="4779F28A"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2C5A61F0" w14:textId="77777777" w:rsidR="00EA2A7B" w:rsidRPr="00057A94" w:rsidRDefault="00EA2A7B" w:rsidP="00C72BD6">
            <w:pPr>
              <w:spacing w:before="120" w:after="120"/>
              <w:jc w:val="both"/>
              <w:rPr>
                <w:szCs w:val="20"/>
                <w:lang w:eastAsia="x-none"/>
              </w:rPr>
            </w:pPr>
            <w:r w:rsidRPr="00057A94">
              <w:rPr>
                <w:szCs w:val="20"/>
                <w:lang w:eastAsia="x-none"/>
              </w:rPr>
              <w:t xml:space="preserve">For reporting SL </w:t>
            </w:r>
            <w:proofErr w:type="spellStart"/>
            <w:r w:rsidRPr="00057A94">
              <w:rPr>
                <w:szCs w:val="20"/>
                <w:lang w:eastAsia="x-none"/>
              </w:rPr>
              <w:t>HARQ</w:t>
            </w:r>
            <w:proofErr w:type="spellEnd"/>
            <w:r w:rsidRPr="00057A94">
              <w:rPr>
                <w:szCs w:val="20"/>
                <w:lang w:eastAsia="x-none"/>
              </w:rPr>
              <w:t xml:space="preserve">-ACK to the </w:t>
            </w:r>
            <w:proofErr w:type="spellStart"/>
            <w:r w:rsidRPr="00057A94">
              <w:rPr>
                <w:szCs w:val="20"/>
                <w:lang w:eastAsia="x-none"/>
              </w:rPr>
              <w:t>gNB</w:t>
            </w:r>
            <w:proofErr w:type="spellEnd"/>
            <w:r w:rsidRPr="00057A94">
              <w:rPr>
                <w:szCs w:val="20"/>
                <w:lang w:eastAsia="x-none"/>
              </w:rPr>
              <w:t xml:space="preserve">: </w:t>
            </w:r>
          </w:p>
          <w:p w14:paraId="226C0ACF" w14:textId="77777777" w:rsidR="00EA2A7B" w:rsidRPr="00057A94" w:rsidRDefault="00EA2A7B" w:rsidP="00C72BD6">
            <w:pPr>
              <w:pStyle w:val="-Bullets"/>
              <w:numPr>
                <w:ilvl w:val="0"/>
                <w:numId w:val="9"/>
              </w:numPr>
              <w:spacing w:before="120" w:after="120" w:line="259" w:lineRule="auto"/>
              <w:ind w:leftChars="0"/>
              <w:jc w:val="both"/>
              <w:rPr>
                <w:rFonts w:ascii="Times New Roman" w:hAnsi="Times New Roman"/>
                <w:strike/>
                <w:szCs w:val="20"/>
                <w:lang w:eastAsia="ja-JP"/>
              </w:rPr>
            </w:pPr>
            <w:r w:rsidRPr="00057A94">
              <w:rPr>
                <w:rFonts w:ascii="Times New Roman" w:hAnsi="Times New Roman"/>
                <w:szCs w:val="20"/>
                <w:lang w:eastAsia="ja-JP"/>
              </w:rPr>
              <w:t xml:space="preserve">For dynamic grant and configured grant type-2 in SL, the </w:t>
            </w:r>
            <w:proofErr w:type="spellStart"/>
            <w:r w:rsidRPr="00057A94">
              <w:rPr>
                <w:rFonts w:ascii="Times New Roman" w:hAnsi="Times New Roman"/>
                <w:szCs w:val="20"/>
                <w:lang w:eastAsia="ja-JP"/>
              </w:rPr>
              <w:t>Rel</w:t>
            </w:r>
            <w:proofErr w:type="spellEnd"/>
            <w:r w:rsidRPr="00057A94">
              <w:rPr>
                <w:rFonts w:ascii="Times New Roman" w:hAnsi="Times New Roman"/>
                <w:szCs w:val="20"/>
                <w:lang w:eastAsia="ja-JP"/>
              </w:rPr>
              <w:t xml:space="preserve">-15 procedure and signalling for DL </w:t>
            </w:r>
            <w:proofErr w:type="spellStart"/>
            <w:r w:rsidRPr="00057A94">
              <w:rPr>
                <w:rFonts w:ascii="Times New Roman" w:hAnsi="Times New Roman"/>
                <w:szCs w:val="20"/>
                <w:lang w:eastAsia="ja-JP"/>
              </w:rPr>
              <w:t>HARQ</w:t>
            </w:r>
            <w:proofErr w:type="spellEnd"/>
            <w:r w:rsidRPr="00057A94">
              <w:rPr>
                <w:rFonts w:ascii="Times New Roman" w:hAnsi="Times New Roman"/>
                <w:szCs w:val="20"/>
                <w:lang w:eastAsia="ja-JP"/>
              </w:rPr>
              <w:t xml:space="preserve">-ACK are reused for the purpose of selecting </w:t>
            </w:r>
            <w:proofErr w:type="spellStart"/>
            <w:r w:rsidRPr="00057A94">
              <w:rPr>
                <w:rFonts w:ascii="Times New Roman" w:hAnsi="Times New Roman"/>
                <w:szCs w:val="20"/>
                <w:lang w:eastAsia="ja-JP"/>
              </w:rPr>
              <w:t>PUCCH</w:t>
            </w:r>
            <w:proofErr w:type="spellEnd"/>
            <w:r w:rsidRPr="00057A94">
              <w:rPr>
                <w:rFonts w:ascii="Times New Roman" w:hAnsi="Times New Roman"/>
                <w:szCs w:val="20"/>
                <w:lang w:eastAsia="ja-JP"/>
              </w:rPr>
              <w:t xml:space="preserve"> offset/resource and format in UL. </w:t>
            </w:r>
          </w:p>
          <w:p w14:paraId="25E759C7" w14:textId="77777777" w:rsidR="00EA2A7B" w:rsidRPr="00057A94" w:rsidRDefault="00EA2A7B" w:rsidP="00C72BD6">
            <w:pPr>
              <w:pStyle w:val="-Bullets"/>
              <w:numPr>
                <w:ilvl w:val="1"/>
                <w:numId w:val="9"/>
              </w:numPr>
              <w:spacing w:before="120" w:after="120" w:line="259" w:lineRule="auto"/>
              <w:ind w:leftChars="0"/>
              <w:jc w:val="both"/>
              <w:rPr>
                <w:rFonts w:ascii="Times New Roman" w:hAnsi="Times New Roman"/>
                <w:strike/>
                <w:szCs w:val="20"/>
                <w:u w:val="single"/>
                <w:lang w:eastAsia="ja-JP"/>
              </w:rPr>
            </w:pPr>
            <w:r w:rsidRPr="00057A94">
              <w:rPr>
                <w:rFonts w:ascii="Times New Roman" w:hAnsi="Times New Roman"/>
                <w:szCs w:val="20"/>
                <w:u w:val="single"/>
                <w:lang w:eastAsia="ja-JP"/>
              </w:rPr>
              <w:t xml:space="preserve">The configuration for SL is separate from </w:t>
            </w:r>
            <w:proofErr w:type="spellStart"/>
            <w:r w:rsidRPr="00057A94">
              <w:rPr>
                <w:rFonts w:ascii="Times New Roman" w:hAnsi="Times New Roman"/>
                <w:szCs w:val="20"/>
                <w:u w:val="single"/>
                <w:lang w:eastAsia="ja-JP"/>
              </w:rPr>
              <w:t>Uu</w:t>
            </w:r>
            <w:proofErr w:type="spellEnd"/>
            <w:r w:rsidRPr="00057A94">
              <w:rPr>
                <w:rFonts w:ascii="Times New Roman" w:hAnsi="Times New Roman"/>
                <w:szCs w:val="20"/>
                <w:u w:val="single"/>
                <w:lang w:eastAsia="ja-JP"/>
              </w:rPr>
              <w:t xml:space="preserve"> link for a UE</w:t>
            </w:r>
          </w:p>
          <w:p w14:paraId="376BF212" w14:textId="77777777" w:rsidR="00EA2A7B" w:rsidRPr="00057A94" w:rsidRDefault="00EA2A7B" w:rsidP="00C72BD6">
            <w:pPr>
              <w:pStyle w:val="-Bullets"/>
              <w:numPr>
                <w:ilvl w:val="1"/>
                <w:numId w:val="9"/>
              </w:numPr>
              <w:spacing w:before="120" w:after="120" w:line="259" w:lineRule="auto"/>
              <w:ind w:leftChars="0"/>
              <w:jc w:val="both"/>
              <w:rPr>
                <w:rFonts w:ascii="Times New Roman" w:hAnsi="Times New Roman"/>
                <w:strike/>
                <w:szCs w:val="20"/>
                <w:lang w:eastAsia="ja-JP"/>
              </w:rPr>
            </w:pPr>
            <w:r w:rsidRPr="00057A94">
              <w:rPr>
                <w:rFonts w:ascii="Times New Roman" w:hAnsi="Times New Roman"/>
                <w:szCs w:val="20"/>
                <w:lang w:eastAsia="ja-JP"/>
              </w:rPr>
              <w:t xml:space="preserve">FFS how to indicate timing of transmission in </w:t>
            </w:r>
            <w:proofErr w:type="spellStart"/>
            <w:r w:rsidRPr="00057A94">
              <w:rPr>
                <w:rFonts w:ascii="Times New Roman" w:hAnsi="Times New Roman"/>
                <w:szCs w:val="20"/>
                <w:lang w:eastAsia="ja-JP"/>
              </w:rPr>
              <w:t>PUCCH</w:t>
            </w:r>
            <w:proofErr w:type="spellEnd"/>
            <w:r w:rsidRPr="00057A94">
              <w:rPr>
                <w:rFonts w:ascii="Times New Roman" w:hAnsi="Times New Roman"/>
                <w:szCs w:val="20"/>
                <w:lang w:eastAsia="ja-JP"/>
              </w:rPr>
              <w:t>, including whether physical or logical slots are used</w:t>
            </w:r>
          </w:p>
          <w:p w14:paraId="43328105" w14:textId="77777777" w:rsidR="00EA2A7B" w:rsidRPr="00057A94" w:rsidRDefault="00EA2A7B" w:rsidP="00C72BD6">
            <w:pPr>
              <w:pStyle w:val="-Bullets"/>
              <w:numPr>
                <w:ilvl w:val="0"/>
                <w:numId w:val="9"/>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For configured grant type-1 in SL, </w:t>
            </w:r>
            <w:proofErr w:type="spellStart"/>
            <w:r w:rsidRPr="00057A94">
              <w:rPr>
                <w:rFonts w:ascii="Times New Roman" w:hAnsi="Times New Roman"/>
                <w:szCs w:val="20"/>
                <w:lang w:eastAsia="ja-JP"/>
              </w:rPr>
              <w:t>RRC</w:t>
            </w:r>
            <w:proofErr w:type="spellEnd"/>
            <w:r w:rsidRPr="00057A94">
              <w:rPr>
                <w:rFonts w:ascii="Times New Roman" w:hAnsi="Times New Roman"/>
                <w:szCs w:val="20"/>
                <w:lang w:eastAsia="ja-JP"/>
              </w:rPr>
              <w:t xml:space="preserve"> is used to configure </w:t>
            </w:r>
            <w:proofErr w:type="spellStart"/>
            <w:r w:rsidRPr="00057A94">
              <w:rPr>
                <w:rFonts w:ascii="Times New Roman" w:hAnsi="Times New Roman"/>
                <w:szCs w:val="20"/>
                <w:lang w:eastAsia="ja-JP"/>
              </w:rPr>
              <w:t>PUCCH</w:t>
            </w:r>
            <w:proofErr w:type="spellEnd"/>
            <w:r w:rsidRPr="00057A94">
              <w:rPr>
                <w:rFonts w:ascii="Times New Roman" w:hAnsi="Times New Roman"/>
                <w:szCs w:val="20"/>
                <w:lang w:eastAsia="ja-JP"/>
              </w:rPr>
              <w:t xml:space="preserve"> offset/resource and format in UL (if supported)</w:t>
            </w:r>
          </w:p>
          <w:p w14:paraId="038C668D"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3C46D882" w14:textId="77777777" w:rsidR="00EA2A7B" w:rsidRPr="00057A94" w:rsidRDefault="00EA2A7B" w:rsidP="00C72BD6">
            <w:pPr>
              <w:pStyle w:val="-Bullets"/>
              <w:numPr>
                <w:ilvl w:val="0"/>
                <w:numId w:val="9"/>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 xml:space="preserve">Two different UE-specific SL </w:t>
            </w:r>
            <w:proofErr w:type="spellStart"/>
            <w:r w:rsidRPr="00057A94">
              <w:rPr>
                <w:rFonts w:ascii="Times New Roman" w:hAnsi="Times New Roman"/>
                <w:szCs w:val="20"/>
                <w:lang w:eastAsia="ja-JP"/>
              </w:rPr>
              <w:t>RNTIs</w:t>
            </w:r>
            <w:proofErr w:type="spellEnd"/>
            <w:r w:rsidRPr="00057A94">
              <w:rPr>
                <w:rFonts w:ascii="Times New Roman" w:hAnsi="Times New Roman"/>
                <w:szCs w:val="20"/>
                <w:lang w:eastAsia="ja-JP"/>
              </w:rPr>
              <w:t xml:space="preserve"> are introduced for Mode-1 scheduling: one for CRC scrambling in DCI for a dynamic grant and the other one for CRC scrambling in DCI for a configured grant type-2.</w:t>
            </w:r>
          </w:p>
          <w:p w14:paraId="04ECD04B" w14:textId="77777777" w:rsidR="00EA2A7B" w:rsidRPr="00057A94" w:rsidRDefault="00EA2A7B" w:rsidP="00C72BD6">
            <w:pPr>
              <w:pStyle w:val="-Bullets"/>
              <w:numPr>
                <w:ilvl w:val="1"/>
                <w:numId w:val="9"/>
              </w:numPr>
              <w:spacing w:before="120" w:after="120" w:line="259" w:lineRule="auto"/>
              <w:ind w:leftChars="0"/>
              <w:jc w:val="both"/>
              <w:rPr>
                <w:rFonts w:ascii="Times New Roman" w:hAnsi="Times New Roman"/>
                <w:szCs w:val="20"/>
                <w:lang w:eastAsia="ja-JP"/>
              </w:rPr>
            </w:pPr>
            <w:r w:rsidRPr="00057A94">
              <w:rPr>
                <w:rFonts w:ascii="Times New Roman" w:hAnsi="Times New Roman"/>
                <w:szCs w:val="20"/>
                <w:lang w:eastAsia="ja-JP"/>
              </w:rPr>
              <w:t>The two above DCIs have the same size</w:t>
            </w:r>
          </w:p>
          <w:p w14:paraId="0BFF714A"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61A9E585" w14:textId="77777777" w:rsidR="00EA2A7B" w:rsidRPr="00057A94" w:rsidRDefault="00EA2A7B" w:rsidP="00C72BD6">
            <w:pPr>
              <w:pStyle w:val="-Bullets"/>
              <w:numPr>
                <w:ilvl w:val="0"/>
                <w:numId w:val="19"/>
              </w:numPr>
              <w:spacing w:before="120" w:after="120" w:line="259" w:lineRule="auto"/>
              <w:ind w:leftChars="0"/>
              <w:jc w:val="both"/>
              <w:rPr>
                <w:rFonts w:ascii="Times New Roman" w:hAnsi="Times New Roman"/>
                <w:szCs w:val="20"/>
              </w:rPr>
            </w:pPr>
            <w:r w:rsidRPr="00057A94">
              <w:rPr>
                <w:rFonts w:ascii="Times New Roman" w:hAnsi="Times New Roman"/>
                <w:szCs w:val="20"/>
                <w:lang w:val="en-US"/>
              </w:rPr>
              <w:lastRenderedPageBreak/>
              <w:t xml:space="preserve">Multiple type-1 configured grants per UE are supported when LTE </w:t>
            </w:r>
            <w:proofErr w:type="spellStart"/>
            <w:r w:rsidRPr="00057A94">
              <w:rPr>
                <w:rFonts w:ascii="Times New Roman" w:hAnsi="Times New Roman"/>
                <w:szCs w:val="20"/>
                <w:lang w:val="en-US"/>
              </w:rPr>
              <w:t>Uu</w:t>
            </w:r>
            <w:proofErr w:type="spellEnd"/>
            <w:r w:rsidRPr="00057A94">
              <w:rPr>
                <w:rFonts w:ascii="Times New Roman" w:hAnsi="Times New Roman"/>
                <w:szCs w:val="20"/>
                <w:lang w:val="en-US"/>
              </w:rPr>
              <w:t xml:space="preserve"> controls NR SL</w:t>
            </w:r>
          </w:p>
          <w:p w14:paraId="4DD6FDA7" w14:textId="77777777" w:rsidR="00EA2A7B" w:rsidRPr="00057A94" w:rsidRDefault="00EA2A7B" w:rsidP="00C72BD6">
            <w:pPr>
              <w:pStyle w:val="-Bullets"/>
              <w:numPr>
                <w:ilvl w:val="1"/>
                <w:numId w:val="19"/>
              </w:numPr>
              <w:spacing w:before="120" w:after="120" w:line="259" w:lineRule="auto"/>
              <w:ind w:leftChars="0"/>
              <w:jc w:val="both"/>
              <w:rPr>
                <w:rFonts w:ascii="Times New Roman" w:hAnsi="Times New Roman"/>
                <w:szCs w:val="20"/>
              </w:rPr>
            </w:pPr>
            <w:r w:rsidRPr="00057A94">
              <w:rPr>
                <w:rFonts w:ascii="Times New Roman" w:hAnsi="Times New Roman"/>
                <w:szCs w:val="20"/>
              </w:rPr>
              <w:t xml:space="preserve">Up to the same max number of type-1 configured grants per UE when NR </w:t>
            </w:r>
            <w:proofErr w:type="spellStart"/>
            <w:r w:rsidRPr="00057A94">
              <w:rPr>
                <w:rFonts w:ascii="Times New Roman" w:hAnsi="Times New Roman"/>
                <w:szCs w:val="20"/>
              </w:rPr>
              <w:t>Uu</w:t>
            </w:r>
            <w:proofErr w:type="spellEnd"/>
            <w:r w:rsidRPr="00057A94">
              <w:rPr>
                <w:rFonts w:ascii="Times New Roman" w:hAnsi="Times New Roman"/>
                <w:szCs w:val="20"/>
              </w:rPr>
              <w:t xml:space="preserve"> controls NR SL</w:t>
            </w:r>
          </w:p>
          <w:p w14:paraId="4BCDBD71" w14:textId="77777777" w:rsidR="00EA2A7B" w:rsidRPr="00057A94" w:rsidRDefault="00EA2A7B" w:rsidP="00C72BD6">
            <w:pPr>
              <w:pStyle w:val="-Bullets"/>
              <w:spacing w:before="120" w:after="120" w:line="259" w:lineRule="auto"/>
              <w:ind w:leftChars="0" w:left="0"/>
              <w:jc w:val="both"/>
              <w:rPr>
                <w:rFonts w:ascii="Times New Roman" w:hAnsi="Times New Roman"/>
                <w:szCs w:val="20"/>
              </w:rPr>
            </w:pPr>
            <w:r w:rsidRPr="00057A94">
              <w:rPr>
                <w:rFonts w:ascii="Times New Roman" w:hAnsi="Times New Roman"/>
                <w:szCs w:val="20"/>
                <w:highlight w:val="darkYellow"/>
              </w:rPr>
              <w:t>Working assumption</w:t>
            </w:r>
            <w:r w:rsidRPr="00057A94">
              <w:rPr>
                <w:rFonts w:ascii="Times New Roman" w:hAnsi="Times New Roman"/>
                <w:szCs w:val="20"/>
              </w:rPr>
              <w:t>:</w:t>
            </w:r>
          </w:p>
          <w:p w14:paraId="2EE986B9" w14:textId="77777777" w:rsidR="00EA2A7B" w:rsidRPr="00057A94" w:rsidRDefault="00EA2A7B" w:rsidP="00C72BD6">
            <w:pPr>
              <w:pStyle w:val="-Bullets"/>
              <w:numPr>
                <w:ilvl w:val="0"/>
                <w:numId w:val="19"/>
              </w:numPr>
              <w:spacing w:before="120" w:after="120" w:line="259" w:lineRule="auto"/>
              <w:ind w:leftChars="0"/>
              <w:jc w:val="both"/>
              <w:rPr>
                <w:rFonts w:ascii="Times New Roman" w:hAnsi="Times New Roman"/>
                <w:szCs w:val="20"/>
                <w:lang w:val="x-none"/>
              </w:rPr>
            </w:pPr>
            <w:r w:rsidRPr="00057A94">
              <w:rPr>
                <w:rFonts w:ascii="Times New Roman" w:hAnsi="Times New Roman"/>
                <w:szCs w:val="20"/>
                <w:lang w:val="en-US"/>
              </w:rPr>
              <w:t xml:space="preserve">Each transmission in a resource provided by a configured grant contains </w:t>
            </w:r>
            <w:proofErr w:type="spellStart"/>
            <w:r w:rsidRPr="00057A94">
              <w:rPr>
                <w:rFonts w:ascii="Times New Roman" w:hAnsi="Times New Roman"/>
                <w:szCs w:val="20"/>
                <w:lang w:val="en-US"/>
              </w:rPr>
              <w:t>PSCCH</w:t>
            </w:r>
            <w:proofErr w:type="spellEnd"/>
            <w:r w:rsidRPr="00057A94">
              <w:rPr>
                <w:rFonts w:ascii="Times New Roman" w:hAnsi="Times New Roman"/>
                <w:szCs w:val="20"/>
                <w:lang w:val="en-US"/>
              </w:rPr>
              <w:t xml:space="preserve"> and </w:t>
            </w:r>
            <w:proofErr w:type="spellStart"/>
            <w:r w:rsidRPr="00057A94">
              <w:rPr>
                <w:rFonts w:ascii="Times New Roman" w:hAnsi="Times New Roman"/>
                <w:szCs w:val="20"/>
                <w:lang w:val="en-US"/>
              </w:rPr>
              <w:t>PSSCH</w:t>
            </w:r>
            <w:proofErr w:type="spellEnd"/>
            <w:r w:rsidRPr="00057A94">
              <w:rPr>
                <w:rFonts w:ascii="Times New Roman" w:hAnsi="Times New Roman"/>
                <w:szCs w:val="20"/>
                <w:lang w:val="en-US"/>
              </w:rPr>
              <w:t>.</w:t>
            </w:r>
          </w:p>
          <w:p w14:paraId="4FE2258C" w14:textId="77777777" w:rsidR="00EA2A7B" w:rsidRPr="00057A94" w:rsidRDefault="00EA2A7B" w:rsidP="00C72BD6">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31C74A7F" w14:textId="77777777" w:rsidR="00EA2A7B" w:rsidRPr="00057A94" w:rsidRDefault="00EA2A7B" w:rsidP="00C72BD6">
            <w:pPr>
              <w:pStyle w:val="-Bullets"/>
              <w:numPr>
                <w:ilvl w:val="0"/>
                <w:numId w:val="20"/>
              </w:numPr>
              <w:spacing w:before="120" w:after="120" w:line="259" w:lineRule="auto"/>
              <w:ind w:leftChars="0"/>
              <w:jc w:val="both"/>
              <w:rPr>
                <w:rFonts w:ascii="Times New Roman" w:hAnsi="Times New Roman"/>
                <w:szCs w:val="20"/>
                <w:lang w:val="x-none"/>
              </w:rPr>
            </w:pPr>
            <w:r w:rsidRPr="00057A94">
              <w:rPr>
                <w:rFonts w:ascii="Times New Roman" w:hAnsi="Times New Roman"/>
                <w:szCs w:val="20"/>
                <w:lang w:val="en-US"/>
              </w:rPr>
              <w:t xml:space="preserve">For a configured grant in Mode 1 when using SL </w:t>
            </w:r>
            <w:proofErr w:type="spellStart"/>
            <w:r w:rsidRPr="00057A94">
              <w:rPr>
                <w:rFonts w:ascii="Times New Roman" w:hAnsi="Times New Roman"/>
                <w:szCs w:val="20"/>
                <w:lang w:val="en-US"/>
              </w:rPr>
              <w:t>HARQ</w:t>
            </w:r>
            <w:proofErr w:type="spellEnd"/>
            <w:r w:rsidRPr="00057A94">
              <w:rPr>
                <w:rFonts w:ascii="Times New Roman" w:hAnsi="Times New Roman"/>
                <w:szCs w:val="20"/>
                <w:lang w:val="en-US"/>
              </w:rPr>
              <w:t xml:space="preserve"> feedback:</w:t>
            </w:r>
          </w:p>
          <w:p w14:paraId="4581AD6C" w14:textId="77777777" w:rsidR="00EA2A7B" w:rsidRPr="00057A94" w:rsidRDefault="00EA2A7B" w:rsidP="00C72BD6">
            <w:pPr>
              <w:pStyle w:val="-Bullets"/>
              <w:numPr>
                <w:ilvl w:val="1"/>
                <w:numId w:val="20"/>
              </w:numPr>
              <w:spacing w:before="120" w:after="120" w:line="259" w:lineRule="auto"/>
              <w:ind w:leftChars="0"/>
              <w:jc w:val="both"/>
              <w:rPr>
                <w:rFonts w:ascii="Times New Roman" w:hAnsi="Times New Roman"/>
                <w:szCs w:val="20"/>
                <w:lang w:val="x-none"/>
              </w:rPr>
            </w:pPr>
            <w:r w:rsidRPr="00057A94">
              <w:rPr>
                <w:rFonts w:ascii="Times New Roman" w:hAnsi="Times New Roman"/>
                <w:szCs w:val="20"/>
                <w:lang w:val="en-US"/>
              </w:rPr>
              <w:t xml:space="preserve">There is only one </w:t>
            </w:r>
            <w:proofErr w:type="spellStart"/>
            <w:r w:rsidRPr="00057A94">
              <w:rPr>
                <w:rFonts w:ascii="Times New Roman" w:hAnsi="Times New Roman"/>
                <w:szCs w:val="20"/>
                <w:lang w:val="en-US"/>
              </w:rPr>
              <w:t>HARQ</w:t>
            </w:r>
            <w:proofErr w:type="spellEnd"/>
            <w:r w:rsidRPr="00057A94">
              <w:rPr>
                <w:rFonts w:ascii="Times New Roman" w:hAnsi="Times New Roman"/>
                <w:szCs w:val="20"/>
                <w:lang w:val="en-US"/>
              </w:rPr>
              <w:t>-ACK bit for the configured grant</w:t>
            </w:r>
          </w:p>
          <w:p w14:paraId="1AE6E66C" w14:textId="77777777" w:rsidR="00A6074E" w:rsidRPr="00057A94" w:rsidRDefault="00EA2A7B" w:rsidP="00C72BD6">
            <w:pPr>
              <w:pStyle w:val="-Bullets"/>
              <w:numPr>
                <w:ilvl w:val="1"/>
                <w:numId w:val="20"/>
              </w:numPr>
              <w:spacing w:before="120" w:after="120" w:line="259" w:lineRule="auto"/>
              <w:ind w:leftChars="0"/>
              <w:jc w:val="both"/>
              <w:rPr>
                <w:rFonts w:ascii="Times New Roman" w:hAnsi="Times New Roman"/>
                <w:szCs w:val="20"/>
                <w:lang w:val="x-none"/>
              </w:rPr>
            </w:pPr>
            <w:r w:rsidRPr="00057A94">
              <w:rPr>
                <w:rFonts w:ascii="Times New Roman" w:hAnsi="Times New Roman"/>
                <w:szCs w:val="20"/>
                <w:lang w:val="en-US"/>
              </w:rPr>
              <w:t xml:space="preserve">There is one </w:t>
            </w:r>
            <w:proofErr w:type="spellStart"/>
            <w:r w:rsidRPr="00057A94">
              <w:rPr>
                <w:rFonts w:ascii="Times New Roman" w:hAnsi="Times New Roman"/>
                <w:szCs w:val="20"/>
                <w:lang w:val="en-US"/>
              </w:rPr>
              <w:t>PUCCH</w:t>
            </w:r>
            <w:proofErr w:type="spellEnd"/>
            <w:r w:rsidRPr="00057A94">
              <w:rPr>
                <w:rFonts w:ascii="Times New Roman" w:hAnsi="Times New Roman"/>
                <w:szCs w:val="20"/>
                <w:lang w:val="en-US"/>
              </w:rPr>
              <w:t xml:space="preserve"> transmission occasion after the last resource in the set of resources provided by a configured grant.</w:t>
            </w:r>
          </w:p>
        </w:tc>
      </w:tr>
    </w:tbl>
    <w:p w14:paraId="71251273" w14:textId="77777777" w:rsidR="00A6074E" w:rsidRPr="00057A94" w:rsidRDefault="00A6074E" w:rsidP="00C72BD6">
      <w:pPr>
        <w:pStyle w:val="a0"/>
        <w:spacing w:before="120"/>
        <w:rPr>
          <w:rFonts w:eastAsia="宋体"/>
          <w:bCs/>
          <w:szCs w:val="20"/>
          <w:lang w:eastAsia="zh-CN"/>
        </w:rPr>
      </w:pPr>
      <w:r w:rsidRPr="00057A94">
        <w:rPr>
          <w:rFonts w:eastAsia="宋体"/>
          <w:bCs/>
          <w:szCs w:val="20"/>
          <w:lang w:eastAsia="zh-CN"/>
        </w:rPr>
        <w:lastRenderedPageBreak/>
        <w:t>In the contribution, we discuss the details of mode-1 scheduling.</w:t>
      </w:r>
    </w:p>
    <w:p w14:paraId="3641A9BC" w14:textId="77777777" w:rsidR="00C22A52" w:rsidRPr="00057A94" w:rsidRDefault="00C22A52">
      <w:pPr>
        <w:pStyle w:val="a0"/>
        <w:spacing w:before="120"/>
        <w:rPr>
          <w:rFonts w:eastAsia="宋体"/>
          <w:bCs/>
          <w:szCs w:val="20"/>
          <w:lang w:eastAsia="zh-CN"/>
        </w:rPr>
      </w:pPr>
    </w:p>
    <w:p w14:paraId="101950C4" w14:textId="77777777" w:rsidR="00A6074E" w:rsidRPr="00057A94" w:rsidRDefault="00A6074E">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Transmission</w:t>
      </w:r>
    </w:p>
    <w:p w14:paraId="363C1CE9" w14:textId="77777777" w:rsidR="00A6074E" w:rsidRPr="00057A94" w:rsidRDefault="00A6074E">
      <w:pPr>
        <w:pStyle w:val="20"/>
        <w:keepLines/>
        <w:numPr>
          <w:ilvl w:val="1"/>
          <w:numId w:val="7"/>
        </w:numPr>
        <w:tabs>
          <w:tab w:val="left" w:pos="567"/>
        </w:tabs>
        <w:overflowPunct w:val="0"/>
        <w:autoSpaceDE w:val="0"/>
        <w:autoSpaceDN w:val="0"/>
        <w:adjustRightInd w:val="0"/>
        <w:spacing w:before="180" w:after="180"/>
        <w:jc w:val="both"/>
        <w:textAlignment w:val="baseline"/>
        <w:rPr>
          <w:b w:val="0"/>
          <w:bCs w:val="0"/>
          <w:sz w:val="32"/>
          <w:szCs w:val="32"/>
        </w:rPr>
      </w:pPr>
      <w:r w:rsidRPr="00057A94">
        <w:rPr>
          <w:b w:val="0"/>
          <w:bCs w:val="0"/>
          <w:sz w:val="32"/>
          <w:szCs w:val="32"/>
        </w:rPr>
        <w:t>TX/RX with assistant information</w:t>
      </w:r>
    </w:p>
    <w:p w14:paraId="3B2DE8D7" w14:textId="0C9C2168" w:rsidR="00A6074E" w:rsidRPr="00057A94" w:rsidRDefault="00A6074E">
      <w:pPr>
        <w:spacing w:before="120" w:after="120" w:line="256" w:lineRule="auto"/>
        <w:jc w:val="both"/>
        <w:rPr>
          <w:rFonts w:eastAsia="等线"/>
        </w:rPr>
      </w:pPr>
      <w:r w:rsidRPr="00057A94">
        <w:rPr>
          <w:rFonts w:eastAsia="等线"/>
          <w:lang w:eastAsia="zh-CN"/>
        </w:rPr>
        <w:t xml:space="preserve">In NR mode-1, the NW is responsible for the </w:t>
      </w:r>
      <w:proofErr w:type="spellStart"/>
      <w:r w:rsidRPr="00057A94">
        <w:rPr>
          <w:rFonts w:eastAsia="等线"/>
          <w:lang w:eastAsia="zh-CN"/>
        </w:rPr>
        <w:t>sidelink</w:t>
      </w:r>
      <w:proofErr w:type="spellEnd"/>
      <w:r w:rsidRPr="00057A94">
        <w:rPr>
          <w:rFonts w:eastAsia="等线"/>
          <w:lang w:eastAsia="zh-CN"/>
        </w:rPr>
        <w:t xml:space="preserve"> resource allocation for UE, similar to that in LTE mode-3. The general mechanism for dynamic and semi-persistent scheduling can be reused to mode-1. However, some fundamental differences between LTE and NR </w:t>
      </w:r>
      <w:proofErr w:type="spellStart"/>
      <w:r w:rsidRPr="00057A94">
        <w:rPr>
          <w:rFonts w:eastAsia="等线"/>
          <w:lang w:eastAsia="zh-CN"/>
        </w:rPr>
        <w:t>sidelink</w:t>
      </w:r>
      <w:proofErr w:type="spellEnd"/>
      <w:r w:rsidRPr="00057A94">
        <w:rPr>
          <w:rFonts w:eastAsia="等线"/>
          <w:lang w:eastAsia="zh-CN"/>
        </w:rPr>
        <w:t xml:space="preserve"> should be taken into consideration, e.g., support of unicast and groupcast transmissions, etc. Consequently, the half-duplex limitation and</w:t>
      </w:r>
      <w:r w:rsidRPr="00057A94">
        <w:rPr>
          <w:rFonts w:eastAsia="等线"/>
        </w:rPr>
        <w:t xml:space="preserve"> collided </w:t>
      </w:r>
      <w:r w:rsidRPr="00057A94">
        <w:rPr>
          <w:rFonts w:eastAsia="等线"/>
          <w:lang w:eastAsia="zh-CN"/>
        </w:rPr>
        <w:t>transmission</w:t>
      </w:r>
      <w:r w:rsidRPr="00057A94">
        <w:rPr>
          <w:rFonts w:eastAsia="等线"/>
        </w:rPr>
        <w:t xml:space="preserve"> among </w:t>
      </w:r>
      <w:proofErr w:type="spellStart"/>
      <w:r w:rsidRPr="00057A94">
        <w:rPr>
          <w:rFonts w:eastAsia="等线"/>
        </w:rPr>
        <w:t>UEs</w:t>
      </w:r>
      <w:proofErr w:type="spellEnd"/>
      <w:r w:rsidRPr="00057A94">
        <w:rPr>
          <w:rFonts w:eastAsia="等线"/>
        </w:rPr>
        <w:t xml:space="preserve"> in a unicast UE pair or in a groupcast UE group should </w:t>
      </w:r>
      <w:r w:rsidRPr="00057A94">
        <w:rPr>
          <w:rFonts w:eastAsia="等线"/>
          <w:lang w:eastAsia="zh-CN"/>
        </w:rPr>
        <w:t>be considered</w:t>
      </w:r>
      <w:r w:rsidRPr="00057A94">
        <w:rPr>
          <w:rFonts w:eastAsia="等线"/>
        </w:rPr>
        <w:t xml:space="preserve">. If </w:t>
      </w:r>
      <w:proofErr w:type="spellStart"/>
      <w:r w:rsidRPr="00057A94">
        <w:rPr>
          <w:rFonts w:eastAsia="等线"/>
        </w:rPr>
        <w:t>gNB</w:t>
      </w:r>
      <w:proofErr w:type="spellEnd"/>
      <w:r w:rsidRPr="00057A94">
        <w:rPr>
          <w:rFonts w:eastAsia="等线"/>
        </w:rPr>
        <w:t xml:space="preserve"> assigns the resource(s</w:t>
      </w:r>
      <w:r w:rsidRPr="00057A94">
        <w:rPr>
          <w:rFonts w:eastAsia="等线"/>
          <w:lang w:eastAsia="zh-CN"/>
        </w:rPr>
        <w:t xml:space="preserve">) </w:t>
      </w:r>
      <w:r w:rsidRPr="00057A94">
        <w:rPr>
          <w:rFonts w:eastAsia="等线"/>
        </w:rPr>
        <w:t xml:space="preserve">to a transmitter UE without considering the associated receiver UE, the reception failure rate may </w:t>
      </w:r>
      <w:r w:rsidRPr="00057A94">
        <w:rPr>
          <w:rFonts w:eastAsia="等线"/>
          <w:lang w:eastAsia="zh-CN"/>
        </w:rPr>
        <w:t>increase</w:t>
      </w:r>
      <w:r w:rsidRPr="00057A94">
        <w:rPr>
          <w:rFonts w:eastAsia="等线"/>
        </w:rPr>
        <w:t xml:space="preserve">. In </w:t>
      </w:r>
      <w:r w:rsidRPr="00057A94">
        <w:rPr>
          <w:rFonts w:eastAsia="等线"/>
        </w:rPr>
        <w:fldChar w:fldCharType="begin"/>
      </w:r>
      <w:r w:rsidRPr="00057A94">
        <w:rPr>
          <w:rFonts w:eastAsia="等线"/>
        </w:rPr>
        <w:instrText xml:space="preserve"> REF _Ref7453663 \h  \* MERGEFORMAT </w:instrText>
      </w:r>
      <w:r w:rsidRPr="00057A94">
        <w:rPr>
          <w:rFonts w:eastAsia="等线"/>
        </w:rPr>
      </w:r>
      <w:r w:rsidRPr="00057A94">
        <w:rPr>
          <w:rFonts w:eastAsia="等线"/>
        </w:rPr>
        <w:fldChar w:fldCharType="separate"/>
      </w:r>
      <w:r w:rsidR="00A22CBF" w:rsidRPr="00057A94">
        <w:rPr>
          <w:b/>
        </w:rPr>
        <w:t xml:space="preserve">Figure </w:t>
      </w:r>
      <w:r w:rsidR="00A22CBF" w:rsidRPr="00057A94">
        <w:rPr>
          <w:b/>
          <w:lang w:eastAsia="zh-CN"/>
        </w:rPr>
        <w:t>1</w:t>
      </w:r>
      <w:r w:rsidRPr="00057A94">
        <w:rPr>
          <w:rFonts w:eastAsia="等线"/>
        </w:rPr>
        <w:fldChar w:fldCharType="end"/>
      </w:r>
      <w:r w:rsidRPr="00057A94">
        <w:rPr>
          <w:rFonts w:eastAsia="等线"/>
        </w:rPr>
        <w:t xml:space="preserve">(a), where </w:t>
      </w:r>
      <w:proofErr w:type="spellStart"/>
      <w:r w:rsidRPr="00057A94">
        <w:rPr>
          <w:rFonts w:eastAsia="等线"/>
        </w:rPr>
        <w:t>UE1</w:t>
      </w:r>
      <w:proofErr w:type="spellEnd"/>
      <w:r w:rsidRPr="00057A94">
        <w:rPr>
          <w:rFonts w:eastAsia="等线"/>
        </w:rPr>
        <w:t xml:space="preserve"> and </w:t>
      </w:r>
      <w:proofErr w:type="spellStart"/>
      <w:r w:rsidRPr="00057A94">
        <w:rPr>
          <w:rFonts w:eastAsia="等线"/>
        </w:rPr>
        <w:t>UE2</w:t>
      </w:r>
      <w:proofErr w:type="spellEnd"/>
      <w:r w:rsidRPr="00057A94">
        <w:rPr>
          <w:rFonts w:eastAsia="等线"/>
        </w:rPr>
        <w:t xml:space="preserve"> are assigned with </w:t>
      </w:r>
      <w:proofErr w:type="spellStart"/>
      <w:r w:rsidRPr="00057A94">
        <w:rPr>
          <w:rFonts w:eastAsia="等线"/>
        </w:rPr>
        <w:t>sidelink</w:t>
      </w:r>
      <w:proofErr w:type="spellEnd"/>
      <w:r w:rsidRPr="00057A94">
        <w:rPr>
          <w:rFonts w:eastAsia="等线"/>
        </w:rPr>
        <w:t xml:space="preserve"> resources in the same slot, as </w:t>
      </w:r>
      <w:proofErr w:type="spellStart"/>
      <w:r w:rsidRPr="00057A94">
        <w:rPr>
          <w:rFonts w:eastAsia="等线"/>
        </w:rPr>
        <w:t>UE1</w:t>
      </w:r>
      <w:proofErr w:type="spellEnd"/>
      <w:r w:rsidRPr="00057A94">
        <w:rPr>
          <w:rFonts w:eastAsia="等线"/>
        </w:rPr>
        <w:t xml:space="preserve"> is sending to </w:t>
      </w:r>
      <w:proofErr w:type="spellStart"/>
      <w:r w:rsidRPr="00057A94">
        <w:rPr>
          <w:rFonts w:eastAsia="等线"/>
        </w:rPr>
        <w:t>UE2</w:t>
      </w:r>
      <w:proofErr w:type="spellEnd"/>
      <w:r w:rsidRPr="00057A94">
        <w:rPr>
          <w:rFonts w:eastAsia="等线"/>
        </w:rPr>
        <w:t xml:space="preserve"> while </w:t>
      </w:r>
      <w:proofErr w:type="spellStart"/>
      <w:r w:rsidRPr="00057A94">
        <w:rPr>
          <w:rFonts w:eastAsia="等线"/>
        </w:rPr>
        <w:t>UE2</w:t>
      </w:r>
      <w:proofErr w:type="spellEnd"/>
      <w:r w:rsidRPr="00057A94">
        <w:rPr>
          <w:rFonts w:eastAsia="等线"/>
        </w:rPr>
        <w:t xml:space="preserve"> is sending to </w:t>
      </w:r>
      <w:proofErr w:type="spellStart"/>
      <w:r w:rsidRPr="00057A94">
        <w:rPr>
          <w:rFonts w:eastAsia="等线"/>
        </w:rPr>
        <w:t>UE3</w:t>
      </w:r>
      <w:proofErr w:type="spellEnd"/>
      <w:r w:rsidRPr="00057A94">
        <w:rPr>
          <w:rFonts w:eastAsia="等线"/>
        </w:rPr>
        <w:t xml:space="preserve">, the packet from </w:t>
      </w:r>
      <w:proofErr w:type="spellStart"/>
      <w:r w:rsidRPr="00057A94">
        <w:rPr>
          <w:rFonts w:eastAsia="等线"/>
        </w:rPr>
        <w:t>UE1</w:t>
      </w:r>
      <w:proofErr w:type="spellEnd"/>
      <w:r w:rsidRPr="00057A94">
        <w:rPr>
          <w:rFonts w:eastAsia="等线"/>
        </w:rPr>
        <w:t xml:space="preserve"> cannot be received by </w:t>
      </w:r>
      <w:proofErr w:type="spellStart"/>
      <w:r w:rsidRPr="00057A94">
        <w:rPr>
          <w:rFonts w:eastAsia="等线"/>
        </w:rPr>
        <w:t>UE2</w:t>
      </w:r>
      <w:proofErr w:type="spellEnd"/>
      <w:r w:rsidRPr="00057A94">
        <w:rPr>
          <w:rFonts w:eastAsia="等线"/>
        </w:rPr>
        <w:t xml:space="preserve">. Similarly, </w:t>
      </w:r>
      <w:proofErr w:type="spellStart"/>
      <w:r w:rsidRPr="00057A94">
        <w:rPr>
          <w:rFonts w:eastAsia="等线"/>
        </w:rPr>
        <w:t>UE3</w:t>
      </w:r>
      <w:proofErr w:type="spellEnd"/>
      <w:r w:rsidRPr="00057A94">
        <w:rPr>
          <w:rFonts w:eastAsia="等线"/>
        </w:rPr>
        <w:t xml:space="preserve"> and </w:t>
      </w:r>
      <w:proofErr w:type="spellStart"/>
      <w:r w:rsidRPr="00057A94">
        <w:rPr>
          <w:rFonts w:eastAsia="等线"/>
        </w:rPr>
        <w:t>UE4</w:t>
      </w:r>
      <w:proofErr w:type="spellEnd"/>
      <w:r w:rsidRPr="00057A94">
        <w:rPr>
          <w:rFonts w:eastAsia="等线"/>
        </w:rPr>
        <w:t xml:space="preserve"> assigned with the same slot would inevitably suffer from the issue of collided transmissions. </w:t>
      </w:r>
    </w:p>
    <w:p w14:paraId="6B4A63E8" w14:textId="18A2E656" w:rsidR="00A6074E" w:rsidRPr="00057A94" w:rsidRDefault="00A6074E">
      <w:pPr>
        <w:spacing w:before="120" w:after="120" w:line="256" w:lineRule="auto"/>
        <w:jc w:val="both"/>
        <w:rPr>
          <w:rFonts w:eastAsia="等线"/>
        </w:rPr>
      </w:pPr>
      <w:r w:rsidRPr="00057A94">
        <w:rPr>
          <w:rFonts w:eastAsia="等线"/>
          <w:lang w:eastAsia="zh-CN"/>
        </w:rPr>
        <w:t xml:space="preserve">A less efficient but straightforward way to handle this issue is that </w:t>
      </w:r>
      <w:proofErr w:type="spellStart"/>
      <w:r w:rsidRPr="00057A94">
        <w:rPr>
          <w:rFonts w:eastAsia="等线"/>
          <w:lang w:eastAsia="zh-CN"/>
        </w:rPr>
        <w:t>gNB</w:t>
      </w:r>
      <w:proofErr w:type="spellEnd"/>
      <w:r w:rsidRPr="00057A94">
        <w:rPr>
          <w:rFonts w:eastAsia="等线"/>
          <w:lang w:eastAsia="zh-CN"/>
        </w:rPr>
        <w:t xml:space="preserve"> always assigns the resources in a </w:t>
      </w:r>
      <w:proofErr w:type="spellStart"/>
      <w:r w:rsidRPr="00057A94">
        <w:rPr>
          <w:rFonts w:eastAsia="等线"/>
          <w:lang w:eastAsia="zh-CN"/>
        </w:rPr>
        <w:t>TDM</w:t>
      </w:r>
      <w:proofErr w:type="spellEnd"/>
      <w:r w:rsidRPr="00057A94">
        <w:rPr>
          <w:rFonts w:eastAsia="等线"/>
          <w:lang w:eastAsia="zh-CN"/>
        </w:rPr>
        <w:t xml:space="preserve"> manner for different </w:t>
      </w:r>
      <w:proofErr w:type="spellStart"/>
      <w:r w:rsidRPr="00057A94">
        <w:rPr>
          <w:rFonts w:eastAsia="等线"/>
          <w:lang w:eastAsia="zh-CN"/>
        </w:rPr>
        <w:t>sidelink</w:t>
      </w:r>
      <w:proofErr w:type="spellEnd"/>
      <w:r w:rsidRPr="00057A94">
        <w:rPr>
          <w:rFonts w:eastAsia="等线"/>
          <w:lang w:eastAsia="zh-CN"/>
        </w:rPr>
        <w:t xml:space="preserve"> </w:t>
      </w:r>
      <w:proofErr w:type="spellStart"/>
      <w:r w:rsidRPr="00057A94">
        <w:rPr>
          <w:rFonts w:eastAsia="等线"/>
          <w:lang w:eastAsia="zh-CN"/>
        </w:rPr>
        <w:t>UEs</w:t>
      </w:r>
      <w:proofErr w:type="spellEnd"/>
      <w:r w:rsidRPr="00057A94">
        <w:rPr>
          <w:rFonts w:eastAsia="等线"/>
        </w:rPr>
        <w:t xml:space="preserve">. Alternatively, Mode-1 UE can report additional assistant information to the network, such as its cast type and information of the destination UE, so that </w:t>
      </w:r>
      <w:proofErr w:type="spellStart"/>
      <w:r w:rsidRPr="00057A94">
        <w:rPr>
          <w:rFonts w:eastAsia="等线"/>
        </w:rPr>
        <w:t>gNB</w:t>
      </w:r>
      <w:proofErr w:type="spellEnd"/>
      <w:r w:rsidRPr="00057A94">
        <w:rPr>
          <w:rFonts w:eastAsia="等线"/>
        </w:rPr>
        <w:t xml:space="preserve"> can allocate </w:t>
      </w:r>
      <w:proofErr w:type="spellStart"/>
      <w:r w:rsidRPr="00057A94">
        <w:rPr>
          <w:rFonts w:eastAsia="等线"/>
        </w:rPr>
        <w:t>FDMed</w:t>
      </w:r>
      <w:proofErr w:type="spellEnd"/>
      <w:r w:rsidRPr="00057A94">
        <w:rPr>
          <w:rFonts w:eastAsia="等线"/>
        </w:rPr>
        <w:t xml:space="preserve"> resources to </w:t>
      </w:r>
      <w:proofErr w:type="spellStart"/>
      <w:r w:rsidRPr="00057A94">
        <w:rPr>
          <w:rFonts w:eastAsia="等线"/>
        </w:rPr>
        <w:t>UEs</w:t>
      </w:r>
      <w:proofErr w:type="spellEnd"/>
      <w:r w:rsidRPr="00057A94">
        <w:rPr>
          <w:rFonts w:eastAsia="等线"/>
        </w:rPr>
        <w:t xml:space="preserve"> belonging to different pairs/groups. As shown in </w:t>
      </w:r>
      <w:r w:rsidRPr="00057A94">
        <w:rPr>
          <w:rFonts w:eastAsia="等线"/>
        </w:rPr>
        <w:fldChar w:fldCharType="begin"/>
      </w:r>
      <w:r w:rsidRPr="00057A94">
        <w:rPr>
          <w:rFonts w:eastAsia="等线"/>
        </w:rPr>
        <w:instrText xml:space="preserve"> REF _Ref7453663 \h  \* MERGEFORMAT </w:instrText>
      </w:r>
      <w:r w:rsidRPr="00057A94">
        <w:rPr>
          <w:rFonts w:eastAsia="等线"/>
        </w:rPr>
      </w:r>
      <w:r w:rsidRPr="00057A94">
        <w:rPr>
          <w:rFonts w:eastAsia="等线"/>
        </w:rPr>
        <w:fldChar w:fldCharType="separate"/>
      </w:r>
      <w:r w:rsidR="00A22CBF" w:rsidRPr="00057A94">
        <w:rPr>
          <w:b/>
        </w:rPr>
        <w:t xml:space="preserve">Figure </w:t>
      </w:r>
      <w:r w:rsidR="00A22CBF" w:rsidRPr="00057A94">
        <w:rPr>
          <w:b/>
          <w:lang w:eastAsia="zh-CN"/>
        </w:rPr>
        <w:t>1</w:t>
      </w:r>
      <w:r w:rsidRPr="00057A94">
        <w:rPr>
          <w:rFonts w:eastAsia="等线"/>
        </w:rPr>
        <w:fldChar w:fldCharType="end"/>
      </w:r>
      <w:r w:rsidRPr="00057A94">
        <w:rPr>
          <w:rFonts w:eastAsia="等线"/>
        </w:rPr>
        <w:t xml:space="preserve">(b), </w:t>
      </w:r>
      <w:r w:rsidRPr="00057A94">
        <w:rPr>
          <w:rFonts w:eastAsia="等线"/>
          <w:lang w:eastAsia="zh-CN"/>
        </w:rPr>
        <w:t>this</w:t>
      </w:r>
      <w:r w:rsidRPr="00057A94">
        <w:rPr>
          <w:rFonts w:eastAsia="等线"/>
        </w:rPr>
        <w:t xml:space="preserve"> would not only improve the resource efficiency by multiplexing irrelevant transmissions in the </w:t>
      </w:r>
      <w:r w:rsidRPr="00057A94">
        <w:rPr>
          <w:rFonts w:eastAsia="等线"/>
          <w:lang w:eastAsia="zh-CN"/>
        </w:rPr>
        <w:t>frequency</w:t>
      </w:r>
      <w:r w:rsidRPr="00057A94">
        <w:rPr>
          <w:rFonts w:eastAsia="等线"/>
        </w:rPr>
        <w:t xml:space="preserve"> domain but also avoid the collisions mentioned above, thereby improving the transmission reliability.</w:t>
      </w:r>
    </w:p>
    <w:p w14:paraId="3604982B" w14:textId="77777777" w:rsidR="00A6074E" w:rsidRPr="00057A94" w:rsidRDefault="00A6074E">
      <w:pPr>
        <w:spacing w:before="120" w:after="120" w:line="256" w:lineRule="auto"/>
        <w:jc w:val="center"/>
      </w:pPr>
      <w:r w:rsidRPr="00057A94">
        <w:object w:dxaOrig="27632" w:dyaOrig="12043" w14:anchorId="4EAE4D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 o:spid="_x0000_i1025" type="#_x0000_t75" style="width:413.35pt;height:180pt;mso-position-horizontal-relative:page;mso-position-vertical-relative:page" o:ole="">
            <v:imagedata r:id="rId8" o:title=""/>
          </v:shape>
          <o:OLEObject Type="Embed" ProgID="Visio.Drawing.15" ShapeID="对象 1" DrawAspect="Content" ObjectID="_1634804174" r:id="rId9"/>
        </w:object>
      </w:r>
    </w:p>
    <w:p w14:paraId="694E693C" w14:textId="62FADB4C" w:rsidR="00A6074E" w:rsidRPr="00057A94" w:rsidRDefault="00A6074E" w:rsidP="00DC0A69">
      <w:pPr>
        <w:pStyle w:val="a0"/>
        <w:spacing w:before="120"/>
        <w:jc w:val="center"/>
        <w:rPr>
          <w:rFonts w:eastAsia="等线"/>
          <w:b/>
          <w:lang w:eastAsia="zh-CN"/>
        </w:rPr>
      </w:pPr>
      <w:bookmarkStart w:id="5" w:name="_Ref7453663"/>
      <w:r w:rsidRPr="00057A94">
        <w:rPr>
          <w:b/>
        </w:rPr>
        <w:t xml:space="preserve">Figure </w:t>
      </w:r>
      <w:r w:rsidRPr="00057A94">
        <w:rPr>
          <w:b/>
        </w:rPr>
        <w:fldChar w:fldCharType="begin"/>
      </w:r>
      <w:r w:rsidRPr="00057A94">
        <w:rPr>
          <w:b/>
        </w:rPr>
        <w:instrText xml:space="preserve"> SEQ Figure \* ARABIC </w:instrText>
      </w:r>
      <w:r w:rsidRPr="00057A94">
        <w:rPr>
          <w:b/>
        </w:rPr>
        <w:fldChar w:fldCharType="separate"/>
      </w:r>
      <w:r w:rsidR="00A22CBF" w:rsidRPr="00057A94">
        <w:rPr>
          <w:b/>
          <w:noProof/>
        </w:rPr>
        <w:t>1</w:t>
      </w:r>
      <w:r w:rsidRPr="00057A94">
        <w:rPr>
          <w:b/>
        </w:rPr>
        <w:fldChar w:fldCharType="end"/>
      </w:r>
      <w:bookmarkEnd w:id="5"/>
      <w:r w:rsidRPr="00057A94">
        <w:rPr>
          <w:rFonts w:eastAsia="宋体"/>
          <w:b/>
          <w:lang w:eastAsia="zh-CN"/>
        </w:rPr>
        <w:t>．</w:t>
      </w:r>
      <w:r w:rsidRPr="00057A94">
        <w:rPr>
          <w:rFonts w:eastAsia="宋体"/>
          <w:b/>
          <w:lang w:eastAsia="zh-CN"/>
        </w:rPr>
        <w:t>Ex</w:t>
      </w:r>
      <w:r w:rsidRPr="00057A94">
        <w:rPr>
          <w:rFonts w:eastAsia="等线"/>
          <w:b/>
          <w:lang w:eastAsia="zh-CN"/>
        </w:rPr>
        <w:t>ample of mode-1 scheduling based on cast type and association between UEs</w:t>
      </w:r>
    </w:p>
    <w:p w14:paraId="2ADF0C8F" w14:textId="77777777" w:rsidR="00064E1D" w:rsidRPr="00057A94" w:rsidRDefault="00064E1D" w:rsidP="00064E1D">
      <w:pPr>
        <w:spacing w:before="120" w:after="120" w:line="256" w:lineRule="auto"/>
        <w:jc w:val="both"/>
        <w:rPr>
          <w:rFonts w:eastAsia="等线"/>
          <w:lang w:eastAsia="zh-CN"/>
        </w:rPr>
      </w:pPr>
      <w:r w:rsidRPr="00057A94">
        <w:rPr>
          <w:rFonts w:eastAsia="等线"/>
          <w:lang w:eastAsia="zh-CN"/>
        </w:rPr>
        <w:t xml:space="preserve">System-level simulation is executed to evaluate the benefit of mode-1 scheduling with assistant information. The relevant simulation parameters are given in Annex A. We simulate aperiodic traffic with a relatively high traffic </w:t>
      </w:r>
      <w:r w:rsidRPr="00057A94">
        <w:rPr>
          <w:rFonts w:eastAsia="等线"/>
          <w:lang w:eastAsia="zh-CN"/>
        </w:rPr>
        <w:lastRenderedPageBreak/>
        <w:t>load of 10ms packet arrival interval and 10ms packet latency requirement. Two metrics are evaluated in SLS, i.e., average PRR and average half-duplex rate. The average half-duplex rate is defined as the ratio of packet loss due to half-duplex restriction. The simulation results are provided below.</w:t>
      </w:r>
    </w:p>
    <w:p w14:paraId="613E375E" w14:textId="51542589" w:rsidR="00064E1D" w:rsidRPr="00057A94" w:rsidRDefault="00064E1D" w:rsidP="00064E1D">
      <w:pPr>
        <w:spacing w:before="120" w:after="120" w:line="256" w:lineRule="auto"/>
        <w:jc w:val="both"/>
        <w:rPr>
          <w:rFonts w:eastAsia="等线"/>
        </w:rPr>
      </w:pPr>
      <w:r w:rsidRPr="00057A94">
        <w:rPr>
          <w:rFonts w:eastAsia="宋体"/>
          <w:bCs/>
          <w:lang w:eastAsia="zh-CN"/>
        </w:rPr>
        <w:t xml:space="preserve">The benefit of mode-1 scheduling with assistant information can be observed in </w:t>
      </w:r>
      <w:r w:rsidRPr="009B0056">
        <w:rPr>
          <w:rFonts w:eastAsia="宋体"/>
          <w:b/>
          <w:lang w:eastAsia="zh-CN"/>
        </w:rPr>
        <w:t>Figure 2</w:t>
      </w:r>
      <w:r w:rsidRPr="00057A94">
        <w:rPr>
          <w:rFonts w:eastAsia="宋体"/>
          <w:bCs/>
          <w:lang w:eastAsia="zh-CN"/>
        </w:rPr>
        <w:t xml:space="preserve">, where its average PRR always outperforms that without assistant information. Moreover, the average half-duplex rate is significantly reduced with assistant information as shown in </w:t>
      </w:r>
      <w:r w:rsidRPr="009B0056">
        <w:rPr>
          <w:rFonts w:eastAsia="宋体"/>
          <w:b/>
          <w:lang w:eastAsia="zh-CN"/>
        </w:rPr>
        <w:t>Figure 3</w:t>
      </w:r>
      <w:r w:rsidRPr="00057A94">
        <w:rPr>
          <w:rFonts w:eastAsia="宋体"/>
          <w:bCs/>
          <w:lang w:eastAsia="zh-CN"/>
        </w:rPr>
        <w:t>. Therefore, it is suggested to report this assistant information to the network to guarantee transmission reliability.</w:t>
      </w:r>
    </w:p>
    <w:tbl>
      <w:tblPr>
        <w:tblW w:w="0" w:type="auto"/>
        <w:tblInd w:w="108" w:type="dxa"/>
        <w:tblLayout w:type="fixed"/>
        <w:tblLook w:val="0000" w:firstRow="0" w:lastRow="0" w:firstColumn="0" w:lastColumn="0" w:noHBand="0" w:noVBand="0"/>
      </w:tblPr>
      <w:tblGrid>
        <w:gridCol w:w="4685"/>
        <w:gridCol w:w="4493"/>
      </w:tblGrid>
      <w:tr w:rsidR="00057A94" w:rsidRPr="00057A94" w14:paraId="1B5655F1" w14:textId="77777777">
        <w:tc>
          <w:tcPr>
            <w:tcW w:w="4685" w:type="dxa"/>
          </w:tcPr>
          <w:p w14:paraId="002804CF" w14:textId="77777777" w:rsidR="00A6074E" w:rsidRPr="00057A94" w:rsidRDefault="00BF5B64">
            <w:pPr>
              <w:jc w:val="center"/>
              <w:rPr>
                <w:rFonts w:eastAsia="等线"/>
                <w:lang w:eastAsia="zh-CN"/>
              </w:rPr>
            </w:pPr>
            <w:r w:rsidRPr="00057A94">
              <w:rPr>
                <w:rFonts w:eastAsia="等线" w:hint="eastAsia"/>
                <w:noProof/>
                <w:lang w:eastAsia="zh-CN"/>
              </w:rPr>
              <w:drawing>
                <wp:inline distT="0" distB="0" distL="0" distR="0" wp14:anchorId="0FCDBEF1" wp14:editId="6322DC45">
                  <wp:extent cx="2830195" cy="192659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30195" cy="1926590"/>
                          </a:xfrm>
                          <a:prstGeom prst="rect">
                            <a:avLst/>
                          </a:prstGeom>
                          <a:noFill/>
                          <a:ln>
                            <a:noFill/>
                          </a:ln>
                        </pic:spPr>
                      </pic:pic>
                    </a:graphicData>
                  </a:graphic>
                </wp:inline>
              </w:drawing>
            </w:r>
          </w:p>
        </w:tc>
        <w:tc>
          <w:tcPr>
            <w:tcW w:w="4493" w:type="dxa"/>
          </w:tcPr>
          <w:p w14:paraId="1A4D1CCB" w14:textId="77777777" w:rsidR="00A6074E" w:rsidRPr="00057A94" w:rsidRDefault="00BF5B64">
            <w:pPr>
              <w:jc w:val="center"/>
              <w:rPr>
                <w:rFonts w:eastAsia="等线"/>
                <w:lang w:eastAsia="zh-CN"/>
              </w:rPr>
            </w:pPr>
            <w:r w:rsidRPr="00057A94">
              <w:rPr>
                <w:rFonts w:eastAsia="等线" w:hint="eastAsia"/>
                <w:noProof/>
                <w:lang w:eastAsia="zh-CN"/>
              </w:rPr>
              <w:drawing>
                <wp:inline distT="0" distB="0" distL="0" distR="0" wp14:anchorId="4B693029" wp14:editId="1D6980B8">
                  <wp:extent cx="2851785" cy="1937385"/>
                  <wp:effectExtent l="0" t="0" r="0" b="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851785" cy="1937385"/>
                          </a:xfrm>
                          <a:prstGeom prst="rect">
                            <a:avLst/>
                          </a:prstGeom>
                          <a:noFill/>
                          <a:ln>
                            <a:noFill/>
                          </a:ln>
                        </pic:spPr>
                      </pic:pic>
                    </a:graphicData>
                  </a:graphic>
                </wp:inline>
              </w:drawing>
            </w:r>
          </w:p>
        </w:tc>
      </w:tr>
      <w:tr w:rsidR="00057A94" w:rsidRPr="00057A94" w14:paraId="667B9136" w14:textId="77777777">
        <w:tc>
          <w:tcPr>
            <w:tcW w:w="4685" w:type="dxa"/>
          </w:tcPr>
          <w:p w14:paraId="5A2BB740" w14:textId="6B8BD037" w:rsidR="00A6074E" w:rsidRPr="00057A94" w:rsidRDefault="00A6074E">
            <w:pPr>
              <w:overflowPunct w:val="0"/>
              <w:autoSpaceDE w:val="0"/>
              <w:autoSpaceDN w:val="0"/>
              <w:adjustRightInd w:val="0"/>
              <w:snapToGrid w:val="0"/>
              <w:spacing w:before="120" w:after="120"/>
              <w:jc w:val="center"/>
              <w:textAlignment w:val="baseline"/>
              <w:rPr>
                <w:rFonts w:eastAsia="等线"/>
                <w:b/>
                <w:szCs w:val="20"/>
                <w:lang w:val="en-GB"/>
              </w:rPr>
            </w:pPr>
            <w:bookmarkStart w:id="6" w:name="_Ref7279269"/>
            <w:r w:rsidRPr="00057A94">
              <w:rPr>
                <w:rFonts w:eastAsia="等线"/>
                <w:b/>
                <w:szCs w:val="20"/>
                <w:lang w:val="en-GB"/>
              </w:rPr>
              <w:t xml:space="preserve">Figure </w:t>
            </w:r>
            <w:r w:rsidRPr="00057A94">
              <w:rPr>
                <w:rFonts w:eastAsia="等线"/>
                <w:b/>
                <w:szCs w:val="20"/>
                <w:lang w:val="en-GB"/>
              </w:rPr>
              <w:fldChar w:fldCharType="begin"/>
            </w:r>
            <w:r w:rsidRPr="00057A94">
              <w:rPr>
                <w:rFonts w:eastAsia="等线"/>
                <w:b/>
                <w:szCs w:val="20"/>
                <w:lang w:val="en-GB"/>
              </w:rPr>
              <w:instrText xml:space="preserve"> SEQ Figure \* ARABIC </w:instrText>
            </w:r>
            <w:r w:rsidRPr="00057A94">
              <w:rPr>
                <w:rFonts w:eastAsia="等线"/>
                <w:b/>
                <w:szCs w:val="20"/>
                <w:lang w:val="en-GB"/>
              </w:rPr>
              <w:fldChar w:fldCharType="separate"/>
            </w:r>
            <w:r w:rsidR="00A22CBF" w:rsidRPr="00057A94">
              <w:rPr>
                <w:rFonts w:eastAsia="等线"/>
                <w:b/>
                <w:noProof/>
                <w:szCs w:val="20"/>
                <w:lang w:val="en-GB"/>
              </w:rPr>
              <w:t>2</w:t>
            </w:r>
            <w:r w:rsidRPr="00057A94">
              <w:rPr>
                <w:rFonts w:eastAsia="等线"/>
                <w:b/>
                <w:szCs w:val="20"/>
                <w:lang w:val="en-GB"/>
              </w:rPr>
              <w:fldChar w:fldCharType="end"/>
            </w:r>
            <w:bookmarkEnd w:id="6"/>
            <w:r w:rsidRPr="00057A94">
              <w:rPr>
                <w:rFonts w:eastAsia="等线"/>
                <w:b/>
                <w:szCs w:val="20"/>
                <w:lang w:val="en-GB"/>
              </w:rPr>
              <w:t xml:space="preserve">. Average </w:t>
            </w:r>
            <w:proofErr w:type="spellStart"/>
            <w:r w:rsidRPr="00057A94">
              <w:rPr>
                <w:rFonts w:eastAsia="等线"/>
                <w:b/>
                <w:szCs w:val="20"/>
                <w:lang w:val="en-GB"/>
              </w:rPr>
              <w:t>PRR</w:t>
            </w:r>
            <w:proofErr w:type="spellEnd"/>
            <w:r w:rsidRPr="00057A94">
              <w:rPr>
                <w:rFonts w:eastAsia="等线"/>
                <w:b/>
                <w:szCs w:val="20"/>
                <w:lang w:val="en-GB"/>
              </w:rPr>
              <w:t xml:space="preserve"> of two scheduling cases</w:t>
            </w:r>
          </w:p>
        </w:tc>
        <w:tc>
          <w:tcPr>
            <w:tcW w:w="4493" w:type="dxa"/>
          </w:tcPr>
          <w:p w14:paraId="5A220736" w14:textId="7FE319F3" w:rsidR="00A6074E" w:rsidRPr="00057A94" w:rsidRDefault="00A6074E">
            <w:pPr>
              <w:keepNext/>
              <w:overflowPunct w:val="0"/>
              <w:autoSpaceDE w:val="0"/>
              <w:autoSpaceDN w:val="0"/>
              <w:adjustRightInd w:val="0"/>
              <w:spacing w:before="120" w:after="120"/>
              <w:jc w:val="center"/>
              <w:textAlignment w:val="baseline"/>
              <w:rPr>
                <w:rFonts w:eastAsia="等线"/>
                <w:b/>
                <w:szCs w:val="20"/>
                <w:lang w:val="en-GB"/>
              </w:rPr>
            </w:pPr>
            <w:bookmarkStart w:id="7" w:name="_Ref7280371"/>
            <w:bookmarkStart w:id="8" w:name="_Ref534916726"/>
            <w:r w:rsidRPr="00057A94">
              <w:rPr>
                <w:rFonts w:eastAsia="等线"/>
                <w:b/>
                <w:szCs w:val="20"/>
                <w:lang w:val="en-GB"/>
              </w:rPr>
              <w:t xml:space="preserve">Figure </w:t>
            </w:r>
            <w:r w:rsidRPr="00057A94">
              <w:rPr>
                <w:rFonts w:eastAsia="等线"/>
                <w:b/>
                <w:szCs w:val="20"/>
                <w:lang w:val="en-GB"/>
              </w:rPr>
              <w:fldChar w:fldCharType="begin"/>
            </w:r>
            <w:r w:rsidRPr="00057A94">
              <w:rPr>
                <w:rFonts w:eastAsia="等线"/>
                <w:b/>
                <w:szCs w:val="20"/>
                <w:lang w:val="en-GB"/>
              </w:rPr>
              <w:instrText xml:space="preserve"> SEQ Figure \* ARABIC </w:instrText>
            </w:r>
            <w:r w:rsidRPr="00057A94">
              <w:rPr>
                <w:rFonts w:eastAsia="等线"/>
                <w:b/>
                <w:szCs w:val="20"/>
                <w:lang w:val="en-GB"/>
              </w:rPr>
              <w:fldChar w:fldCharType="separate"/>
            </w:r>
            <w:r w:rsidR="00A22CBF" w:rsidRPr="00057A94">
              <w:rPr>
                <w:rFonts w:eastAsia="等线"/>
                <w:b/>
                <w:noProof/>
                <w:szCs w:val="20"/>
                <w:lang w:val="en-GB"/>
              </w:rPr>
              <w:t>3</w:t>
            </w:r>
            <w:r w:rsidRPr="00057A94">
              <w:rPr>
                <w:rFonts w:eastAsia="等线"/>
                <w:b/>
                <w:szCs w:val="20"/>
                <w:lang w:val="en-GB"/>
              </w:rPr>
              <w:fldChar w:fldCharType="end"/>
            </w:r>
            <w:bookmarkEnd w:id="7"/>
            <w:r w:rsidRPr="00057A94">
              <w:rPr>
                <w:rFonts w:eastAsia="等线"/>
                <w:b/>
                <w:szCs w:val="20"/>
                <w:lang w:val="en-GB"/>
              </w:rPr>
              <w:t>. Average Half-duplex ra</w:t>
            </w:r>
            <w:r w:rsidRPr="00057A94">
              <w:rPr>
                <w:rFonts w:eastAsia="等线" w:hint="eastAsia"/>
                <w:b/>
                <w:szCs w:val="20"/>
                <w:lang w:val="en-GB" w:eastAsia="zh-CN"/>
              </w:rPr>
              <w:t>te</w:t>
            </w:r>
            <w:r w:rsidRPr="00057A94">
              <w:rPr>
                <w:rFonts w:eastAsia="等线"/>
                <w:b/>
                <w:szCs w:val="20"/>
                <w:lang w:val="en-GB"/>
              </w:rPr>
              <w:t xml:space="preserve"> </w:t>
            </w:r>
            <w:bookmarkEnd w:id="8"/>
          </w:p>
        </w:tc>
      </w:tr>
    </w:tbl>
    <w:p w14:paraId="2D7EA25B" w14:textId="436DE138" w:rsidR="0077252B" w:rsidRPr="00057A94" w:rsidRDefault="00E15A7D" w:rsidP="009C7C13">
      <w:pPr>
        <w:pStyle w:val="a8"/>
        <w:spacing w:before="120" w:after="120"/>
        <w:jc w:val="both"/>
        <w:rPr>
          <w:rFonts w:ascii="Times New Roman" w:eastAsia="宋体" w:hAnsi="Times New Roman"/>
          <w:b w:val="0"/>
          <w:bCs/>
          <w:szCs w:val="20"/>
          <w:lang w:eastAsia="zh-CN"/>
        </w:rPr>
      </w:pPr>
      <w:bookmarkStart w:id="9" w:name="_Ref4710982"/>
      <w:bookmarkStart w:id="10" w:name="_Ref16786054"/>
      <w:bookmarkEnd w:id="9"/>
      <w:r w:rsidRPr="00057A94">
        <w:rPr>
          <w:rFonts w:ascii="Times New Roman" w:eastAsia="宋体" w:hAnsi="Times New Roman"/>
          <w:b w:val="0"/>
          <w:bCs/>
          <w:szCs w:val="20"/>
          <w:lang w:eastAsia="zh-CN"/>
        </w:rPr>
        <w:t xml:space="preserve">In addition, </w:t>
      </w:r>
      <w:proofErr w:type="spellStart"/>
      <w:r w:rsidRPr="00057A94">
        <w:rPr>
          <w:rFonts w:ascii="Times New Roman" w:eastAsia="宋体" w:hAnsi="Times New Roman"/>
          <w:b w:val="0"/>
          <w:bCs/>
          <w:szCs w:val="20"/>
          <w:lang w:eastAsia="zh-CN"/>
        </w:rPr>
        <w:t>RAN2</w:t>
      </w:r>
      <w:proofErr w:type="spellEnd"/>
      <w:r w:rsidRPr="00057A94">
        <w:rPr>
          <w:rFonts w:ascii="Times New Roman" w:eastAsia="宋体" w:hAnsi="Times New Roman"/>
          <w:b w:val="0"/>
          <w:bCs/>
          <w:szCs w:val="20"/>
          <w:lang w:eastAsia="zh-CN"/>
        </w:rPr>
        <w:t xml:space="preserve"> agreed that each groupcast or unicast TB at TX UE should be associated with cast type, source ID, destination ID and HARQ process id. </w:t>
      </w:r>
      <w:proofErr w:type="gramStart"/>
      <w:r w:rsidR="00466794" w:rsidRPr="00057A94">
        <w:rPr>
          <w:rFonts w:ascii="Times New Roman" w:eastAsia="宋体" w:hAnsi="Times New Roman"/>
          <w:b w:val="0"/>
          <w:bCs/>
          <w:szCs w:val="20"/>
          <w:lang w:eastAsia="zh-CN"/>
        </w:rPr>
        <w:t>These information</w:t>
      </w:r>
      <w:proofErr w:type="gramEnd"/>
      <w:r w:rsidR="00466794" w:rsidRPr="00057A94">
        <w:rPr>
          <w:rFonts w:ascii="Times New Roman" w:eastAsia="宋体" w:hAnsi="Times New Roman"/>
          <w:b w:val="0"/>
          <w:bCs/>
          <w:szCs w:val="20"/>
          <w:lang w:eastAsia="zh-CN"/>
        </w:rPr>
        <w:t xml:space="preserve"> should be reported to gNB to assist the scheduling decision.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7A94" w:rsidRPr="00057A94" w14:paraId="67610681" w14:textId="5D91114D" w:rsidTr="00DA667F">
        <w:tc>
          <w:tcPr>
            <w:tcW w:w="9286" w:type="dxa"/>
            <w:shd w:val="clear" w:color="auto" w:fill="auto"/>
          </w:tcPr>
          <w:p w14:paraId="6E273973" w14:textId="77116C64" w:rsidR="00615C57" w:rsidRPr="00057A94" w:rsidRDefault="00615C57" w:rsidP="009C7C13">
            <w:pPr>
              <w:spacing w:before="120" w:after="120"/>
              <w:jc w:val="both"/>
              <w:rPr>
                <w:b/>
                <w:bCs/>
                <w:szCs w:val="20"/>
              </w:rPr>
            </w:pPr>
            <w:r w:rsidRPr="00057A94">
              <w:rPr>
                <w:szCs w:val="20"/>
                <w:highlight w:val="green"/>
              </w:rPr>
              <w:t>Agreements-107bis</w:t>
            </w:r>
            <w:r w:rsidRPr="00057A94">
              <w:rPr>
                <w:b/>
                <w:bCs/>
                <w:szCs w:val="20"/>
              </w:rPr>
              <w:t>:</w:t>
            </w:r>
          </w:p>
          <w:p w14:paraId="71D3DA0D" w14:textId="75BEFCDA" w:rsidR="00615C57" w:rsidRPr="00057A94" w:rsidRDefault="00615C57" w:rsidP="009C7C13">
            <w:pPr>
              <w:spacing w:before="120" w:after="120"/>
              <w:jc w:val="both"/>
              <w:rPr>
                <w:b/>
                <w:bCs/>
                <w:szCs w:val="20"/>
              </w:rPr>
            </w:pPr>
            <w:bookmarkStart w:id="11" w:name="_Hlk23079161"/>
            <w:r w:rsidRPr="00057A94">
              <w:rPr>
                <w:rFonts w:eastAsia="等线"/>
                <w:szCs w:val="20"/>
                <w:lang w:eastAsia="zh-CN"/>
              </w:rPr>
              <w:t>For unicast/groupcast communication, each corresponding TB at the Tx UE should be associated with cast-type, Source ID, D</w:t>
            </w:r>
            <w:bookmarkStart w:id="12" w:name="OLE_LINK15"/>
            <w:bookmarkStart w:id="13" w:name="OLE_LINK16"/>
            <w:r w:rsidRPr="00057A94">
              <w:rPr>
                <w:rFonts w:eastAsia="等线"/>
                <w:szCs w:val="20"/>
                <w:lang w:eastAsia="zh-CN"/>
              </w:rPr>
              <w:t>estination ID and HARQ process id</w:t>
            </w:r>
            <w:bookmarkEnd w:id="12"/>
            <w:bookmarkEnd w:id="13"/>
            <w:r w:rsidRPr="00057A94">
              <w:rPr>
                <w:rFonts w:eastAsia="等线"/>
                <w:szCs w:val="20"/>
                <w:lang w:eastAsia="zh-CN"/>
              </w:rPr>
              <w:t>.</w:t>
            </w:r>
            <w:bookmarkEnd w:id="11"/>
          </w:p>
        </w:tc>
      </w:tr>
    </w:tbl>
    <w:p w14:paraId="10435E5B" w14:textId="0A8DA8E3" w:rsidR="00716403" w:rsidRPr="00057A94" w:rsidRDefault="00716403" w:rsidP="009C7C13">
      <w:pPr>
        <w:pStyle w:val="a8"/>
        <w:spacing w:before="120" w:after="120"/>
        <w:jc w:val="both"/>
        <w:rPr>
          <w:rFonts w:ascii="Times New Roman" w:eastAsia="宋体" w:hAnsi="Times New Roman"/>
          <w:i/>
          <w:iCs/>
          <w:strike/>
          <w:szCs w:val="20"/>
        </w:rPr>
      </w:pPr>
      <w:bookmarkStart w:id="14" w:name="_Ref23975048"/>
      <w:bookmarkEnd w:id="10"/>
      <w:r w:rsidRPr="00057A94">
        <w:rPr>
          <w:rFonts w:ascii="Times New Roman" w:eastAsia="宋体" w:hAnsi="Times New Roman"/>
          <w:i/>
          <w:iCs/>
          <w:szCs w:val="20"/>
          <w:lang w:eastAsia="zh-CN"/>
        </w:rPr>
        <w:t xml:space="preserve">Observation </w:t>
      </w:r>
      <w:r w:rsidRPr="00057A94">
        <w:rPr>
          <w:rFonts w:ascii="Times New Roman" w:eastAsia="宋体" w:hAnsi="Times New Roman"/>
          <w:i/>
          <w:iCs/>
          <w:szCs w:val="20"/>
          <w:lang w:eastAsia="zh-CN"/>
        </w:rPr>
        <w:fldChar w:fldCharType="begin"/>
      </w:r>
      <w:r w:rsidRPr="00057A94">
        <w:rPr>
          <w:rFonts w:ascii="Times New Roman" w:eastAsia="宋体" w:hAnsi="Times New Roman"/>
          <w:i/>
          <w:iCs/>
          <w:szCs w:val="20"/>
          <w:lang w:eastAsia="zh-CN"/>
        </w:rPr>
        <w:instrText xml:space="preserve"> SEQ Observation \* ARABIC </w:instrText>
      </w:r>
      <w:r w:rsidRPr="00057A94">
        <w:rPr>
          <w:rFonts w:ascii="Times New Roman" w:eastAsia="宋体" w:hAnsi="Times New Roman"/>
          <w:i/>
          <w:iCs/>
          <w:szCs w:val="20"/>
          <w:lang w:eastAsia="zh-CN"/>
        </w:rPr>
        <w:fldChar w:fldCharType="separate"/>
      </w:r>
      <w:r w:rsidR="00A22CBF" w:rsidRPr="00057A94">
        <w:rPr>
          <w:rFonts w:ascii="Times New Roman" w:eastAsia="宋体" w:hAnsi="Times New Roman"/>
          <w:i/>
          <w:iCs/>
          <w:noProof/>
          <w:szCs w:val="20"/>
          <w:lang w:eastAsia="zh-CN"/>
        </w:rPr>
        <w:t>1</w:t>
      </w:r>
      <w:r w:rsidRPr="00057A94">
        <w:rPr>
          <w:rFonts w:ascii="Times New Roman" w:eastAsia="宋体" w:hAnsi="Times New Roman"/>
          <w:i/>
          <w:iCs/>
          <w:szCs w:val="20"/>
          <w:lang w:eastAsia="zh-CN"/>
        </w:rPr>
        <w:fldChar w:fldCharType="end"/>
      </w:r>
      <w:r w:rsidRPr="00057A94">
        <w:rPr>
          <w:rFonts w:ascii="Times New Roman" w:eastAsia="宋体" w:hAnsi="Times New Roman"/>
          <w:i/>
          <w:iCs/>
          <w:szCs w:val="20"/>
          <w:lang w:eastAsia="zh-CN"/>
        </w:rPr>
        <w:t xml:space="preserve">. If </w:t>
      </w:r>
      <w:proofErr w:type="spellStart"/>
      <w:r w:rsidRPr="00057A94">
        <w:rPr>
          <w:rFonts w:ascii="Times New Roman" w:eastAsia="宋体" w:hAnsi="Times New Roman"/>
          <w:i/>
          <w:iCs/>
          <w:szCs w:val="20"/>
          <w:lang w:eastAsia="zh-CN"/>
        </w:rPr>
        <w:t>gNB</w:t>
      </w:r>
      <w:proofErr w:type="spellEnd"/>
      <w:r w:rsidRPr="00057A94">
        <w:rPr>
          <w:rFonts w:ascii="Times New Roman" w:eastAsia="宋体" w:hAnsi="Times New Roman"/>
          <w:i/>
          <w:iCs/>
          <w:szCs w:val="20"/>
          <w:lang w:eastAsia="zh-CN"/>
        </w:rPr>
        <w:t xml:space="preserve"> assigns </w:t>
      </w:r>
      <w:proofErr w:type="spellStart"/>
      <w:r w:rsidRPr="00057A94">
        <w:rPr>
          <w:rFonts w:ascii="Times New Roman" w:eastAsia="宋体" w:hAnsi="Times New Roman"/>
          <w:i/>
          <w:iCs/>
          <w:szCs w:val="20"/>
          <w:lang w:eastAsia="zh-CN"/>
        </w:rPr>
        <w:t>sidelink</w:t>
      </w:r>
      <w:proofErr w:type="spellEnd"/>
      <w:r w:rsidRPr="00057A94">
        <w:rPr>
          <w:rFonts w:ascii="Times New Roman" w:eastAsia="宋体" w:hAnsi="Times New Roman"/>
          <w:i/>
          <w:iCs/>
          <w:szCs w:val="20"/>
          <w:lang w:eastAsia="zh-CN"/>
        </w:rPr>
        <w:t xml:space="preserve"> resources to TX UE without considering the associated RX UE, RX UE may fail to receive the scheduled packet due to transmission collision between TX UE and RX UE (i.e., half-duplex issue).</w:t>
      </w:r>
      <w:bookmarkEnd w:id="14"/>
    </w:p>
    <w:p w14:paraId="03877439" w14:textId="30282EDE" w:rsidR="00716403" w:rsidRPr="00057A94" w:rsidRDefault="00716403" w:rsidP="009C7C13">
      <w:pPr>
        <w:pStyle w:val="a8"/>
        <w:spacing w:before="120" w:after="120"/>
        <w:jc w:val="both"/>
        <w:rPr>
          <w:rFonts w:ascii="Times New Roman" w:eastAsia="宋体" w:hAnsi="Times New Roman"/>
          <w:i/>
          <w:iCs/>
          <w:szCs w:val="20"/>
        </w:rPr>
      </w:pPr>
      <w:bookmarkStart w:id="15" w:name="_Ref20465994"/>
      <w:r w:rsidRPr="00057A94">
        <w:rPr>
          <w:rFonts w:ascii="Times New Roman" w:hAnsi="Times New Roman"/>
          <w:bCs/>
          <w:i/>
          <w:iCs/>
          <w:szCs w:val="20"/>
        </w:rPr>
        <w:t xml:space="preserve">Proposal </w:t>
      </w:r>
      <w:r w:rsidRPr="00057A94">
        <w:rPr>
          <w:rFonts w:ascii="Times New Roman" w:hAnsi="Times New Roman"/>
          <w:bCs/>
          <w:i/>
          <w:iCs/>
          <w:szCs w:val="20"/>
        </w:rPr>
        <w:fldChar w:fldCharType="begin"/>
      </w:r>
      <w:r w:rsidRPr="00057A94">
        <w:rPr>
          <w:rFonts w:ascii="Times New Roman" w:hAnsi="Times New Roman"/>
          <w:bCs/>
          <w:i/>
          <w:iCs/>
          <w:szCs w:val="20"/>
        </w:rPr>
        <w:instrText xml:space="preserve"> SEQ Proposal \* ARABIC </w:instrText>
      </w:r>
      <w:r w:rsidRPr="00057A94">
        <w:rPr>
          <w:rFonts w:ascii="Times New Roman" w:hAnsi="Times New Roman"/>
          <w:bCs/>
          <w:i/>
          <w:iCs/>
          <w:szCs w:val="20"/>
        </w:rPr>
        <w:fldChar w:fldCharType="separate"/>
      </w:r>
      <w:r w:rsidR="00A22CBF" w:rsidRPr="00057A94">
        <w:rPr>
          <w:rFonts w:ascii="Times New Roman" w:hAnsi="Times New Roman"/>
          <w:bCs/>
          <w:i/>
          <w:iCs/>
          <w:noProof/>
          <w:szCs w:val="20"/>
        </w:rPr>
        <w:t>1</w:t>
      </w:r>
      <w:r w:rsidRPr="00057A94">
        <w:rPr>
          <w:rFonts w:ascii="Times New Roman" w:hAnsi="Times New Roman"/>
          <w:bCs/>
          <w:i/>
          <w:iCs/>
          <w:szCs w:val="20"/>
        </w:rPr>
        <w:fldChar w:fldCharType="end"/>
      </w:r>
      <w:r w:rsidRPr="00057A94">
        <w:rPr>
          <w:rFonts w:ascii="Times New Roman" w:hAnsi="Times New Roman"/>
          <w:bCs/>
          <w:i/>
          <w:iCs/>
          <w:szCs w:val="20"/>
        </w:rPr>
        <w:t>.</w:t>
      </w:r>
      <w:r w:rsidRPr="00057A94">
        <w:rPr>
          <w:rFonts w:ascii="Times New Roman" w:eastAsia="宋体" w:hAnsi="Times New Roman"/>
          <w:bCs/>
          <w:i/>
          <w:iCs/>
          <w:szCs w:val="20"/>
        </w:rPr>
        <w:t xml:space="preserve"> </w:t>
      </w:r>
      <w:bookmarkStart w:id="16" w:name="_Hlk23181852"/>
      <w:r w:rsidRPr="00057A94">
        <w:rPr>
          <w:rFonts w:ascii="Times New Roman" w:eastAsia="宋体" w:hAnsi="Times New Roman"/>
          <w:i/>
          <w:szCs w:val="20"/>
          <w:lang w:eastAsia="zh-CN"/>
        </w:rPr>
        <w:t>Mode-1 scheduling based on the cast type, source ID, destination ID and the association between TX and RX UE(s) should be supported</w:t>
      </w:r>
      <w:bookmarkEnd w:id="16"/>
      <w:r w:rsidRPr="00057A94">
        <w:rPr>
          <w:rFonts w:ascii="Times New Roman" w:eastAsia="宋体" w:hAnsi="Times New Roman"/>
          <w:i/>
          <w:iCs/>
          <w:szCs w:val="20"/>
        </w:rPr>
        <w:t>.</w:t>
      </w:r>
      <w:bookmarkEnd w:id="15"/>
    </w:p>
    <w:p w14:paraId="7E8253CB" w14:textId="18CF8D6C" w:rsidR="00716403" w:rsidRPr="00057A94" w:rsidRDefault="00716403" w:rsidP="009C7C13">
      <w:pPr>
        <w:pStyle w:val="a8"/>
        <w:spacing w:before="120" w:after="120"/>
        <w:jc w:val="both"/>
        <w:rPr>
          <w:rFonts w:ascii="Times New Roman" w:eastAsia="宋体" w:hAnsi="Times New Roman"/>
          <w:i/>
          <w:iCs/>
          <w:szCs w:val="20"/>
        </w:rPr>
      </w:pPr>
      <w:bookmarkStart w:id="17" w:name="_Ref20734567"/>
      <w:r w:rsidRPr="00057A94">
        <w:rPr>
          <w:rFonts w:ascii="Times New Roman" w:hAnsi="Times New Roman"/>
          <w:bCs/>
          <w:i/>
          <w:iCs/>
          <w:szCs w:val="20"/>
        </w:rPr>
        <w:t xml:space="preserve">Proposal </w:t>
      </w:r>
      <w:r w:rsidRPr="00057A94">
        <w:rPr>
          <w:rFonts w:ascii="Times New Roman" w:hAnsi="Times New Roman"/>
          <w:bCs/>
          <w:i/>
          <w:iCs/>
          <w:szCs w:val="20"/>
        </w:rPr>
        <w:fldChar w:fldCharType="begin"/>
      </w:r>
      <w:r w:rsidRPr="00057A94">
        <w:rPr>
          <w:rFonts w:ascii="Times New Roman" w:hAnsi="Times New Roman"/>
          <w:bCs/>
          <w:i/>
          <w:iCs/>
          <w:szCs w:val="20"/>
        </w:rPr>
        <w:instrText xml:space="preserve"> SEQ Proposal \* ARABIC </w:instrText>
      </w:r>
      <w:r w:rsidRPr="00057A94">
        <w:rPr>
          <w:rFonts w:ascii="Times New Roman" w:hAnsi="Times New Roman"/>
          <w:bCs/>
          <w:i/>
          <w:iCs/>
          <w:szCs w:val="20"/>
        </w:rPr>
        <w:fldChar w:fldCharType="separate"/>
      </w:r>
      <w:r w:rsidR="00A22CBF" w:rsidRPr="00057A94">
        <w:rPr>
          <w:rFonts w:ascii="Times New Roman" w:hAnsi="Times New Roman"/>
          <w:bCs/>
          <w:i/>
          <w:iCs/>
          <w:noProof/>
          <w:szCs w:val="20"/>
        </w:rPr>
        <w:t>2</w:t>
      </w:r>
      <w:r w:rsidRPr="00057A94">
        <w:rPr>
          <w:rFonts w:ascii="Times New Roman" w:hAnsi="Times New Roman"/>
          <w:bCs/>
          <w:i/>
          <w:iCs/>
          <w:szCs w:val="20"/>
        </w:rPr>
        <w:fldChar w:fldCharType="end"/>
      </w:r>
      <w:r w:rsidRPr="00057A94">
        <w:rPr>
          <w:rFonts w:ascii="Times New Roman" w:hAnsi="Times New Roman"/>
          <w:bCs/>
          <w:i/>
          <w:iCs/>
          <w:szCs w:val="20"/>
        </w:rPr>
        <w:t>.</w:t>
      </w:r>
      <w:r w:rsidRPr="00057A94">
        <w:rPr>
          <w:rFonts w:ascii="Times New Roman" w:eastAsia="宋体" w:hAnsi="Times New Roman"/>
          <w:bCs/>
          <w:i/>
          <w:iCs/>
          <w:szCs w:val="20"/>
        </w:rPr>
        <w:t xml:space="preserve"> </w:t>
      </w:r>
      <w:r w:rsidRPr="00057A94">
        <w:rPr>
          <w:rFonts w:ascii="Times New Roman" w:eastAsia="宋体" w:hAnsi="Times New Roman"/>
          <w:i/>
          <w:szCs w:val="20"/>
          <w:lang w:eastAsia="zh-CN"/>
        </w:rPr>
        <w:t>TX UE reports cast type, source ID, destination ID and its association with RX UE to gNB</w:t>
      </w:r>
      <w:r w:rsidRPr="00057A94">
        <w:rPr>
          <w:rFonts w:ascii="Times New Roman" w:eastAsia="宋体" w:hAnsi="Times New Roman"/>
          <w:i/>
          <w:iCs/>
          <w:szCs w:val="20"/>
        </w:rPr>
        <w:t>.</w:t>
      </w:r>
      <w:bookmarkEnd w:id="17"/>
    </w:p>
    <w:p w14:paraId="68D58F93" w14:textId="77777777" w:rsidR="00716403" w:rsidRPr="00057A94" w:rsidRDefault="00716403">
      <w:pPr>
        <w:pStyle w:val="a8"/>
        <w:spacing w:before="120" w:after="120"/>
        <w:jc w:val="both"/>
        <w:rPr>
          <w:rFonts w:ascii="Times New Roman" w:eastAsia="宋体" w:hAnsi="Times New Roman"/>
          <w:i/>
          <w:iCs/>
        </w:rPr>
      </w:pPr>
    </w:p>
    <w:p w14:paraId="00380D03" w14:textId="5F0A40DA" w:rsidR="004F55AC" w:rsidRPr="00057A94" w:rsidRDefault="004F55AC" w:rsidP="004F55AC">
      <w:pPr>
        <w:pStyle w:val="20"/>
        <w:keepLines/>
        <w:numPr>
          <w:ilvl w:val="1"/>
          <w:numId w:val="7"/>
        </w:numPr>
        <w:overflowPunct w:val="0"/>
        <w:autoSpaceDE w:val="0"/>
        <w:autoSpaceDN w:val="0"/>
        <w:adjustRightInd w:val="0"/>
        <w:spacing w:before="120" w:after="120"/>
        <w:jc w:val="both"/>
        <w:textAlignment w:val="baseline"/>
        <w:rPr>
          <w:rFonts w:eastAsia="等线" w:cs="Times New Roman"/>
          <w:b w:val="0"/>
          <w:sz w:val="32"/>
          <w:szCs w:val="20"/>
        </w:rPr>
      </w:pPr>
      <w:bookmarkStart w:id="18" w:name="_Hlk23181939"/>
      <w:r w:rsidRPr="00057A94">
        <w:rPr>
          <w:rFonts w:eastAsia="等线" w:cs="Times New Roman"/>
          <w:b w:val="0"/>
          <w:sz w:val="32"/>
          <w:szCs w:val="20"/>
        </w:rPr>
        <w:t>Early termination</w:t>
      </w:r>
    </w:p>
    <w:p w14:paraId="19B2DC22" w14:textId="788B948F" w:rsidR="004F55AC" w:rsidRPr="00057A94" w:rsidRDefault="004F55AC" w:rsidP="004F55AC">
      <w:pPr>
        <w:pStyle w:val="a0"/>
        <w:spacing w:before="120"/>
        <w:rPr>
          <w:rFonts w:eastAsia="等线"/>
          <w:lang w:eastAsia="zh-CN"/>
        </w:rPr>
      </w:pPr>
      <w:r w:rsidRPr="00057A94">
        <w:rPr>
          <w:rFonts w:eastAsia="等线"/>
          <w:lang w:eastAsia="zh-CN"/>
        </w:rPr>
        <w:t xml:space="preserve">It was agreed that </w:t>
      </w:r>
      <w:r w:rsidR="005320E0" w:rsidRPr="00057A94">
        <w:rPr>
          <w:rFonts w:eastAsia="等线"/>
          <w:lang w:eastAsia="zh-CN"/>
        </w:rPr>
        <w:t xml:space="preserve">both configured grant and </w:t>
      </w:r>
      <w:r w:rsidRPr="00057A94">
        <w:rPr>
          <w:rFonts w:eastAsia="等线"/>
          <w:lang w:eastAsia="zh-CN"/>
        </w:rPr>
        <w:t xml:space="preserve">dynamic grant can carry multiple resources. </w:t>
      </w:r>
      <w:r w:rsidR="00D437EA" w:rsidRPr="00057A94">
        <w:rPr>
          <w:rFonts w:eastAsia="等线"/>
          <w:lang w:eastAsia="zh-CN"/>
        </w:rPr>
        <w:t xml:space="preserve">TX </w:t>
      </w:r>
      <w:r w:rsidR="008146DC" w:rsidRPr="00057A94">
        <w:rPr>
          <w:rFonts w:eastAsia="等线"/>
          <w:lang w:eastAsia="zh-CN"/>
        </w:rPr>
        <w:t>UE behavior</w:t>
      </w:r>
      <w:r w:rsidRPr="00057A94">
        <w:rPr>
          <w:rFonts w:eastAsia="等线"/>
          <w:lang w:eastAsia="zh-CN"/>
        </w:rPr>
        <w:t xml:space="preserve"> </w:t>
      </w:r>
      <w:r w:rsidR="008146DC" w:rsidRPr="00057A94">
        <w:rPr>
          <w:rFonts w:eastAsia="等线"/>
          <w:lang w:eastAsia="zh-CN"/>
        </w:rPr>
        <w:t xml:space="preserve">when TX UE knows that </w:t>
      </w:r>
      <w:r w:rsidR="004E6D5F" w:rsidRPr="00057A94">
        <w:rPr>
          <w:rFonts w:eastAsia="等线"/>
          <w:lang w:eastAsia="zh-CN"/>
        </w:rPr>
        <w:t xml:space="preserve">a </w:t>
      </w:r>
      <w:r w:rsidR="008146DC" w:rsidRPr="00057A94">
        <w:rPr>
          <w:rFonts w:eastAsia="等线"/>
          <w:lang w:eastAsia="zh-CN"/>
        </w:rPr>
        <w:t>TB has be</w:t>
      </w:r>
      <w:r w:rsidR="00047039" w:rsidRPr="00057A94">
        <w:rPr>
          <w:rFonts w:eastAsia="等线"/>
          <w:lang w:eastAsia="zh-CN"/>
        </w:rPr>
        <w:t>en</w:t>
      </w:r>
      <w:r w:rsidR="008146DC" w:rsidRPr="00057A94">
        <w:rPr>
          <w:rFonts w:eastAsia="等线"/>
          <w:lang w:eastAsia="zh-CN"/>
        </w:rPr>
        <w:t xml:space="preserve"> successfully decoded</w:t>
      </w:r>
      <w:r w:rsidR="000F0363" w:rsidRPr="00057A94">
        <w:rPr>
          <w:rFonts w:eastAsia="等线"/>
          <w:lang w:eastAsia="zh-CN"/>
        </w:rPr>
        <w:t xml:space="preserve"> </w:t>
      </w:r>
      <w:r w:rsidR="008146DC" w:rsidRPr="00057A94">
        <w:rPr>
          <w:rFonts w:eastAsia="等线"/>
          <w:lang w:eastAsia="zh-CN"/>
        </w:rPr>
        <w:t>by all RX UE</w:t>
      </w:r>
      <w:r w:rsidR="004E6D5F" w:rsidRPr="00057A94">
        <w:rPr>
          <w:rFonts w:eastAsia="等线"/>
          <w:lang w:eastAsia="zh-CN"/>
        </w:rPr>
        <w:t>s</w:t>
      </w:r>
      <w:r w:rsidR="00D437EA" w:rsidRPr="00057A94">
        <w:rPr>
          <w:rFonts w:eastAsia="等线"/>
          <w:lang w:eastAsia="zh-CN"/>
        </w:rPr>
        <w:t xml:space="preserve"> is not clear</w:t>
      </w:r>
      <w:r w:rsidRPr="00057A94">
        <w:rPr>
          <w:rFonts w:eastAsia="等线"/>
          <w:lang w:eastAsia="zh-CN"/>
        </w:rPr>
        <w:t xml:space="preserve">. </w:t>
      </w:r>
      <w:r w:rsidR="00F249C8" w:rsidRPr="00057A94">
        <w:rPr>
          <w:rFonts w:eastAsia="等线"/>
          <w:lang w:eastAsia="zh-CN"/>
        </w:rPr>
        <w:t>TX UE should terminate the retransmission of the TB</w:t>
      </w:r>
      <w:r w:rsidR="00047039" w:rsidRPr="00057A94">
        <w:rPr>
          <w:rFonts w:eastAsia="等线"/>
          <w:lang w:eastAsia="zh-CN"/>
        </w:rPr>
        <w:t>, in this case,</w:t>
      </w:r>
      <w:r w:rsidR="00D437EA" w:rsidRPr="00057A94">
        <w:rPr>
          <w:rFonts w:eastAsia="等线"/>
          <w:lang w:eastAsia="zh-CN"/>
        </w:rPr>
        <w:t xml:space="preserve"> </w:t>
      </w:r>
      <w:r w:rsidRPr="00057A94">
        <w:rPr>
          <w:rFonts w:eastAsia="等线"/>
          <w:lang w:eastAsia="zh-CN"/>
        </w:rPr>
        <w:t>to reduce the device power consumption and system interference since there is no need to keep transmitting the same TB</w:t>
      </w:r>
      <w:r w:rsidR="00C4266F" w:rsidRPr="00057A94">
        <w:rPr>
          <w:rFonts w:eastAsia="等线"/>
          <w:lang w:eastAsia="zh-CN"/>
        </w:rPr>
        <w:t xml:space="preserve">, </w:t>
      </w:r>
      <w:proofErr w:type="spellStart"/>
      <w:r w:rsidR="00C4266F" w:rsidRPr="00057A94">
        <w:rPr>
          <w:rFonts w:eastAsia="等线"/>
          <w:lang w:eastAsia="zh-CN"/>
        </w:rPr>
        <w:t>whereafter</w:t>
      </w:r>
      <w:proofErr w:type="spellEnd"/>
      <w:r w:rsidR="00C4266F" w:rsidRPr="00057A94">
        <w:rPr>
          <w:rFonts w:eastAsia="等线"/>
          <w:lang w:eastAsia="zh-CN"/>
        </w:rPr>
        <w:t xml:space="preserve"> </w:t>
      </w:r>
      <w:r w:rsidR="007A35AF" w:rsidRPr="00057A94">
        <w:rPr>
          <w:rFonts w:eastAsia="等线"/>
          <w:lang w:eastAsia="zh-CN"/>
        </w:rPr>
        <w:t>ACK should be reported to acknowledge gNB</w:t>
      </w:r>
      <w:r w:rsidR="00377B09" w:rsidRPr="00057A94">
        <w:rPr>
          <w:rFonts w:eastAsia="等线"/>
          <w:lang w:eastAsia="zh-CN"/>
        </w:rPr>
        <w:t xml:space="preserve"> that no additional resource is needed.</w:t>
      </w:r>
    </w:p>
    <w:p w14:paraId="7DB3C1B7" w14:textId="42CFD05E" w:rsidR="004F55AC" w:rsidRPr="00057A94" w:rsidRDefault="004F55AC" w:rsidP="004F55AC">
      <w:pPr>
        <w:pStyle w:val="a8"/>
        <w:spacing w:before="120" w:after="120"/>
        <w:jc w:val="both"/>
        <w:rPr>
          <w:rFonts w:ascii="Times New Roman" w:eastAsia="宋体" w:hAnsi="Times New Roman"/>
          <w:i/>
          <w:iCs/>
        </w:rPr>
      </w:pPr>
      <w:bookmarkStart w:id="19" w:name="_Ref24137064"/>
      <w:r w:rsidRPr="00057A94">
        <w:rPr>
          <w:rFonts w:ascii="Times New Roman" w:hAnsi="Times New Roman"/>
          <w:bCs/>
          <w:i/>
          <w:iCs/>
        </w:rPr>
        <w:t xml:space="preserve">Proposal </w:t>
      </w:r>
      <w:r w:rsidRPr="00057A94">
        <w:rPr>
          <w:rFonts w:ascii="Times New Roman" w:hAnsi="Times New Roman"/>
          <w:bCs/>
          <w:i/>
          <w:iCs/>
        </w:rPr>
        <w:fldChar w:fldCharType="begin"/>
      </w:r>
      <w:r w:rsidRPr="00057A94">
        <w:rPr>
          <w:rFonts w:ascii="Times New Roman" w:hAnsi="Times New Roman"/>
          <w:bCs/>
          <w:i/>
          <w:iCs/>
        </w:rPr>
        <w:instrText xml:space="preserve"> SEQ Proposal \* ARABIC </w:instrText>
      </w:r>
      <w:r w:rsidRPr="00057A94">
        <w:rPr>
          <w:rFonts w:ascii="Times New Roman" w:hAnsi="Times New Roman"/>
          <w:bCs/>
          <w:i/>
          <w:iCs/>
        </w:rPr>
        <w:fldChar w:fldCharType="separate"/>
      </w:r>
      <w:r w:rsidR="00A22CBF" w:rsidRPr="00057A94">
        <w:rPr>
          <w:rFonts w:ascii="Times New Roman" w:hAnsi="Times New Roman"/>
          <w:bCs/>
          <w:i/>
          <w:iCs/>
          <w:noProof/>
        </w:rPr>
        <w:t>3</w:t>
      </w:r>
      <w:r w:rsidRPr="00057A94">
        <w:rPr>
          <w:rFonts w:ascii="Times New Roman" w:hAnsi="Times New Roman"/>
          <w:bCs/>
          <w:i/>
          <w:iCs/>
        </w:rPr>
        <w:fldChar w:fldCharType="end"/>
      </w:r>
      <w:r w:rsidRPr="00057A94">
        <w:rPr>
          <w:rFonts w:ascii="Times New Roman" w:hAnsi="Times New Roman"/>
          <w:bCs/>
          <w:i/>
          <w:iCs/>
        </w:rPr>
        <w:t>.</w:t>
      </w:r>
      <w:r w:rsidRPr="00057A94">
        <w:rPr>
          <w:rFonts w:ascii="Times New Roman" w:eastAsia="宋体" w:hAnsi="Times New Roman"/>
          <w:bCs/>
          <w:i/>
          <w:iCs/>
        </w:rPr>
        <w:t xml:space="preserve"> </w:t>
      </w:r>
      <w:r w:rsidRPr="00057A94">
        <w:rPr>
          <w:rFonts w:ascii="Times New Roman" w:eastAsia="宋体" w:hAnsi="Times New Roman"/>
          <w:i/>
          <w:szCs w:val="20"/>
          <w:lang w:eastAsia="zh-CN"/>
        </w:rPr>
        <w:t xml:space="preserve">TX UE shall terminate </w:t>
      </w:r>
      <w:r w:rsidR="00047039" w:rsidRPr="00057A94">
        <w:rPr>
          <w:rFonts w:ascii="Times New Roman" w:eastAsia="宋体" w:hAnsi="Times New Roman"/>
          <w:i/>
          <w:szCs w:val="20"/>
          <w:lang w:eastAsia="zh-CN"/>
        </w:rPr>
        <w:t xml:space="preserve">the </w:t>
      </w:r>
      <w:r w:rsidRPr="00057A94">
        <w:rPr>
          <w:rFonts w:ascii="Times New Roman" w:eastAsia="宋体" w:hAnsi="Times New Roman"/>
          <w:i/>
          <w:szCs w:val="20"/>
          <w:lang w:eastAsia="zh-CN"/>
        </w:rPr>
        <w:t>retransmission</w:t>
      </w:r>
      <w:r w:rsidR="00047039" w:rsidRPr="00057A94">
        <w:rPr>
          <w:rFonts w:ascii="Times New Roman" w:eastAsia="宋体" w:hAnsi="Times New Roman"/>
          <w:i/>
          <w:szCs w:val="20"/>
          <w:lang w:eastAsia="zh-CN"/>
        </w:rPr>
        <w:t>(s)</w:t>
      </w:r>
      <w:r w:rsidRPr="00057A94">
        <w:rPr>
          <w:rFonts w:ascii="Times New Roman" w:eastAsia="宋体" w:hAnsi="Times New Roman"/>
          <w:i/>
          <w:szCs w:val="20"/>
          <w:lang w:eastAsia="zh-CN"/>
        </w:rPr>
        <w:t xml:space="preserve"> of a TB if it has been acknowledged that the TB was successfully decoded by all RX UE(s)</w:t>
      </w:r>
      <w:r w:rsidR="00AC6271" w:rsidRPr="00057A94">
        <w:rPr>
          <w:rFonts w:ascii="Times New Roman" w:eastAsia="宋体" w:hAnsi="Times New Roman"/>
          <w:i/>
          <w:szCs w:val="20"/>
          <w:lang w:eastAsia="zh-CN"/>
        </w:rPr>
        <w:t xml:space="preserve"> and report ACK to gNB</w:t>
      </w:r>
      <w:r w:rsidRPr="00057A94">
        <w:rPr>
          <w:rFonts w:ascii="Times New Roman" w:eastAsia="宋体" w:hAnsi="Times New Roman"/>
          <w:i/>
          <w:iCs/>
        </w:rPr>
        <w:t>.</w:t>
      </w:r>
      <w:bookmarkEnd w:id="19"/>
    </w:p>
    <w:p w14:paraId="67C9B2AB" w14:textId="77777777" w:rsidR="004F55AC" w:rsidRPr="00057A94" w:rsidRDefault="004F55AC" w:rsidP="00096180">
      <w:pPr>
        <w:pStyle w:val="a0"/>
        <w:rPr>
          <w:rFonts w:eastAsiaTheme="minorEastAsia"/>
          <w:b/>
        </w:rPr>
      </w:pPr>
    </w:p>
    <w:p w14:paraId="48A1DD55" w14:textId="69333FAC" w:rsidR="001F22ED" w:rsidRPr="00057A94" w:rsidRDefault="00DA3784" w:rsidP="004F55AC">
      <w:pPr>
        <w:pStyle w:val="20"/>
        <w:keepLines/>
        <w:numPr>
          <w:ilvl w:val="1"/>
          <w:numId w:val="7"/>
        </w:numPr>
        <w:overflowPunct w:val="0"/>
        <w:autoSpaceDE w:val="0"/>
        <w:autoSpaceDN w:val="0"/>
        <w:adjustRightInd w:val="0"/>
        <w:spacing w:before="120" w:after="120"/>
        <w:jc w:val="both"/>
        <w:textAlignment w:val="baseline"/>
        <w:rPr>
          <w:rFonts w:eastAsia="等线" w:cs="Times New Roman"/>
          <w:b w:val="0"/>
          <w:sz w:val="32"/>
          <w:szCs w:val="20"/>
        </w:rPr>
      </w:pPr>
      <w:r w:rsidRPr="00057A94">
        <w:rPr>
          <w:rFonts w:eastAsia="等线" w:cs="Times New Roman"/>
          <w:b w:val="0"/>
          <w:sz w:val="32"/>
          <w:szCs w:val="20"/>
        </w:rPr>
        <w:t>D</w:t>
      </w:r>
      <w:r w:rsidR="00D231DB" w:rsidRPr="00057A94">
        <w:rPr>
          <w:rFonts w:eastAsia="等线" w:cs="Times New Roman"/>
          <w:b w:val="0"/>
          <w:sz w:val="32"/>
          <w:szCs w:val="20"/>
        </w:rPr>
        <w:t>ynamic grant</w:t>
      </w:r>
    </w:p>
    <w:p w14:paraId="04B6531D" w14:textId="77777777" w:rsidR="007E6027" w:rsidRPr="00057A94" w:rsidRDefault="002B4043" w:rsidP="00482E8F">
      <w:pPr>
        <w:pStyle w:val="a0"/>
        <w:spacing w:before="120"/>
        <w:rPr>
          <w:rFonts w:eastAsia="等线"/>
          <w:lang w:eastAsia="zh-CN"/>
        </w:rPr>
      </w:pPr>
      <w:r w:rsidRPr="00057A94">
        <w:rPr>
          <w:rFonts w:eastAsia="等线"/>
          <w:lang w:eastAsia="zh-CN"/>
        </w:rPr>
        <w:t>If the sidelink HARQ-ACK report indicate</w:t>
      </w:r>
      <w:r w:rsidR="00BA768B" w:rsidRPr="00057A94">
        <w:rPr>
          <w:rFonts w:eastAsia="等线"/>
          <w:lang w:eastAsia="zh-CN"/>
        </w:rPr>
        <w:t>s</w:t>
      </w:r>
      <w:r w:rsidRPr="00057A94">
        <w:rPr>
          <w:rFonts w:eastAsia="等线"/>
          <w:lang w:eastAsia="zh-CN"/>
        </w:rPr>
        <w:t xml:space="preserve"> NACK, then gNB can schedule additional resources for retra</w:t>
      </w:r>
      <w:r w:rsidR="00F702C1" w:rsidRPr="00057A94">
        <w:rPr>
          <w:rFonts w:eastAsia="等线"/>
          <w:lang w:eastAsia="zh-CN"/>
        </w:rPr>
        <w:t>n</w:t>
      </w:r>
      <w:r w:rsidRPr="00057A94">
        <w:rPr>
          <w:rFonts w:eastAsia="等线"/>
          <w:lang w:eastAsia="zh-CN"/>
        </w:rPr>
        <w:t>s</w:t>
      </w:r>
      <w:r w:rsidR="00F702C1" w:rsidRPr="00057A94">
        <w:rPr>
          <w:rFonts w:eastAsia="等线"/>
          <w:lang w:eastAsia="zh-CN"/>
        </w:rPr>
        <w:t>m</w:t>
      </w:r>
      <w:r w:rsidRPr="00057A94">
        <w:rPr>
          <w:rFonts w:eastAsia="等线"/>
          <w:lang w:eastAsia="zh-CN"/>
        </w:rPr>
        <w:t xml:space="preserve">ission. Given that transmissions and retransmissions are scheduled using the same framework, an NDI flag is needed to inform TX UE of whether the resources </w:t>
      </w:r>
      <w:r w:rsidR="00BA768B" w:rsidRPr="00057A94">
        <w:rPr>
          <w:rFonts w:eastAsia="等线"/>
          <w:lang w:eastAsia="zh-CN"/>
        </w:rPr>
        <w:t>are</w:t>
      </w:r>
      <w:r w:rsidRPr="00057A94">
        <w:rPr>
          <w:rFonts w:eastAsia="等线"/>
          <w:lang w:eastAsia="zh-CN"/>
        </w:rPr>
        <w:t xml:space="preserve"> targeting for new transmission or retransmission.</w:t>
      </w:r>
    </w:p>
    <w:p w14:paraId="619F2C31" w14:textId="1DCF36F3" w:rsidR="00FA099B" w:rsidRPr="00057A94" w:rsidRDefault="00FA099B" w:rsidP="00482E8F">
      <w:pPr>
        <w:pStyle w:val="a8"/>
        <w:spacing w:before="120" w:after="120"/>
        <w:jc w:val="both"/>
        <w:rPr>
          <w:rFonts w:ascii="Times New Roman" w:eastAsia="宋体" w:hAnsi="Times New Roman"/>
          <w:i/>
          <w:iCs/>
        </w:rPr>
      </w:pPr>
      <w:bookmarkStart w:id="20" w:name="_Ref23975065"/>
      <w:r w:rsidRPr="00057A94">
        <w:rPr>
          <w:rFonts w:ascii="Times New Roman" w:hAnsi="Times New Roman"/>
          <w:bCs/>
          <w:i/>
          <w:iCs/>
        </w:rPr>
        <w:t xml:space="preserve">Proposal </w:t>
      </w:r>
      <w:r w:rsidRPr="00057A94">
        <w:rPr>
          <w:rFonts w:ascii="Times New Roman" w:hAnsi="Times New Roman"/>
          <w:bCs/>
          <w:i/>
          <w:iCs/>
        </w:rPr>
        <w:fldChar w:fldCharType="begin"/>
      </w:r>
      <w:r w:rsidRPr="00057A94">
        <w:rPr>
          <w:rFonts w:ascii="Times New Roman" w:hAnsi="Times New Roman"/>
          <w:bCs/>
          <w:i/>
          <w:iCs/>
        </w:rPr>
        <w:instrText xml:space="preserve"> SEQ Proposal \* ARABIC </w:instrText>
      </w:r>
      <w:r w:rsidRPr="00057A94">
        <w:rPr>
          <w:rFonts w:ascii="Times New Roman" w:hAnsi="Times New Roman"/>
          <w:bCs/>
          <w:i/>
          <w:iCs/>
        </w:rPr>
        <w:fldChar w:fldCharType="separate"/>
      </w:r>
      <w:r w:rsidR="00A22CBF" w:rsidRPr="00057A94">
        <w:rPr>
          <w:rFonts w:ascii="Times New Roman" w:hAnsi="Times New Roman"/>
          <w:bCs/>
          <w:i/>
          <w:iCs/>
          <w:noProof/>
        </w:rPr>
        <w:t>4</w:t>
      </w:r>
      <w:r w:rsidRPr="00057A94">
        <w:rPr>
          <w:rFonts w:ascii="Times New Roman" w:hAnsi="Times New Roman"/>
          <w:bCs/>
          <w:i/>
          <w:iCs/>
        </w:rPr>
        <w:fldChar w:fldCharType="end"/>
      </w:r>
      <w:r w:rsidRPr="00057A94">
        <w:rPr>
          <w:rFonts w:ascii="Times New Roman" w:hAnsi="Times New Roman"/>
          <w:bCs/>
          <w:i/>
          <w:iCs/>
        </w:rPr>
        <w:t>.</w:t>
      </w:r>
      <w:r w:rsidRPr="00057A94">
        <w:rPr>
          <w:rFonts w:ascii="Times New Roman" w:eastAsia="宋体" w:hAnsi="Times New Roman"/>
          <w:bCs/>
          <w:i/>
          <w:iCs/>
        </w:rPr>
        <w:t xml:space="preserve"> </w:t>
      </w:r>
      <w:r w:rsidRPr="00057A94">
        <w:rPr>
          <w:rFonts w:ascii="Times New Roman" w:eastAsia="宋体" w:hAnsi="Times New Roman"/>
          <w:i/>
          <w:szCs w:val="20"/>
          <w:lang w:eastAsia="zh-CN"/>
        </w:rPr>
        <w:t>Dynamic grant</w:t>
      </w:r>
      <w:r w:rsidR="009B4E30" w:rsidRPr="00057A94">
        <w:rPr>
          <w:rFonts w:ascii="Times New Roman" w:eastAsia="宋体" w:hAnsi="Times New Roman"/>
          <w:i/>
          <w:szCs w:val="20"/>
          <w:lang w:eastAsia="zh-CN"/>
        </w:rPr>
        <w:t xml:space="preserve"> </w:t>
      </w:r>
      <w:r w:rsidRPr="00057A94">
        <w:rPr>
          <w:rFonts w:ascii="Times New Roman" w:eastAsia="宋体" w:hAnsi="Times New Roman"/>
          <w:i/>
          <w:szCs w:val="20"/>
          <w:lang w:eastAsia="zh-CN"/>
        </w:rPr>
        <w:t>carries NDI</w:t>
      </w:r>
      <w:r w:rsidR="00005CD5" w:rsidRPr="00057A94">
        <w:rPr>
          <w:rFonts w:ascii="Times New Roman" w:eastAsia="宋体" w:hAnsi="Times New Roman"/>
          <w:i/>
          <w:szCs w:val="20"/>
          <w:lang w:eastAsia="zh-CN"/>
        </w:rPr>
        <w:t xml:space="preserve"> and sidelink HARQ</w:t>
      </w:r>
      <w:r w:rsidR="00DA3784" w:rsidRPr="00057A94">
        <w:rPr>
          <w:rFonts w:ascii="Times New Roman" w:eastAsia="宋体" w:hAnsi="Times New Roman"/>
          <w:i/>
          <w:szCs w:val="20"/>
          <w:lang w:eastAsia="zh-CN"/>
        </w:rPr>
        <w:t xml:space="preserve"> </w:t>
      </w:r>
      <w:r w:rsidR="00005CD5" w:rsidRPr="00057A94">
        <w:rPr>
          <w:rFonts w:ascii="Times New Roman" w:eastAsia="宋体" w:hAnsi="Times New Roman"/>
          <w:i/>
          <w:szCs w:val="20"/>
          <w:lang w:eastAsia="zh-CN"/>
        </w:rPr>
        <w:t>ID</w:t>
      </w:r>
      <w:r w:rsidRPr="00057A94">
        <w:rPr>
          <w:rFonts w:ascii="Times New Roman" w:eastAsia="宋体" w:hAnsi="Times New Roman"/>
          <w:i/>
          <w:iCs/>
        </w:rPr>
        <w:t>.</w:t>
      </w:r>
      <w:bookmarkEnd w:id="20"/>
    </w:p>
    <w:p w14:paraId="326F3788" w14:textId="77777777" w:rsidR="00F026C0" w:rsidRPr="00057A94" w:rsidRDefault="00F026C0" w:rsidP="00F026C0">
      <w:pPr>
        <w:pStyle w:val="a8"/>
        <w:spacing w:before="120" w:after="120"/>
        <w:jc w:val="both"/>
        <w:rPr>
          <w:rFonts w:ascii="Times New Roman" w:eastAsia="宋体" w:hAnsi="Times New Roman"/>
          <w:i/>
          <w:iCs/>
        </w:rPr>
      </w:pPr>
    </w:p>
    <w:p w14:paraId="6FB22D2D" w14:textId="2EE9B4AE" w:rsidR="00F026C0" w:rsidRPr="00057A94" w:rsidRDefault="00F026C0" w:rsidP="00F026C0">
      <w:pPr>
        <w:pStyle w:val="20"/>
        <w:keepLines/>
        <w:numPr>
          <w:ilvl w:val="1"/>
          <w:numId w:val="7"/>
        </w:numPr>
        <w:overflowPunct w:val="0"/>
        <w:autoSpaceDE w:val="0"/>
        <w:autoSpaceDN w:val="0"/>
        <w:adjustRightInd w:val="0"/>
        <w:spacing w:before="120" w:after="120"/>
        <w:jc w:val="both"/>
        <w:textAlignment w:val="baseline"/>
        <w:rPr>
          <w:rFonts w:eastAsia="等线" w:cs="Times New Roman"/>
          <w:b w:val="0"/>
          <w:sz w:val="32"/>
          <w:szCs w:val="20"/>
        </w:rPr>
      </w:pPr>
      <w:r w:rsidRPr="00057A94">
        <w:rPr>
          <w:rFonts w:eastAsia="等线" w:cs="Times New Roman"/>
          <w:b w:val="0"/>
          <w:sz w:val="32"/>
          <w:szCs w:val="20"/>
        </w:rPr>
        <w:t>Configured grant</w:t>
      </w:r>
    </w:p>
    <w:p w14:paraId="217C1036" w14:textId="317BCBA4" w:rsidR="00F026C0" w:rsidRPr="00057A94" w:rsidRDefault="00C9141D" w:rsidP="00F026C0">
      <w:pPr>
        <w:pStyle w:val="a0"/>
        <w:spacing w:before="120"/>
        <w:rPr>
          <w:rFonts w:eastAsia="等线"/>
          <w:bCs/>
          <w:lang w:eastAsia="zh-CN"/>
        </w:rPr>
      </w:pPr>
      <w:r w:rsidRPr="00057A94">
        <w:rPr>
          <w:rFonts w:eastAsia="等线"/>
          <w:bCs/>
          <w:lang w:eastAsia="zh-CN"/>
        </w:rPr>
        <w:t xml:space="preserve">If PSCCH is not a part of </w:t>
      </w:r>
      <w:r w:rsidR="00096180" w:rsidRPr="00057A94">
        <w:rPr>
          <w:rFonts w:eastAsia="等线"/>
          <w:bCs/>
          <w:lang w:eastAsia="zh-CN"/>
        </w:rPr>
        <w:t xml:space="preserve">the </w:t>
      </w:r>
      <w:r w:rsidR="0078733A">
        <w:rPr>
          <w:rFonts w:eastAsia="等线"/>
          <w:bCs/>
          <w:lang w:eastAsia="zh-CN"/>
        </w:rPr>
        <w:t xml:space="preserve">configured </w:t>
      </w:r>
      <w:proofErr w:type="spellStart"/>
      <w:r w:rsidR="0078733A">
        <w:rPr>
          <w:rFonts w:eastAsia="等线"/>
          <w:bCs/>
          <w:lang w:eastAsia="zh-CN"/>
        </w:rPr>
        <w:t>sidelink</w:t>
      </w:r>
      <w:proofErr w:type="spellEnd"/>
      <w:r w:rsidR="0078733A">
        <w:rPr>
          <w:rFonts w:eastAsia="等线"/>
          <w:bCs/>
          <w:lang w:eastAsia="zh-CN"/>
        </w:rPr>
        <w:t xml:space="preserve"> grant</w:t>
      </w:r>
      <w:r w:rsidRPr="00057A94">
        <w:rPr>
          <w:rFonts w:eastAsia="等线"/>
          <w:bCs/>
          <w:lang w:eastAsia="zh-CN"/>
        </w:rPr>
        <w:t>, RX UE must be signaled of at least the sidelink time and frequency resources via PC5-RRC in advance</w:t>
      </w:r>
      <w:r w:rsidRPr="00057A94">
        <w:rPr>
          <w:lang w:eastAsia="zh-CN"/>
        </w:rPr>
        <w:t xml:space="preserve">. Hence, this feature may be only applied to unicast </w:t>
      </w:r>
      <w:r w:rsidRPr="00057A94">
        <w:rPr>
          <w:rFonts w:eastAsia="等线"/>
          <w:bCs/>
          <w:lang w:eastAsia="zh-CN"/>
        </w:rPr>
        <w:t>according to RAN2’s agreement. Even in the case, additional specification work should be done for this feature in both RAN1 and RAN2, where the feasibility is not carefully justified yet. Considering</w:t>
      </w:r>
      <w:r w:rsidR="00096180" w:rsidRPr="00057A94">
        <w:rPr>
          <w:rFonts w:eastAsia="等线"/>
          <w:bCs/>
          <w:lang w:eastAsia="zh-CN"/>
        </w:rPr>
        <w:t xml:space="preserve"> the</w:t>
      </w:r>
      <w:r w:rsidRPr="00057A94">
        <w:rPr>
          <w:rFonts w:eastAsia="等线"/>
          <w:bCs/>
          <w:lang w:eastAsia="zh-CN"/>
        </w:rPr>
        <w:t xml:space="preserve"> limited remaining time for Rel-16 SL WI, it is preferred to confirm the working assumption and assume PSSCH is always transmitted with associated PSCCH.</w:t>
      </w:r>
    </w:p>
    <w:p w14:paraId="59E77A2A" w14:textId="7540115D" w:rsidR="008707BB" w:rsidRPr="00057A94" w:rsidRDefault="00F026C0" w:rsidP="00C644FF">
      <w:pPr>
        <w:pStyle w:val="a8"/>
        <w:tabs>
          <w:tab w:val="left" w:pos="1800"/>
        </w:tabs>
        <w:spacing w:before="120" w:after="120"/>
        <w:jc w:val="both"/>
        <w:rPr>
          <w:rFonts w:ascii="Times New Roman" w:eastAsia="宋体" w:hAnsi="Times New Roman"/>
          <w:i/>
          <w:szCs w:val="20"/>
          <w:lang w:eastAsia="zh-CN"/>
        </w:rPr>
      </w:pPr>
      <w:bookmarkStart w:id="21" w:name="_Ref16006742"/>
      <w:r w:rsidRPr="00057A94">
        <w:rPr>
          <w:rFonts w:ascii="Times New Roman" w:hAnsi="Times New Roman"/>
          <w:i/>
          <w:szCs w:val="20"/>
        </w:rPr>
        <w:t xml:space="preserve">Proposal </w:t>
      </w:r>
      <w:r w:rsidRPr="00057A94">
        <w:rPr>
          <w:rFonts w:ascii="Times New Roman" w:hAnsi="Times New Roman"/>
          <w:i/>
          <w:szCs w:val="20"/>
        </w:rPr>
        <w:fldChar w:fldCharType="begin"/>
      </w:r>
      <w:r w:rsidRPr="00057A94">
        <w:rPr>
          <w:rFonts w:ascii="Times New Roman" w:hAnsi="Times New Roman"/>
          <w:i/>
          <w:szCs w:val="20"/>
        </w:rPr>
        <w:instrText xml:space="preserve"> SEQ Proposal \* ARABIC </w:instrText>
      </w:r>
      <w:r w:rsidRPr="00057A94">
        <w:rPr>
          <w:rFonts w:ascii="Times New Roman" w:hAnsi="Times New Roman"/>
          <w:i/>
          <w:szCs w:val="20"/>
        </w:rPr>
        <w:fldChar w:fldCharType="separate"/>
      </w:r>
      <w:r w:rsidR="00A22CBF" w:rsidRPr="00057A94">
        <w:rPr>
          <w:rFonts w:ascii="Times New Roman" w:hAnsi="Times New Roman"/>
          <w:i/>
          <w:noProof/>
          <w:szCs w:val="20"/>
        </w:rPr>
        <w:t>5</w:t>
      </w:r>
      <w:r w:rsidRPr="00057A94">
        <w:rPr>
          <w:rFonts w:ascii="Times New Roman" w:hAnsi="Times New Roman"/>
          <w:i/>
          <w:szCs w:val="20"/>
        </w:rPr>
        <w:fldChar w:fldCharType="end"/>
      </w:r>
      <w:r w:rsidRPr="00057A94">
        <w:rPr>
          <w:rFonts w:ascii="Times New Roman" w:hAnsi="Times New Roman"/>
          <w:i/>
          <w:szCs w:val="20"/>
        </w:rPr>
        <w:t>.</w:t>
      </w:r>
      <w:r w:rsidRPr="00057A94">
        <w:rPr>
          <w:rFonts w:ascii="Times New Roman" w:eastAsia="宋体" w:hAnsi="Times New Roman"/>
          <w:i/>
          <w:szCs w:val="20"/>
          <w:lang w:eastAsia="zh-CN"/>
        </w:rPr>
        <w:t xml:space="preserve"> Confirm the working assumption that each configured sidelink grant has PSCCH and PSSCH.</w:t>
      </w:r>
      <w:bookmarkEnd w:id="21"/>
    </w:p>
    <w:p w14:paraId="333838B3" w14:textId="77777777" w:rsidR="00A22CBF" w:rsidRPr="00057A94" w:rsidRDefault="00A22CBF" w:rsidP="00C644FF">
      <w:pPr>
        <w:pStyle w:val="a8"/>
        <w:tabs>
          <w:tab w:val="left" w:pos="1800"/>
        </w:tabs>
        <w:spacing w:before="120" w:after="120"/>
        <w:jc w:val="both"/>
        <w:rPr>
          <w:rFonts w:ascii="Times New Roman" w:eastAsia="宋体" w:hAnsi="Times New Roman"/>
          <w:i/>
          <w:szCs w:val="20"/>
          <w:lang w:eastAsia="zh-CN"/>
        </w:rPr>
      </w:pPr>
    </w:p>
    <w:p w14:paraId="20468F60" w14:textId="00E5BADC" w:rsidR="008707BB" w:rsidRPr="00057A94" w:rsidRDefault="008707BB" w:rsidP="008707BB">
      <w:pPr>
        <w:pStyle w:val="a0"/>
        <w:spacing w:before="120"/>
        <w:rPr>
          <w:rFonts w:eastAsia="等线"/>
          <w:lang w:eastAsia="zh-CN"/>
        </w:rPr>
      </w:pPr>
      <w:r w:rsidRPr="00057A94">
        <w:rPr>
          <w:rFonts w:eastAsia="等线"/>
          <w:lang w:eastAsia="zh-CN"/>
        </w:rPr>
        <w:t xml:space="preserve">Since the SCI carries the RV and SL HARQ ID of the transmission, there is no point in leaving the decision of HARQ process </w:t>
      </w:r>
      <w:r w:rsidR="00451FB6" w:rsidRPr="00057A94">
        <w:rPr>
          <w:rFonts w:eastAsia="等线"/>
          <w:lang w:eastAsia="zh-CN"/>
        </w:rPr>
        <w:t xml:space="preserve">and RV of </w:t>
      </w:r>
      <w:r w:rsidR="001859D7" w:rsidRPr="00057A94">
        <w:rPr>
          <w:rFonts w:eastAsia="等线"/>
          <w:lang w:eastAsia="zh-CN"/>
        </w:rPr>
        <w:t xml:space="preserve">the </w:t>
      </w:r>
      <w:r w:rsidR="00451FB6" w:rsidRPr="00057A94">
        <w:rPr>
          <w:rFonts w:eastAsia="等线"/>
          <w:lang w:eastAsia="zh-CN"/>
        </w:rPr>
        <w:t xml:space="preserve">configured grant </w:t>
      </w:r>
      <w:r w:rsidRPr="00057A94">
        <w:rPr>
          <w:rFonts w:eastAsia="等线"/>
          <w:lang w:eastAsia="zh-CN"/>
        </w:rPr>
        <w:t xml:space="preserve">to NW. As the NW may not be aware of the detailed requirements of sidelink traffic, the transmitter should be responsible for handling service requirements, and thus decide the configuration of HARQ process(es) and RV pattern. </w:t>
      </w:r>
    </w:p>
    <w:p w14:paraId="4FAC4D4B" w14:textId="40762CFB" w:rsidR="008707BB" w:rsidRPr="00057A94" w:rsidRDefault="008707BB" w:rsidP="00C644FF">
      <w:pPr>
        <w:pStyle w:val="a8"/>
        <w:tabs>
          <w:tab w:val="left" w:pos="1800"/>
        </w:tabs>
        <w:spacing w:before="120" w:after="120"/>
        <w:jc w:val="both"/>
        <w:rPr>
          <w:rFonts w:ascii="Times New Roman" w:eastAsia="宋体" w:hAnsi="Times New Roman"/>
          <w:i/>
          <w:szCs w:val="20"/>
          <w:lang w:eastAsia="zh-CN"/>
        </w:rPr>
      </w:pPr>
      <w:bookmarkStart w:id="22" w:name="_Ref23975068"/>
      <w:r w:rsidRPr="00057A94">
        <w:rPr>
          <w:rFonts w:ascii="Times New Roman" w:hAnsi="Times New Roman"/>
          <w:i/>
          <w:szCs w:val="20"/>
        </w:rPr>
        <w:t xml:space="preserve">Proposal </w:t>
      </w:r>
      <w:r w:rsidRPr="00057A94">
        <w:rPr>
          <w:rFonts w:ascii="Times New Roman" w:hAnsi="Times New Roman"/>
          <w:i/>
          <w:szCs w:val="20"/>
        </w:rPr>
        <w:fldChar w:fldCharType="begin"/>
      </w:r>
      <w:r w:rsidRPr="00057A94">
        <w:rPr>
          <w:rFonts w:ascii="Times New Roman" w:hAnsi="Times New Roman"/>
          <w:i/>
          <w:szCs w:val="20"/>
        </w:rPr>
        <w:instrText xml:space="preserve"> SEQ Proposal \* ARABIC </w:instrText>
      </w:r>
      <w:r w:rsidRPr="00057A94">
        <w:rPr>
          <w:rFonts w:ascii="Times New Roman" w:hAnsi="Times New Roman"/>
          <w:i/>
          <w:szCs w:val="20"/>
        </w:rPr>
        <w:fldChar w:fldCharType="separate"/>
      </w:r>
      <w:r w:rsidR="00A22CBF" w:rsidRPr="00057A94">
        <w:rPr>
          <w:rFonts w:ascii="Times New Roman" w:hAnsi="Times New Roman"/>
          <w:i/>
          <w:noProof/>
          <w:szCs w:val="20"/>
        </w:rPr>
        <w:t>6</w:t>
      </w:r>
      <w:r w:rsidRPr="00057A94">
        <w:rPr>
          <w:rFonts w:ascii="Times New Roman" w:hAnsi="Times New Roman"/>
          <w:i/>
          <w:szCs w:val="20"/>
        </w:rPr>
        <w:fldChar w:fldCharType="end"/>
      </w:r>
      <w:r w:rsidRPr="00057A94">
        <w:rPr>
          <w:rFonts w:ascii="Times New Roman" w:hAnsi="Times New Roman"/>
          <w:i/>
          <w:szCs w:val="20"/>
        </w:rPr>
        <w:t>.</w:t>
      </w:r>
      <w:r w:rsidRPr="00057A94">
        <w:rPr>
          <w:rFonts w:ascii="Times New Roman" w:eastAsia="宋体" w:hAnsi="Times New Roman"/>
          <w:i/>
          <w:szCs w:val="20"/>
          <w:lang w:eastAsia="zh-CN"/>
        </w:rPr>
        <w:t xml:space="preserve"> </w:t>
      </w:r>
      <w:r w:rsidR="007A4BB1" w:rsidRPr="00057A94">
        <w:rPr>
          <w:rFonts w:ascii="Times New Roman" w:eastAsia="宋体" w:hAnsi="Times New Roman"/>
          <w:i/>
          <w:szCs w:val="20"/>
          <w:lang w:eastAsia="zh-CN"/>
        </w:rPr>
        <w:t>I</w:t>
      </w:r>
      <w:r w:rsidR="001435F1" w:rsidRPr="00057A94">
        <w:rPr>
          <w:rFonts w:ascii="Times New Roman" w:eastAsia="宋体" w:hAnsi="Times New Roman"/>
          <w:i/>
          <w:szCs w:val="20"/>
          <w:lang w:eastAsia="zh-CN"/>
        </w:rPr>
        <w:t xml:space="preserve">t is up to TX UE to decide the HARQ process ID and RV pattern of the transmission occasion of a </w:t>
      </w:r>
      <w:r w:rsidR="0078733A">
        <w:rPr>
          <w:rFonts w:ascii="Times New Roman" w:eastAsia="宋体" w:hAnsi="Times New Roman"/>
          <w:i/>
          <w:szCs w:val="20"/>
          <w:lang w:eastAsia="zh-CN"/>
        </w:rPr>
        <w:t xml:space="preserve">configured </w:t>
      </w:r>
      <w:proofErr w:type="spellStart"/>
      <w:r w:rsidR="0078733A">
        <w:rPr>
          <w:rFonts w:ascii="Times New Roman" w:eastAsia="宋体" w:hAnsi="Times New Roman"/>
          <w:i/>
          <w:szCs w:val="20"/>
          <w:lang w:eastAsia="zh-CN"/>
        </w:rPr>
        <w:t>sidelink</w:t>
      </w:r>
      <w:proofErr w:type="spellEnd"/>
      <w:r w:rsidR="0078733A">
        <w:rPr>
          <w:rFonts w:ascii="Times New Roman" w:eastAsia="宋体" w:hAnsi="Times New Roman"/>
          <w:i/>
          <w:szCs w:val="20"/>
          <w:lang w:eastAsia="zh-CN"/>
        </w:rPr>
        <w:t xml:space="preserve"> grant</w:t>
      </w:r>
      <w:r w:rsidRPr="00057A94">
        <w:rPr>
          <w:rFonts w:ascii="Times New Roman" w:eastAsia="宋体" w:hAnsi="Times New Roman"/>
          <w:i/>
          <w:szCs w:val="20"/>
          <w:lang w:eastAsia="zh-CN"/>
        </w:rPr>
        <w:t>.</w:t>
      </w:r>
      <w:bookmarkEnd w:id="22"/>
    </w:p>
    <w:p w14:paraId="68840E51" w14:textId="77777777" w:rsidR="00245B4E" w:rsidRPr="00057A94" w:rsidRDefault="00245B4E" w:rsidP="00C644FF">
      <w:pPr>
        <w:pStyle w:val="a8"/>
        <w:tabs>
          <w:tab w:val="left" w:pos="1800"/>
        </w:tabs>
        <w:spacing w:before="120" w:after="120"/>
        <w:jc w:val="both"/>
        <w:rPr>
          <w:rFonts w:ascii="Times New Roman" w:eastAsia="宋体" w:hAnsi="Times New Roman"/>
          <w:i/>
          <w:szCs w:val="20"/>
          <w:lang w:eastAsia="zh-CN"/>
        </w:rPr>
      </w:pPr>
    </w:p>
    <w:bookmarkEnd w:id="18"/>
    <w:p w14:paraId="201E2837" w14:textId="642B4DDD" w:rsidR="00EB698E" w:rsidRPr="00057A94" w:rsidRDefault="008707BB" w:rsidP="00AF42C1">
      <w:pPr>
        <w:pStyle w:val="a8"/>
        <w:spacing w:before="120" w:after="120"/>
        <w:jc w:val="both"/>
        <w:rPr>
          <w:rFonts w:ascii="Times New Roman" w:eastAsia="宋体" w:hAnsi="Times New Roman"/>
          <w:b w:val="0"/>
          <w:bCs/>
          <w:lang w:eastAsia="zh-CN"/>
        </w:rPr>
      </w:pPr>
      <w:r w:rsidRPr="00057A94">
        <w:rPr>
          <w:rFonts w:ascii="Times New Roman" w:eastAsia="宋体" w:hAnsi="Times New Roman"/>
          <w:b w:val="0"/>
          <w:bCs/>
          <w:lang w:eastAsia="zh-CN"/>
        </w:rPr>
        <w:t xml:space="preserve">In </w:t>
      </w:r>
      <w:r w:rsidR="004363C1" w:rsidRPr="00057A94">
        <w:rPr>
          <w:rFonts w:ascii="Times New Roman" w:eastAsia="宋体" w:hAnsi="Times New Roman"/>
          <w:b w:val="0"/>
          <w:bCs/>
          <w:lang w:eastAsia="zh-CN"/>
        </w:rPr>
        <w:t>RAN1#98bis</w:t>
      </w:r>
      <w:r w:rsidRPr="00057A94">
        <w:rPr>
          <w:rFonts w:ascii="Times New Roman" w:eastAsia="宋体" w:hAnsi="Times New Roman"/>
          <w:b w:val="0"/>
          <w:bCs/>
          <w:lang w:eastAsia="zh-CN"/>
        </w:rPr>
        <w:t xml:space="preserve"> meeting, it was discussed that there is one PUCCH transmission occasion after all transmission occasion</w:t>
      </w:r>
      <w:r w:rsidR="00F404B2" w:rsidRPr="00057A94">
        <w:rPr>
          <w:rFonts w:ascii="Times New Roman" w:eastAsia="宋体" w:hAnsi="Times New Roman"/>
          <w:b w:val="0"/>
          <w:bCs/>
          <w:lang w:eastAsia="zh-CN"/>
        </w:rPr>
        <w:t>s</w:t>
      </w:r>
      <w:r w:rsidRPr="00057A94">
        <w:rPr>
          <w:rFonts w:ascii="Times New Roman" w:eastAsia="宋体" w:hAnsi="Times New Roman"/>
          <w:b w:val="0"/>
          <w:bCs/>
          <w:lang w:eastAsia="zh-CN"/>
        </w:rPr>
        <w:t xml:space="preserve"> of a configured </w:t>
      </w:r>
      <w:r w:rsidR="00EB698E" w:rsidRPr="00057A94">
        <w:rPr>
          <w:rFonts w:ascii="Times New Roman" w:eastAsia="宋体" w:hAnsi="Times New Roman"/>
          <w:b w:val="0"/>
          <w:bCs/>
          <w:lang w:eastAsia="zh-CN"/>
        </w:rPr>
        <w:t xml:space="preserve">sidelink </w:t>
      </w:r>
      <w:r w:rsidRPr="00057A94">
        <w:rPr>
          <w:rFonts w:ascii="Times New Roman" w:eastAsia="宋体" w:hAnsi="Times New Roman"/>
          <w:b w:val="0"/>
          <w:bCs/>
          <w:lang w:eastAsia="zh-CN"/>
        </w:rPr>
        <w:t>grant</w:t>
      </w:r>
      <w:r w:rsidR="00EB698E" w:rsidRPr="00057A94">
        <w:rPr>
          <w:rFonts w:ascii="Times New Roman" w:eastAsia="宋体" w:hAnsi="Times New Roman"/>
          <w:b w:val="0"/>
          <w:bCs/>
          <w:lang w:eastAsia="zh-CN"/>
        </w:rPr>
        <w:t xml:space="preserve"> and there is only one HARQ-ACK bit for each configured sidelink grant on the PUCCH.</w:t>
      </w:r>
      <w:r w:rsidR="009B4E30" w:rsidRPr="00057A94">
        <w:rPr>
          <w:rFonts w:ascii="Times New Roman" w:eastAsia="宋体" w:hAnsi="Times New Roman"/>
          <w:b w:val="0"/>
          <w:bCs/>
          <w:lang w:eastAsia="zh-CN"/>
        </w:rPr>
        <w:t xml:space="preserve"> TX UE will report NACK if the last transmitted TB fai</w:t>
      </w:r>
      <w:r w:rsidR="007D368E" w:rsidRPr="00057A94">
        <w:rPr>
          <w:rFonts w:ascii="Times New Roman" w:eastAsia="宋体" w:hAnsi="Times New Roman"/>
          <w:b w:val="0"/>
          <w:bCs/>
          <w:lang w:eastAsia="zh-CN"/>
        </w:rPr>
        <w:t xml:space="preserve">ls. </w:t>
      </w:r>
      <w:r w:rsidR="00EB698E" w:rsidRPr="00057A94">
        <w:rPr>
          <w:rFonts w:ascii="Times New Roman" w:eastAsia="宋体" w:hAnsi="Times New Roman"/>
          <w:b w:val="0"/>
          <w:bCs/>
          <w:lang w:eastAsia="zh-CN"/>
        </w:rPr>
        <w:t xml:space="preserve">However, </w:t>
      </w:r>
      <w:r w:rsidR="009B4E30" w:rsidRPr="00057A94">
        <w:rPr>
          <w:rFonts w:ascii="Times New Roman" w:eastAsia="宋体" w:hAnsi="Times New Roman"/>
          <w:b w:val="0"/>
          <w:bCs/>
          <w:lang w:eastAsia="zh-CN"/>
        </w:rPr>
        <w:t xml:space="preserve">as the HARQ process ID of </w:t>
      </w:r>
      <w:r w:rsidR="007D368E" w:rsidRPr="00057A94">
        <w:rPr>
          <w:rFonts w:ascii="Times New Roman" w:eastAsia="宋体" w:hAnsi="Times New Roman"/>
          <w:b w:val="0"/>
          <w:bCs/>
          <w:lang w:eastAsia="zh-CN"/>
        </w:rPr>
        <w:t>configured sidelink grant is decided by TX UE</w:t>
      </w:r>
      <w:r w:rsidR="0070785F" w:rsidRPr="00057A94">
        <w:rPr>
          <w:rFonts w:ascii="Times New Roman" w:eastAsia="宋体" w:hAnsi="Times New Roman"/>
          <w:b w:val="0"/>
          <w:bCs/>
          <w:lang w:eastAsia="zh-CN"/>
        </w:rPr>
        <w:t>,</w:t>
      </w:r>
      <w:r w:rsidR="007D368E" w:rsidRPr="00057A94">
        <w:rPr>
          <w:rFonts w:ascii="Times New Roman" w:eastAsia="宋体" w:hAnsi="Times New Roman"/>
          <w:b w:val="0"/>
          <w:bCs/>
          <w:lang w:eastAsia="zh-CN"/>
        </w:rPr>
        <w:t xml:space="preserve"> gNB only can “see” a </w:t>
      </w:r>
      <w:r w:rsidR="001B148B" w:rsidRPr="00057A94">
        <w:rPr>
          <w:rFonts w:ascii="Times New Roman" w:eastAsia="宋体" w:hAnsi="Times New Roman"/>
          <w:b w:val="0"/>
          <w:bCs/>
          <w:lang w:eastAsia="zh-CN"/>
        </w:rPr>
        <w:t>NACK implying resources</w:t>
      </w:r>
      <w:r w:rsidR="007D368E" w:rsidRPr="00057A94">
        <w:rPr>
          <w:rFonts w:ascii="Times New Roman" w:eastAsia="宋体" w:hAnsi="Times New Roman"/>
          <w:b w:val="0"/>
          <w:bCs/>
          <w:lang w:eastAsia="zh-CN"/>
        </w:rPr>
        <w:t xml:space="preserve"> request </w:t>
      </w:r>
      <w:r w:rsidR="001B148B" w:rsidRPr="00057A94">
        <w:rPr>
          <w:rFonts w:ascii="Times New Roman" w:eastAsia="宋体" w:hAnsi="Times New Roman"/>
          <w:b w:val="0"/>
          <w:bCs/>
          <w:lang w:eastAsia="zh-CN"/>
        </w:rPr>
        <w:t>for</w:t>
      </w:r>
      <w:r w:rsidR="007D368E" w:rsidRPr="00057A94">
        <w:rPr>
          <w:rFonts w:ascii="Times New Roman" w:eastAsia="宋体" w:hAnsi="Times New Roman"/>
          <w:b w:val="0"/>
          <w:bCs/>
          <w:lang w:eastAsia="zh-CN"/>
        </w:rPr>
        <w:t xml:space="preserve"> a configured grant</w:t>
      </w:r>
      <w:r w:rsidR="00922D65" w:rsidRPr="00057A94">
        <w:rPr>
          <w:rFonts w:ascii="Times New Roman" w:eastAsia="宋体" w:hAnsi="Times New Roman"/>
          <w:b w:val="0"/>
          <w:bCs/>
          <w:lang w:eastAsia="zh-CN"/>
        </w:rPr>
        <w:t>,</w:t>
      </w:r>
      <w:r w:rsidR="007D368E" w:rsidRPr="00057A94">
        <w:rPr>
          <w:rFonts w:ascii="Times New Roman" w:eastAsia="宋体" w:hAnsi="Times New Roman"/>
          <w:b w:val="0"/>
          <w:bCs/>
          <w:lang w:eastAsia="zh-CN"/>
        </w:rPr>
        <w:t xml:space="preserve"> </w:t>
      </w:r>
      <w:r w:rsidR="00AF42C1" w:rsidRPr="00057A94">
        <w:rPr>
          <w:rFonts w:ascii="Times New Roman" w:eastAsia="宋体" w:hAnsi="Times New Roman"/>
          <w:b w:val="0"/>
          <w:bCs/>
          <w:lang w:eastAsia="zh-CN"/>
        </w:rPr>
        <w:t>but</w:t>
      </w:r>
      <w:r w:rsidR="007D368E" w:rsidRPr="00057A94">
        <w:rPr>
          <w:rFonts w:ascii="Times New Roman" w:eastAsia="宋体" w:hAnsi="Times New Roman"/>
          <w:b w:val="0"/>
          <w:bCs/>
          <w:lang w:eastAsia="zh-CN"/>
        </w:rPr>
        <w:t xml:space="preserve"> be unaware of which sidelink HARQ process is being addressed</w:t>
      </w:r>
      <w:r w:rsidR="001B148B" w:rsidRPr="00057A94">
        <w:rPr>
          <w:rFonts w:ascii="Times New Roman" w:eastAsia="宋体" w:hAnsi="Times New Roman"/>
          <w:b w:val="0"/>
          <w:bCs/>
          <w:lang w:eastAsia="zh-CN"/>
        </w:rPr>
        <w:t xml:space="preserve"> by the NACK</w:t>
      </w:r>
      <w:r w:rsidR="007D368E" w:rsidRPr="00057A94">
        <w:rPr>
          <w:rFonts w:ascii="Times New Roman" w:eastAsia="宋体" w:hAnsi="Times New Roman"/>
          <w:b w:val="0"/>
          <w:bCs/>
          <w:lang w:eastAsia="zh-CN"/>
        </w:rPr>
        <w:t>.</w:t>
      </w:r>
      <w:r w:rsidR="006726DB" w:rsidRPr="00057A94">
        <w:rPr>
          <w:rFonts w:ascii="Times New Roman" w:eastAsia="宋体" w:hAnsi="Times New Roman"/>
          <w:b w:val="0"/>
          <w:bCs/>
          <w:lang w:eastAsia="zh-CN"/>
        </w:rPr>
        <w:t xml:space="preserve"> Thus, i</w:t>
      </w:r>
      <w:r w:rsidR="00AF42C1" w:rsidRPr="00057A94">
        <w:rPr>
          <w:rFonts w:ascii="Times New Roman" w:eastAsia="宋体" w:hAnsi="Times New Roman"/>
          <w:b w:val="0"/>
          <w:bCs/>
          <w:lang w:eastAsia="zh-CN"/>
        </w:rPr>
        <w:t>t is impossible for the dynamic grant which schedules retransmissions</w:t>
      </w:r>
      <w:r w:rsidR="000365FD" w:rsidRPr="00057A94">
        <w:rPr>
          <w:rFonts w:ascii="Times New Roman" w:eastAsia="宋体" w:hAnsi="Times New Roman"/>
          <w:b w:val="0"/>
          <w:bCs/>
          <w:lang w:eastAsia="zh-CN"/>
        </w:rPr>
        <w:t xml:space="preserve"> as a response to the NACK</w:t>
      </w:r>
      <w:r w:rsidR="009B4E30" w:rsidRPr="00057A94">
        <w:rPr>
          <w:rFonts w:ascii="Times New Roman" w:eastAsia="宋体" w:hAnsi="Times New Roman"/>
          <w:b w:val="0"/>
          <w:bCs/>
          <w:lang w:eastAsia="zh-CN"/>
        </w:rPr>
        <w:t xml:space="preserve"> </w:t>
      </w:r>
      <w:r w:rsidR="00AF42C1" w:rsidRPr="00057A94">
        <w:rPr>
          <w:rFonts w:ascii="Times New Roman" w:eastAsia="宋体" w:hAnsi="Times New Roman"/>
          <w:b w:val="0"/>
          <w:bCs/>
          <w:lang w:eastAsia="zh-CN"/>
        </w:rPr>
        <w:t>to provide sidelink HARQ process number.</w:t>
      </w:r>
    </w:p>
    <w:p w14:paraId="3FF98405" w14:textId="6A8DF551" w:rsidR="00AF42C1" w:rsidRPr="00057A94" w:rsidRDefault="002C4CEA" w:rsidP="002E03AB">
      <w:pPr>
        <w:pStyle w:val="a8"/>
        <w:spacing w:before="120" w:after="120"/>
        <w:jc w:val="both"/>
        <w:rPr>
          <w:rFonts w:ascii="Times New Roman" w:eastAsia="宋体" w:hAnsi="Times New Roman"/>
          <w:b w:val="0"/>
          <w:bCs/>
          <w:lang w:eastAsia="zh-CN"/>
        </w:rPr>
      </w:pPr>
      <w:r w:rsidRPr="00057A94">
        <w:rPr>
          <w:rFonts w:ascii="Times New Roman" w:eastAsia="宋体" w:hAnsi="Times New Roman"/>
          <w:b w:val="0"/>
          <w:bCs/>
          <w:lang w:eastAsia="zh-CN"/>
        </w:rPr>
        <w:t>As we already agreed that</w:t>
      </w:r>
      <w:r w:rsidRPr="00057A94">
        <w:t xml:space="preserve"> </w:t>
      </w:r>
      <w:r w:rsidRPr="00057A94">
        <w:rPr>
          <w:rFonts w:ascii="Times New Roman" w:eastAsia="宋体" w:hAnsi="Times New Roman"/>
          <w:b w:val="0"/>
          <w:bCs/>
          <w:lang w:eastAsia="zh-CN"/>
        </w:rPr>
        <w:t>a UE-specific SL RNTI different from the one for a usual dynamic grant is provided for the DCI for configured grant type-2, that RNTI can also be exploited to schedule the retransmission for the configured grant (type1 and type2), same as that in Uu where CS-RNT is used for scheduling retransmissions of configured uplink grant</w:t>
      </w:r>
      <w:r w:rsidR="0036109B" w:rsidRPr="00057A94">
        <w:rPr>
          <w:rFonts w:ascii="Times New Roman" w:eastAsia="宋体" w:hAnsi="Times New Roman"/>
          <w:b w:val="0"/>
          <w:bCs/>
          <w:lang w:eastAsia="zh-CN"/>
        </w:rPr>
        <w:t>.</w:t>
      </w:r>
    </w:p>
    <w:p w14:paraId="624A9CF0" w14:textId="4F613A1C" w:rsidR="00C42185" w:rsidRPr="00057A94" w:rsidRDefault="00C42185" w:rsidP="00C42185">
      <w:pPr>
        <w:pStyle w:val="a8"/>
        <w:spacing w:before="120" w:after="120"/>
        <w:jc w:val="both"/>
        <w:rPr>
          <w:rFonts w:ascii="Times New Roman" w:eastAsia="宋体" w:hAnsi="Times New Roman"/>
          <w:i/>
          <w:iCs/>
        </w:rPr>
      </w:pPr>
      <w:bookmarkStart w:id="23" w:name="_Ref23975073"/>
      <w:r w:rsidRPr="00057A94">
        <w:rPr>
          <w:rFonts w:ascii="Times New Roman" w:hAnsi="Times New Roman"/>
          <w:bCs/>
          <w:i/>
          <w:iCs/>
        </w:rPr>
        <w:t xml:space="preserve">Proposal </w:t>
      </w:r>
      <w:r w:rsidRPr="00057A94">
        <w:rPr>
          <w:rFonts w:ascii="Times New Roman" w:hAnsi="Times New Roman"/>
          <w:bCs/>
          <w:i/>
          <w:iCs/>
        </w:rPr>
        <w:fldChar w:fldCharType="begin"/>
      </w:r>
      <w:r w:rsidRPr="00057A94">
        <w:rPr>
          <w:rFonts w:ascii="Times New Roman" w:hAnsi="Times New Roman"/>
          <w:bCs/>
          <w:i/>
          <w:iCs/>
        </w:rPr>
        <w:instrText xml:space="preserve"> SEQ Proposal \* ARABIC </w:instrText>
      </w:r>
      <w:r w:rsidRPr="00057A94">
        <w:rPr>
          <w:rFonts w:ascii="Times New Roman" w:hAnsi="Times New Roman"/>
          <w:bCs/>
          <w:i/>
          <w:iCs/>
        </w:rPr>
        <w:fldChar w:fldCharType="separate"/>
      </w:r>
      <w:r w:rsidR="00A22CBF" w:rsidRPr="00057A94">
        <w:rPr>
          <w:rFonts w:ascii="Times New Roman" w:hAnsi="Times New Roman"/>
          <w:bCs/>
          <w:i/>
          <w:iCs/>
          <w:noProof/>
        </w:rPr>
        <w:t>7</w:t>
      </w:r>
      <w:r w:rsidRPr="00057A94">
        <w:rPr>
          <w:rFonts w:ascii="Times New Roman" w:hAnsi="Times New Roman"/>
          <w:bCs/>
          <w:i/>
          <w:iCs/>
        </w:rPr>
        <w:fldChar w:fldCharType="end"/>
      </w:r>
      <w:r w:rsidRPr="00057A94">
        <w:rPr>
          <w:rFonts w:ascii="Times New Roman" w:hAnsi="Times New Roman"/>
          <w:bCs/>
          <w:i/>
          <w:iCs/>
        </w:rPr>
        <w:t>.</w:t>
      </w:r>
      <w:r w:rsidRPr="00057A94">
        <w:rPr>
          <w:rFonts w:ascii="Times New Roman" w:eastAsia="宋体" w:hAnsi="Times New Roman"/>
          <w:bCs/>
          <w:i/>
          <w:iCs/>
        </w:rPr>
        <w:t xml:space="preserve"> </w:t>
      </w:r>
      <w:r w:rsidR="00245B4E" w:rsidRPr="009B0056">
        <w:rPr>
          <w:rFonts w:ascii="Times New Roman" w:eastAsia="宋体" w:hAnsi="Times New Roman"/>
          <w:bCs/>
          <w:i/>
          <w:iCs/>
        </w:rPr>
        <w:t xml:space="preserve">The SL </w:t>
      </w:r>
      <w:proofErr w:type="spellStart"/>
      <w:r w:rsidR="00245B4E" w:rsidRPr="009B0056">
        <w:rPr>
          <w:rFonts w:ascii="Times New Roman" w:eastAsia="宋体" w:hAnsi="Times New Roman"/>
          <w:bCs/>
          <w:i/>
          <w:iCs/>
        </w:rPr>
        <w:t>RNTI</w:t>
      </w:r>
      <w:proofErr w:type="spellEnd"/>
      <w:r w:rsidR="00245B4E" w:rsidRPr="009B0056">
        <w:rPr>
          <w:rFonts w:ascii="Times New Roman" w:eastAsia="宋体" w:hAnsi="Times New Roman"/>
          <w:bCs/>
          <w:i/>
          <w:iCs/>
        </w:rPr>
        <w:t xml:space="preserve"> for configured </w:t>
      </w:r>
      <w:proofErr w:type="spellStart"/>
      <w:r w:rsidR="00245B4E" w:rsidRPr="009B0056">
        <w:rPr>
          <w:rFonts w:ascii="Times New Roman" w:eastAsia="宋体" w:hAnsi="Times New Roman"/>
          <w:bCs/>
          <w:i/>
          <w:iCs/>
        </w:rPr>
        <w:t>sidelink</w:t>
      </w:r>
      <w:proofErr w:type="spellEnd"/>
      <w:r w:rsidR="00245B4E" w:rsidRPr="009B0056">
        <w:rPr>
          <w:rFonts w:ascii="Times New Roman" w:eastAsia="宋体" w:hAnsi="Times New Roman"/>
          <w:bCs/>
          <w:i/>
          <w:iCs/>
        </w:rPr>
        <w:t xml:space="preserve"> type2 activation/de-activation is used to monitor the DCI scheduling</w:t>
      </w:r>
      <w:r w:rsidR="00245B4E" w:rsidRPr="009B0056">
        <w:rPr>
          <w:rFonts w:ascii="Times New Roman" w:eastAsia="宋体" w:hAnsi="Times New Roman"/>
          <w:i/>
          <w:szCs w:val="20"/>
          <w:lang w:eastAsia="zh-CN"/>
        </w:rPr>
        <w:t xml:space="preserve"> retransmission of a configured sidelink </w:t>
      </w:r>
      <w:proofErr w:type="gramStart"/>
      <w:r w:rsidR="00245B4E" w:rsidRPr="009B0056">
        <w:rPr>
          <w:rFonts w:ascii="Times New Roman" w:eastAsia="宋体" w:hAnsi="Times New Roman"/>
          <w:i/>
          <w:szCs w:val="20"/>
          <w:lang w:eastAsia="zh-CN"/>
        </w:rPr>
        <w:t>grantf(</w:t>
      </w:r>
      <w:proofErr w:type="gramEnd"/>
      <w:r w:rsidR="00245B4E" w:rsidRPr="009B0056">
        <w:rPr>
          <w:rFonts w:ascii="Times New Roman" w:eastAsia="宋体" w:hAnsi="Times New Roman"/>
          <w:i/>
          <w:szCs w:val="20"/>
          <w:lang w:eastAsia="zh-CN"/>
        </w:rPr>
        <w:t>type1 and type2).</w:t>
      </w:r>
      <w:r w:rsidR="00245B4E" w:rsidRPr="009B0056">
        <w:rPr>
          <w:rFonts w:ascii="Times New Roman" w:eastAsia="宋体" w:hAnsi="Times New Roman"/>
          <w:bCs/>
          <w:i/>
          <w:iCs/>
        </w:rPr>
        <w:t xml:space="preserve"> This DCI </w:t>
      </w:r>
      <w:r w:rsidR="00245B4E" w:rsidRPr="009B0056">
        <w:rPr>
          <w:rFonts w:ascii="Times New Roman" w:eastAsia="宋体" w:hAnsi="Times New Roman"/>
          <w:i/>
          <w:szCs w:val="20"/>
          <w:lang w:eastAsia="zh-CN"/>
        </w:rPr>
        <w:t xml:space="preserve">carries </w:t>
      </w:r>
      <w:r w:rsidR="00255436" w:rsidRPr="009B0056">
        <w:rPr>
          <w:rFonts w:ascii="Times New Roman" w:eastAsia="宋体" w:hAnsi="Times New Roman"/>
          <w:i/>
          <w:szCs w:val="20"/>
          <w:lang w:eastAsia="zh-CN"/>
        </w:rPr>
        <w:t xml:space="preserve">the </w:t>
      </w:r>
      <w:r w:rsidR="00245B4E" w:rsidRPr="009B0056">
        <w:rPr>
          <w:rFonts w:ascii="Times New Roman" w:eastAsia="宋体" w:hAnsi="Times New Roman"/>
          <w:i/>
          <w:szCs w:val="20"/>
          <w:lang w:eastAsia="zh-CN"/>
        </w:rPr>
        <w:t xml:space="preserve">configured grant ID instead of SL </w:t>
      </w:r>
      <w:proofErr w:type="spellStart"/>
      <w:r w:rsidR="00245B4E" w:rsidRPr="009B0056">
        <w:rPr>
          <w:rFonts w:ascii="Times New Roman" w:eastAsia="宋体" w:hAnsi="Times New Roman"/>
          <w:i/>
          <w:szCs w:val="20"/>
          <w:lang w:eastAsia="zh-CN"/>
        </w:rPr>
        <w:t>HARQ</w:t>
      </w:r>
      <w:proofErr w:type="spellEnd"/>
      <w:r w:rsidR="00245B4E" w:rsidRPr="009B0056">
        <w:rPr>
          <w:rFonts w:ascii="Times New Roman" w:eastAsia="宋体" w:hAnsi="Times New Roman"/>
          <w:i/>
          <w:szCs w:val="20"/>
          <w:lang w:eastAsia="zh-CN"/>
        </w:rPr>
        <w:t xml:space="preserve"> process</w:t>
      </w:r>
      <w:r w:rsidR="00D93FFB" w:rsidRPr="00057A94">
        <w:rPr>
          <w:rFonts w:ascii="Times New Roman" w:eastAsia="宋体" w:hAnsi="Times New Roman"/>
          <w:i/>
          <w:szCs w:val="20"/>
          <w:lang w:eastAsia="zh-CN"/>
        </w:rPr>
        <w:t xml:space="preserve"> ID</w:t>
      </w:r>
      <w:r w:rsidRPr="00057A94">
        <w:rPr>
          <w:rFonts w:ascii="Times New Roman" w:eastAsia="宋体" w:hAnsi="Times New Roman"/>
          <w:i/>
          <w:iCs/>
        </w:rPr>
        <w:t>.</w:t>
      </w:r>
      <w:bookmarkEnd w:id="23"/>
    </w:p>
    <w:p w14:paraId="65672F79" w14:textId="77777777" w:rsidR="007608F4" w:rsidRPr="00057A94" w:rsidRDefault="007608F4" w:rsidP="002E03AB">
      <w:pPr>
        <w:pStyle w:val="a8"/>
        <w:spacing w:before="120" w:after="120"/>
        <w:jc w:val="both"/>
        <w:rPr>
          <w:rFonts w:ascii="Times New Roman" w:eastAsia="宋体" w:hAnsi="Times New Roman"/>
          <w:i/>
          <w:iCs/>
        </w:rPr>
      </w:pPr>
    </w:p>
    <w:p w14:paraId="4295293F" w14:textId="77777777" w:rsidR="006D7C1D" w:rsidRPr="00057A94" w:rsidRDefault="006D7C1D" w:rsidP="006D7C1D">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Maximum number of HARQ re-transmissions for a TB</w:t>
      </w:r>
    </w:p>
    <w:p w14:paraId="6F5C2C20" w14:textId="3BC46DE1" w:rsidR="006D7C1D" w:rsidRPr="00057A94" w:rsidRDefault="006D7C1D" w:rsidP="00857B10">
      <w:pPr>
        <w:pStyle w:val="a0"/>
        <w:spacing w:before="120"/>
      </w:pPr>
      <w:r w:rsidRPr="00057A94">
        <w:rPr>
          <w:rFonts w:eastAsia="等线"/>
          <w:lang w:eastAsia="zh-CN"/>
        </w:rPr>
        <w:t>Up to 32 retransmission</w:t>
      </w:r>
      <w:r w:rsidR="00490996" w:rsidRPr="00057A94">
        <w:rPr>
          <w:rFonts w:eastAsia="等线"/>
          <w:lang w:eastAsia="zh-CN"/>
        </w:rPr>
        <w:t>s</w:t>
      </w:r>
      <w:r w:rsidRPr="00057A94">
        <w:rPr>
          <w:rFonts w:eastAsia="等线"/>
          <w:lang w:eastAsia="zh-CN"/>
        </w:rPr>
        <w:t xml:space="preserve"> are configured for a TB in mode-2, </w:t>
      </w:r>
      <w:r w:rsidR="00F2541B" w:rsidRPr="00057A94">
        <w:rPr>
          <w:rFonts w:eastAsia="等线"/>
          <w:lang w:eastAsia="zh-CN"/>
        </w:rPr>
        <w:t xml:space="preserve">and </w:t>
      </w:r>
      <w:r w:rsidRPr="00057A94">
        <w:rPr>
          <w:rFonts w:eastAsia="等线"/>
          <w:lang w:eastAsia="zh-CN"/>
        </w:rPr>
        <w:t xml:space="preserve">the retransmission of the TB continues until a configurable maximum number of retransmissions has been carried out. However, for mode-1 where gNB is in charge of the resource allocation, there is no need to apply such restriction </w:t>
      </w:r>
      <w:r w:rsidR="00F2541B" w:rsidRPr="00057A94">
        <w:rPr>
          <w:rFonts w:eastAsia="等线"/>
          <w:lang w:eastAsia="zh-CN"/>
        </w:rPr>
        <w:t>on</w:t>
      </w:r>
      <w:r w:rsidRPr="00057A94">
        <w:rPr>
          <w:rFonts w:eastAsia="等线"/>
          <w:lang w:eastAsia="zh-CN"/>
        </w:rPr>
        <w:t xml:space="preserve"> gNB scheduling.</w:t>
      </w:r>
      <w:r w:rsidRPr="00057A94">
        <w:t xml:space="preserve"> Once received a DCI scheduling retransmission, UE can repeat </w:t>
      </w:r>
      <w:r w:rsidR="00F404B2" w:rsidRPr="00057A94">
        <w:t xml:space="preserve">the </w:t>
      </w:r>
      <w:r w:rsidRPr="00057A94">
        <w:t>transmission of the previous TB.</w:t>
      </w:r>
    </w:p>
    <w:p w14:paraId="3E15CA73" w14:textId="6B854E89" w:rsidR="006D7C1D" w:rsidRPr="00057A94" w:rsidRDefault="006D7C1D" w:rsidP="00857B10">
      <w:pPr>
        <w:pStyle w:val="af0"/>
        <w:jc w:val="both"/>
        <w:rPr>
          <w:rFonts w:eastAsia="等线"/>
          <w:b/>
          <w:bCs/>
          <w:i/>
          <w:iCs/>
          <w:lang w:eastAsia="zh-CN"/>
        </w:rPr>
      </w:pPr>
      <w:bookmarkStart w:id="24" w:name="_Ref23975077"/>
      <w:bookmarkStart w:id="25" w:name="OLE_LINK19"/>
      <w:bookmarkStart w:id="26" w:name="OLE_LINK20"/>
      <w:r w:rsidRPr="00057A94">
        <w:rPr>
          <w:b/>
          <w:bCs/>
          <w:i/>
          <w:iCs/>
        </w:rPr>
        <w:t xml:space="preserve">Proposal </w:t>
      </w:r>
      <w:r w:rsidRPr="00057A94">
        <w:rPr>
          <w:b/>
          <w:bCs/>
          <w:i/>
          <w:iCs/>
        </w:rPr>
        <w:fldChar w:fldCharType="begin"/>
      </w:r>
      <w:r w:rsidRPr="00057A94">
        <w:rPr>
          <w:b/>
          <w:bCs/>
          <w:i/>
          <w:iCs/>
        </w:rPr>
        <w:instrText xml:space="preserve"> SEQ Proposal \* ARABIC </w:instrText>
      </w:r>
      <w:r w:rsidRPr="00057A94">
        <w:rPr>
          <w:b/>
          <w:bCs/>
          <w:i/>
          <w:iCs/>
        </w:rPr>
        <w:fldChar w:fldCharType="separate"/>
      </w:r>
      <w:r w:rsidR="00A22CBF" w:rsidRPr="00057A94">
        <w:rPr>
          <w:b/>
          <w:bCs/>
          <w:i/>
          <w:iCs/>
          <w:noProof/>
        </w:rPr>
        <w:t>8</w:t>
      </w:r>
      <w:r w:rsidRPr="00057A94">
        <w:rPr>
          <w:b/>
          <w:bCs/>
          <w:i/>
          <w:iCs/>
        </w:rPr>
        <w:fldChar w:fldCharType="end"/>
      </w:r>
      <w:r w:rsidRPr="00057A94">
        <w:rPr>
          <w:b/>
          <w:bCs/>
          <w:i/>
          <w:iCs/>
        </w:rPr>
        <w:t>.</w:t>
      </w:r>
      <w:r w:rsidR="0035759C" w:rsidRPr="00057A94">
        <w:rPr>
          <w:b/>
          <w:bCs/>
          <w:i/>
          <w:iCs/>
        </w:rPr>
        <w:t xml:space="preserve"> The </w:t>
      </w:r>
      <w:r w:rsidR="0035759C" w:rsidRPr="009B0056">
        <w:rPr>
          <w:rFonts w:eastAsia="等线"/>
          <w:b/>
          <w:bCs/>
          <w:i/>
          <w:iCs/>
          <w:lang w:eastAsia="zh-CN"/>
        </w:rPr>
        <w:t>configuration of maximum number of HARQ re-transmissions for a TB is not applicable in mode-1</w:t>
      </w:r>
      <w:r w:rsidRPr="00057A94">
        <w:rPr>
          <w:rFonts w:eastAsia="等线"/>
          <w:b/>
          <w:bCs/>
          <w:i/>
          <w:iCs/>
          <w:lang w:eastAsia="zh-CN"/>
        </w:rPr>
        <w:t>.</w:t>
      </w:r>
      <w:bookmarkStart w:id="27" w:name="OLE_LINK17"/>
      <w:bookmarkStart w:id="28" w:name="OLE_LINK18"/>
      <w:bookmarkEnd w:id="24"/>
    </w:p>
    <w:bookmarkEnd w:id="25"/>
    <w:bookmarkEnd w:id="26"/>
    <w:bookmarkEnd w:id="27"/>
    <w:bookmarkEnd w:id="28"/>
    <w:p w14:paraId="65047D4F" w14:textId="77777777" w:rsidR="006D7C1D" w:rsidRPr="00057A94" w:rsidRDefault="006D7C1D" w:rsidP="002E03AB">
      <w:pPr>
        <w:pStyle w:val="a8"/>
        <w:spacing w:before="120" w:after="120"/>
        <w:jc w:val="both"/>
        <w:rPr>
          <w:rFonts w:ascii="Times New Roman" w:eastAsia="宋体" w:hAnsi="Times New Roman"/>
          <w:i/>
          <w:iCs/>
        </w:rPr>
      </w:pPr>
    </w:p>
    <w:p w14:paraId="7848303D" w14:textId="77777777" w:rsidR="00F112B8" w:rsidRPr="00057A94" w:rsidRDefault="00E2543E" w:rsidP="00F112B8">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F</w:t>
      </w:r>
      <w:r w:rsidR="00F871DE" w:rsidRPr="00057A94">
        <w:rPr>
          <w:rFonts w:cs="Times New Roman"/>
          <w:b w:val="0"/>
          <w:sz w:val="32"/>
          <w:szCs w:val="20"/>
        </w:rPr>
        <w:t>eedback</w:t>
      </w:r>
      <w:r w:rsidR="000E289F" w:rsidRPr="00057A94">
        <w:rPr>
          <w:rFonts w:cs="Times New Roman"/>
          <w:b w:val="0"/>
          <w:sz w:val="32"/>
          <w:szCs w:val="20"/>
        </w:rPr>
        <w:t xml:space="preserve"> content</w:t>
      </w:r>
    </w:p>
    <w:p w14:paraId="046F8D9F" w14:textId="64D9053E" w:rsidR="007072CB" w:rsidRPr="00057A94" w:rsidRDefault="007B3D06" w:rsidP="007072CB">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bookmarkStart w:id="29" w:name="_Hlk23081145"/>
      <w:r w:rsidRPr="00057A94">
        <w:rPr>
          <w:rFonts w:cs="Times New Roman"/>
          <w:b w:val="0"/>
          <w:sz w:val="32"/>
          <w:szCs w:val="20"/>
        </w:rPr>
        <w:t>Feedback in groupcast option2</w:t>
      </w:r>
    </w:p>
    <w:p w14:paraId="59F626BA" w14:textId="7E34D07F" w:rsidR="007A67E0" w:rsidRPr="00057A94" w:rsidRDefault="007B3D06" w:rsidP="0077058F">
      <w:pPr>
        <w:spacing w:before="120" w:after="120"/>
        <w:jc w:val="both"/>
        <w:rPr>
          <w:rFonts w:eastAsia="等线"/>
          <w:szCs w:val="20"/>
          <w:lang w:eastAsia="zh-CN"/>
        </w:rPr>
      </w:pPr>
      <w:r w:rsidRPr="00057A94">
        <w:rPr>
          <w:rFonts w:eastAsia="等线"/>
          <w:szCs w:val="20"/>
          <w:lang w:eastAsia="zh-CN"/>
        </w:rPr>
        <w:t>According to</w:t>
      </w:r>
      <w:r w:rsidR="008359A8" w:rsidRPr="00057A94">
        <w:rPr>
          <w:rFonts w:eastAsia="等线"/>
          <w:szCs w:val="20"/>
          <w:lang w:val="en-GB" w:eastAsia="zh-CN"/>
        </w:rPr>
        <w:t xml:space="preserve"> </w:t>
      </w:r>
      <w:r w:rsidRPr="00057A94">
        <w:rPr>
          <w:rFonts w:eastAsia="等线"/>
          <w:szCs w:val="20"/>
          <w:lang w:val="en-GB" w:eastAsia="zh-CN"/>
        </w:rPr>
        <w:t>the e-mail discussion</w:t>
      </w:r>
      <w:r w:rsidR="008359A8" w:rsidRPr="00057A94">
        <w:rPr>
          <w:rFonts w:eastAsia="等线"/>
          <w:szCs w:val="20"/>
          <w:lang w:val="en-GB" w:eastAsia="zh-CN"/>
        </w:rPr>
        <w:t xml:space="preserve">, </w:t>
      </w:r>
      <w:r w:rsidR="00B77161" w:rsidRPr="00057A94">
        <w:rPr>
          <w:rFonts w:eastAsia="等线"/>
          <w:szCs w:val="20"/>
          <w:lang w:val="en-GB" w:eastAsia="zh-CN"/>
        </w:rPr>
        <w:t xml:space="preserve">the </w:t>
      </w:r>
      <w:r w:rsidR="0077058F" w:rsidRPr="00057A94">
        <w:rPr>
          <w:rFonts w:eastAsia="等线"/>
          <w:szCs w:val="20"/>
          <w:lang w:val="en-GB" w:eastAsia="zh-CN"/>
        </w:rPr>
        <w:t xml:space="preserve">UE behavior when TX UE does not detect some expected PSFCH in option.2 should be clarified. Miss-detection of PSFCH can be due to either PSFCH detection failure or PSCCH detection failure. Even though TX UE can differentiate the two cases, from the </w:t>
      </w:r>
      <w:r w:rsidR="005B070F" w:rsidRPr="00057A94">
        <w:rPr>
          <w:rFonts w:eastAsia="等线"/>
          <w:szCs w:val="20"/>
          <w:lang w:val="en-GB" w:eastAsia="zh-CN"/>
        </w:rPr>
        <w:t xml:space="preserve">gNB </w:t>
      </w:r>
      <w:r w:rsidR="0077058F" w:rsidRPr="00057A94">
        <w:rPr>
          <w:rFonts w:eastAsia="等线"/>
          <w:szCs w:val="20"/>
          <w:lang w:val="en-GB" w:eastAsia="zh-CN"/>
        </w:rPr>
        <w:t>perspective, both cases, in some sense, can be considered as a kind of SL DTX, thus NACK should be reported by TX UE</w:t>
      </w:r>
      <w:r w:rsidR="007A67E0" w:rsidRPr="00057A94">
        <w:rPr>
          <w:rFonts w:eastAsia="等线"/>
          <w:szCs w:val="20"/>
          <w:lang w:eastAsia="zh-CN"/>
        </w:rPr>
        <w:t>.</w:t>
      </w:r>
    </w:p>
    <w:p w14:paraId="533886E2" w14:textId="08981F08" w:rsidR="00C84B81" w:rsidRPr="00057A94" w:rsidRDefault="00683AA9" w:rsidP="00482E8F">
      <w:pPr>
        <w:pStyle w:val="af0"/>
        <w:jc w:val="both"/>
        <w:rPr>
          <w:rFonts w:eastAsia="等线"/>
          <w:b/>
          <w:bCs/>
          <w:i/>
          <w:iCs/>
          <w:lang w:eastAsia="zh-CN"/>
        </w:rPr>
      </w:pPr>
      <w:bookmarkStart w:id="30" w:name="_Ref23975085"/>
      <w:r w:rsidRPr="00057A94">
        <w:rPr>
          <w:b/>
          <w:bCs/>
          <w:i/>
          <w:iCs/>
        </w:rPr>
        <w:lastRenderedPageBreak/>
        <w:t xml:space="preserve">Proposal </w:t>
      </w:r>
      <w:r w:rsidRPr="00B7346E">
        <w:rPr>
          <w:b/>
          <w:bCs/>
          <w:i/>
          <w:iCs/>
        </w:rPr>
        <w:fldChar w:fldCharType="begin"/>
      </w:r>
      <w:r w:rsidRPr="00057A94">
        <w:rPr>
          <w:b/>
          <w:bCs/>
          <w:i/>
          <w:iCs/>
        </w:rPr>
        <w:instrText xml:space="preserve"> SEQ Proposal \* ARABIC </w:instrText>
      </w:r>
      <w:r w:rsidRPr="00B7346E">
        <w:rPr>
          <w:b/>
          <w:bCs/>
          <w:i/>
          <w:iCs/>
        </w:rPr>
        <w:fldChar w:fldCharType="separate"/>
      </w:r>
      <w:r w:rsidR="00A22CBF" w:rsidRPr="00057A94">
        <w:rPr>
          <w:b/>
          <w:bCs/>
          <w:i/>
          <w:iCs/>
          <w:noProof/>
        </w:rPr>
        <w:t>9</w:t>
      </w:r>
      <w:r w:rsidRPr="00B7346E">
        <w:rPr>
          <w:b/>
          <w:bCs/>
          <w:i/>
          <w:iCs/>
        </w:rPr>
        <w:fldChar w:fldCharType="end"/>
      </w:r>
      <w:r w:rsidRPr="00057A94">
        <w:rPr>
          <w:b/>
          <w:bCs/>
          <w:i/>
          <w:iCs/>
        </w:rPr>
        <w:t>.</w:t>
      </w:r>
      <w:r w:rsidRPr="00057A94">
        <w:rPr>
          <w:rFonts w:eastAsia="等线"/>
          <w:b/>
          <w:bCs/>
          <w:i/>
          <w:iCs/>
          <w:lang w:eastAsia="zh-CN"/>
        </w:rPr>
        <w:t xml:space="preserve"> If at least one</w:t>
      </w:r>
      <w:r w:rsidR="00CC2586" w:rsidRPr="00057A94">
        <w:rPr>
          <w:rFonts w:eastAsia="等线"/>
          <w:b/>
          <w:bCs/>
          <w:i/>
          <w:iCs/>
          <w:lang w:eastAsia="zh-CN"/>
        </w:rPr>
        <w:t xml:space="preserve"> expected</w:t>
      </w:r>
      <w:r w:rsidRPr="00057A94">
        <w:rPr>
          <w:rFonts w:eastAsia="等线"/>
          <w:b/>
          <w:bCs/>
          <w:i/>
          <w:iCs/>
          <w:lang w:eastAsia="zh-CN"/>
        </w:rPr>
        <w:t xml:space="preserve"> PSFCH is not detected in groupcast option2, NACK</w:t>
      </w:r>
      <w:r w:rsidR="00B8509C" w:rsidRPr="00057A94">
        <w:rPr>
          <w:rFonts w:eastAsia="等线"/>
          <w:b/>
          <w:bCs/>
          <w:i/>
          <w:iCs/>
          <w:lang w:eastAsia="zh-CN"/>
        </w:rPr>
        <w:t xml:space="preserve"> should be reported</w:t>
      </w:r>
      <w:r w:rsidR="00CE1692" w:rsidRPr="00057A94">
        <w:rPr>
          <w:rFonts w:eastAsia="等线"/>
          <w:b/>
          <w:bCs/>
          <w:i/>
          <w:iCs/>
          <w:lang w:eastAsia="zh-CN"/>
        </w:rPr>
        <w:t xml:space="preserve"> to gNB</w:t>
      </w:r>
      <w:r w:rsidRPr="00057A94">
        <w:rPr>
          <w:rFonts w:eastAsia="等线"/>
          <w:b/>
          <w:bCs/>
          <w:i/>
          <w:iCs/>
          <w:lang w:eastAsia="zh-CN"/>
        </w:rPr>
        <w:t>.</w:t>
      </w:r>
      <w:bookmarkEnd w:id="30"/>
    </w:p>
    <w:p w14:paraId="3A9B79B9" w14:textId="77777777" w:rsidR="00482E8F" w:rsidRPr="00057A94" w:rsidRDefault="00482E8F" w:rsidP="00482E8F">
      <w:pPr>
        <w:rPr>
          <w:rFonts w:eastAsia="等线"/>
          <w:lang w:val="en-GB" w:eastAsia="zh-CN"/>
        </w:rPr>
      </w:pPr>
    </w:p>
    <w:p w14:paraId="79997E14" w14:textId="77777777" w:rsidR="00244E77" w:rsidRPr="00057A94" w:rsidRDefault="00244E77" w:rsidP="00AE7896">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Unused configured grant</w:t>
      </w:r>
    </w:p>
    <w:p w14:paraId="23B778BD" w14:textId="4BD1E04A" w:rsidR="00F03CA4" w:rsidRPr="00057A94" w:rsidRDefault="00F03CA4" w:rsidP="00857B10">
      <w:pPr>
        <w:pStyle w:val="a0"/>
        <w:spacing w:before="120"/>
        <w:rPr>
          <w:rFonts w:eastAsia="等线"/>
          <w:lang w:eastAsia="zh-CN"/>
        </w:rPr>
      </w:pPr>
      <w:r w:rsidRPr="00057A94">
        <w:rPr>
          <w:rFonts w:eastAsia="等线"/>
          <w:lang w:eastAsia="zh-CN"/>
        </w:rPr>
        <w:t xml:space="preserve">If there </w:t>
      </w:r>
      <w:r w:rsidR="005D57E2" w:rsidRPr="00057A94">
        <w:rPr>
          <w:rFonts w:eastAsia="等线"/>
          <w:lang w:eastAsia="zh-CN"/>
        </w:rPr>
        <w:t xml:space="preserve">is </w:t>
      </w:r>
      <w:r w:rsidRPr="00057A94">
        <w:rPr>
          <w:rFonts w:eastAsia="等线"/>
          <w:lang w:eastAsia="zh-CN"/>
        </w:rPr>
        <w:t xml:space="preserve">no sidelink data awaiting transmission after the activation/configuration of a configured sidelink grant, UE shall not transmit on the configured sidelink resources. </w:t>
      </w:r>
      <w:r w:rsidR="000917E0" w:rsidRPr="00057A94">
        <w:rPr>
          <w:rFonts w:eastAsia="等线"/>
          <w:lang w:eastAsia="zh-CN"/>
        </w:rPr>
        <w:t>In this case,</w:t>
      </w:r>
      <w:r w:rsidR="00F8319A" w:rsidRPr="00057A94">
        <w:rPr>
          <w:rFonts w:eastAsia="等线"/>
          <w:lang w:eastAsia="zh-CN"/>
        </w:rPr>
        <w:t xml:space="preserve"> it is not clear</w:t>
      </w:r>
      <w:r w:rsidRPr="00057A94">
        <w:rPr>
          <w:rFonts w:eastAsia="等线"/>
          <w:lang w:eastAsia="zh-CN"/>
        </w:rPr>
        <w:t xml:space="preserve"> </w:t>
      </w:r>
      <w:r w:rsidR="00F8319A" w:rsidRPr="00057A94">
        <w:rPr>
          <w:rFonts w:eastAsia="等线"/>
          <w:lang w:eastAsia="zh-CN"/>
        </w:rPr>
        <w:t>whether the associated PUCCH should be transmitted or not. Two alternatives have been discussed:</w:t>
      </w:r>
    </w:p>
    <w:p w14:paraId="6364BFC6" w14:textId="69B4C27A" w:rsidR="00F8319A" w:rsidRPr="00057A94" w:rsidRDefault="00F8319A" w:rsidP="00FD2F40">
      <w:pPr>
        <w:pStyle w:val="a0"/>
        <w:numPr>
          <w:ilvl w:val="0"/>
          <w:numId w:val="68"/>
        </w:numPr>
        <w:spacing w:before="120"/>
        <w:rPr>
          <w:rFonts w:eastAsia="等线"/>
          <w:lang w:eastAsia="zh-CN"/>
        </w:rPr>
      </w:pPr>
      <w:r w:rsidRPr="00057A94">
        <w:rPr>
          <w:rFonts w:eastAsia="等线"/>
          <w:lang w:eastAsia="zh-CN"/>
        </w:rPr>
        <w:t>Alt.1 ACK</w:t>
      </w:r>
      <w:r w:rsidR="00D807D3" w:rsidRPr="00057A94">
        <w:rPr>
          <w:rFonts w:eastAsia="等线"/>
          <w:lang w:eastAsia="zh-CN"/>
        </w:rPr>
        <w:t xml:space="preserve"> is reported</w:t>
      </w:r>
      <w:r w:rsidR="00DB3A54" w:rsidRPr="00057A94">
        <w:rPr>
          <w:rFonts w:eastAsia="等线"/>
          <w:lang w:eastAsia="zh-CN"/>
        </w:rPr>
        <w:t>.</w:t>
      </w:r>
    </w:p>
    <w:p w14:paraId="5BB72761" w14:textId="5695A8D2" w:rsidR="00F8319A" w:rsidRPr="00057A94" w:rsidRDefault="00F8319A" w:rsidP="00FD2F40">
      <w:pPr>
        <w:pStyle w:val="a0"/>
        <w:numPr>
          <w:ilvl w:val="0"/>
          <w:numId w:val="68"/>
        </w:numPr>
        <w:spacing w:before="120"/>
        <w:rPr>
          <w:rFonts w:eastAsia="等线"/>
          <w:lang w:eastAsia="zh-CN"/>
        </w:rPr>
      </w:pPr>
      <w:r w:rsidRPr="00057A94">
        <w:rPr>
          <w:rFonts w:eastAsia="等线"/>
          <w:lang w:eastAsia="zh-CN"/>
        </w:rPr>
        <w:t>Alt.</w:t>
      </w:r>
      <w:r w:rsidR="00D807D3" w:rsidRPr="00057A94">
        <w:rPr>
          <w:rFonts w:eastAsia="等线"/>
          <w:lang w:eastAsia="zh-CN"/>
        </w:rPr>
        <w:t>2 No HARQ-ACK report for the configured grant</w:t>
      </w:r>
      <w:r w:rsidR="00DB3A54" w:rsidRPr="00057A94">
        <w:rPr>
          <w:rFonts w:eastAsia="等线"/>
          <w:lang w:eastAsia="zh-CN"/>
        </w:rPr>
        <w:t>.</w:t>
      </w:r>
    </w:p>
    <w:p w14:paraId="509FBA4F" w14:textId="199187D0" w:rsidR="00531234" w:rsidRPr="00057A94" w:rsidRDefault="00F8319A" w:rsidP="00857B10">
      <w:pPr>
        <w:pStyle w:val="a0"/>
        <w:spacing w:before="120"/>
        <w:rPr>
          <w:rFonts w:eastAsia="等线"/>
          <w:lang w:eastAsia="zh-CN"/>
        </w:rPr>
      </w:pPr>
      <w:r w:rsidRPr="00057A94">
        <w:rPr>
          <w:rFonts w:eastAsia="等线"/>
          <w:lang w:eastAsia="zh-CN"/>
        </w:rPr>
        <w:t>In alt.1, a</w:t>
      </w:r>
      <w:r w:rsidR="0027752A" w:rsidRPr="00057A94">
        <w:rPr>
          <w:rFonts w:eastAsia="等线"/>
          <w:lang w:eastAsia="zh-CN"/>
        </w:rPr>
        <w:t xml:space="preserve">fter receiving </w:t>
      </w:r>
      <w:r w:rsidRPr="00057A94">
        <w:rPr>
          <w:rFonts w:eastAsia="等线"/>
          <w:lang w:eastAsia="zh-CN"/>
        </w:rPr>
        <w:t xml:space="preserve">the </w:t>
      </w:r>
      <w:r w:rsidR="0027752A" w:rsidRPr="00057A94">
        <w:rPr>
          <w:rFonts w:eastAsia="等线"/>
          <w:lang w:eastAsia="zh-CN"/>
        </w:rPr>
        <w:t xml:space="preserve">ACK, </w:t>
      </w:r>
      <w:r w:rsidR="00531234" w:rsidRPr="00057A94">
        <w:rPr>
          <w:rFonts w:eastAsia="等线"/>
          <w:lang w:eastAsia="zh-CN"/>
        </w:rPr>
        <w:t>gNB will know that there is no need for additional resources</w:t>
      </w:r>
      <w:r w:rsidR="0027752A" w:rsidRPr="00057A94">
        <w:rPr>
          <w:rFonts w:eastAsia="等线"/>
          <w:lang w:eastAsia="zh-CN"/>
        </w:rPr>
        <w:t>,</w:t>
      </w:r>
      <w:r w:rsidR="00531234" w:rsidRPr="00057A94">
        <w:rPr>
          <w:rFonts w:eastAsia="等线"/>
          <w:lang w:eastAsia="zh-CN"/>
        </w:rPr>
        <w:t xml:space="preserve"> but it would not know if the ACK is due to an empty sidelink buffer or</w:t>
      </w:r>
      <w:r w:rsidR="0027752A" w:rsidRPr="00057A94">
        <w:rPr>
          <w:rFonts w:eastAsia="等线"/>
          <w:lang w:eastAsia="zh-CN"/>
        </w:rPr>
        <w:t xml:space="preserve"> if it is due to a TB being successfully decoded by RX UE(s).</w:t>
      </w:r>
      <w:r w:rsidR="00531234" w:rsidRPr="00057A94">
        <w:rPr>
          <w:rFonts w:eastAsia="等线"/>
          <w:lang w:eastAsia="zh-CN"/>
        </w:rPr>
        <w:t xml:space="preserve"> </w:t>
      </w:r>
      <w:r w:rsidR="00375F4F" w:rsidRPr="00057A94">
        <w:rPr>
          <w:rFonts w:eastAsia="等线"/>
          <w:lang w:eastAsia="zh-CN"/>
        </w:rPr>
        <w:t>However, this ambiguity is not a matter from the perspective of resource scheduling.</w:t>
      </w:r>
    </w:p>
    <w:p w14:paraId="1ABB45C3" w14:textId="7F13FFB0" w:rsidR="00375F4F" w:rsidRPr="00057A94" w:rsidRDefault="00375F4F" w:rsidP="00857B10">
      <w:pPr>
        <w:pStyle w:val="a0"/>
        <w:spacing w:before="120"/>
        <w:rPr>
          <w:rFonts w:eastAsia="等线"/>
          <w:lang w:eastAsia="zh-CN"/>
        </w:rPr>
      </w:pPr>
      <w:r w:rsidRPr="00057A94">
        <w:rPr>
          <w:rFonts w:eastAsia="等线"/>
          <w:lang w:eastAsia="zh-CN"/>
        </w:rPr>
        <w:t>If UE doesn’t transmit any feedback for the unused configured grant, there will be some issues when the sidelink HARQ-ACK report for dynamic scheduling and configured grant are multiplexed on the PUCCH. That is, gNB can’t identify that the HARQ-ACK bit</w:t>
      </w:r>
      <w:r w:rsidR="00A413E7" w:rsidRPr="00057A94">
        <w:rPr>
          <w:rFonts w:eastAsia="等线"/>
          <w:lang w:eastAsia="zh-CN"/>
        </w:rPr>
        <w:t>(s)</w:t>
      </w:r>
      <w:r w:rsidRPr="00057A94">
        <w:rPr>
          <w:rFonts w:eastAsia="等线"/>
          <w:lang w:eastAsia="zh-CN"/>
        </w:rPr>
        <w:t xml:space="preserve"> in the PUCCH </w:t>
      </w:r>
      <w:r w:rsidR="00F404B2" w:rsidRPr="00057A94">
        <w:rPr>
          <w:rFonts w:eastAsia="等线"/>
          <w:lang w:eastAsia="zh-CN"/>
        </w:rPr>
        <w:t>corresponds</w:t>
      </w:r>
      <w:r w:rsidRPr="00057A94">
        <w:rPr>
          <w:rFonts w:eastAsia="等线"/>
          <w:lang w:eastAsia="zh-CN"/>
        </w:rPr>
        <w:t xml:space="preserve"> to a configured grant or dynamic scheduling.</w:t>
      </w:r>
    </w:p>
    <w:p w14:paraId="1D70143F" w14:textId="6923C3DC" w:rsidR="00D83C6D" w:rsidRPr="00057A94" w:rsidRDefault="00D83C6D" w:rsidP="00857B10">
      <w:pPr>
        <w:pStyle w:val="af0"/>
        <w:jc w:val="both"/>
        <w:rPr>
          <w:rFonts w:eastAsia="等线"/>
          <w:b/>
          <w:bCs/>
          <w:i/>
          <w:iCs/>
          <w:lang w:eastAsia="zh-CN"/>
        </w:rPr>
      </w:pPr>
      <w:bookmarkStart w:id="31" w:name="_Ref23975050"/>
      <w:r w:rsidRPr="00057A94">
        <w:rPr>
          <w:b/>
          <w:bCs/>
          <w:i/>
          <w:iCs/>
        </w:rPr>
        <w:t xml:space="preserve">Observation </w:t>
      </w:r>
      <w:r w:rsidRPr="00B7346E">
        <w:rPr>
          <w:b/>
          <w:bCs/>
          <w:i/>
          <w:iCs/>
        </w:rPr>
        <w:fldChar w:fldCharType="begin"/>
      </w:r>
      <w:r w:rsidRPr="00057A94">
        <w:rPr>
          <w:b/>
          <w:bCs/>
          <w:i/>
          <w:iCs/>
        </w:rPr>
        <w:instrText xml:space="preserve"> SEQ Observation \* ARABIC </w:instrText>
      </w:r>
      <w:r w:rsidRPr="00B7346E">
        <w:rPr>
          <w:b/>
          <w:bCs/>
          <w:i/>
          <w:iCs/>
        </w:rPr>
        <w:fldChar w:fldCharType="separate"/>
      </w:r>
      <w:r w:rsidR="00A22CBF" w:rsidRPr="00057A94">
        <w:rPr>
          <w:b/>
          <w:bCs/>
          <w:i/>
          <w:iCs/>
          <w:noProof/>
        </w:rPr>
        <w:t>2</w:t>
      </w:r>
      <w:r w:rsidRPr="00B7346E">
        <w:rPr>
          <w:b/>
          <w:bCs/>
          <w:i/>
          <w:iCs/>
        </w:rPr>
        <w:fldChar w:fldCharType="end"/>
      </w:r>
      <w:r w:rsidRPr="00057A94">
        <w:rPr>
          <w:b/>
          <w:bCs/>
          <w:i/>
          <w:iCs/>
        </w:rPr>
        <w:t xml:space="preserve">. </w:t>
      </w:r>
      <w:r w:rsidRPr="00057A94">
        <w:rPr>
          <w:rFonts w:eastAsia="等线"/>
          <w:b/>
          <w:bCs/>
          <w:i/>
          <w:iCs/>
          <w:lang w:eastAsia="zh-CN"/>
        </w:rPr>
        <w:t>If UE doesn’t transmit any feedback for a</w:t>
      </w:r>
      <w:r w:rsidR="00A413E7" w:rsidRPr="00057A94">
        <w:rPr>
          <w:rFonts w:eastAsia="等线"/>
          <w:b/>
          <w:bCs/>
          <w:i/>
          <w:iCs/>
          <w:lang w:eastAsia="zh-CN"/>
        </w:rPr>
        <w:t>n</w:t>
      </w:r>
      <w:r w:rsidRPr="00057A94">
        <w:rPr>
          <w:rFonts w:eastAsia="等线"/>
          <w:b/>
          <w:bCs/>
          <w:i/>
          <w:iCs/>
          <w:lang w:eastAsia="zh-CN"/>
        </w:rPr>
        <w:t xml:space="preserve"> unused configured grant, gNB can’t identify that the HARQ-ACK bit</w:t>
      </w:r>
      <w:r w:rsidR="00A413E7" w:rsidRPr="00057A94">
        <w:rPr>
          <w:rFonts w:eastAsia="等线"/>
          <w:b/>
          <w:bCs/>
          <w:i/>
          <w:iCs/>
          <w:lang w:eastAsia="zh-CN"/>
        </w:rPr>
        <w:t>(s)</w:t>
      </w:r>
      <w:r w:rsidRPr="00057A94">
        <w:rPr>
          <w:rFonts w:eastAsia="等线"/>
          <w:b/>
          <w:bCs/>
          <w:i/>
          <w:iCs/>
          <w:lang w:eastAsia="zh-CN"/>
        </w:rPr>
        <w:t xml:space="preserve"> in the PUCCH </w:t>
      </w:r>
      <w:r w:rsidR="00F404B2" w:rsidRPr="00057A94">
        <w:rPr>
          <w:rFonts w:eastAsia="等线"/>
          <w:b/>
          <w:bCs/>
          <w:i/>
          <w:iCs/>
          <w:lang w:eastAsia="zh-CN"/>
        </w:rPr>
        <w:t>corresponds</w:t>
      </w:r>
      <w:r w:rsidRPr="00057A94">
        <w:rPr>
          <w:rFonts w:eastAsia="等线"/>
          <w:b/>
          <w:bCs/>
          <w:i/>
          <w:iCs/>
          <w:lang w:eastAsia="zh-CN"/>
        </w:rPr>
        <w:t xml:space="preserve"> to a configured grant or </w:t>
      </w:r>
      <w:r w:rsidR="00906CE3">
        <w:rPr>
          <w:rFonts w:eastAsia="等线"/>
          <w:b/>
          <w:bCs/>
          <w:i/>
          <w:iCs/>
          <w:lang w:eastAsia="zh-CN"/>
        </w:rPr>
        <w:t xml:space="preserve">a </w:t>
      </w:r>
      <w:r w:rsidRPr="00057A94">
        <w:rPr>
          <w:rFonts w:eastAsia="等线"/>
          <w:b/>
          <w:bCs/>
          <w:i/>
          <w:iCs/>
          <w:lang w:eastAsia="zh-CN"/>
        </w:rPr>
        <w:t xml:space="preserve">dynamic scheduling </w:t>
      </w:r>
      <w:r w:rsidR="008A1570" w:rsidRPr="00057A94">
        <w:rPr>
          <w:rFonts w:eastAsia="等线"/>
          <w:b/>
          <w:bCs/>
          <w:i/>
          <w:iCs/>
          <w:lang w:eastAsia="zh-CN"/>
        </w:rPr>
        <w:t xml:space="preserve">when </w:t>
      </w:r>
      <w:r w:rsidR="00A413E7" w:rsidRPr="00057A94">
        <w:rPr>
          <w:rFonts w:eastAsia="等线"/>
          <w:b/>
          <w:bCs/>
          <w:i/>
          <w:iCs/>
          <w:lang w:eastAsia="zh-CN"/>
        </w:rPr>
        <w:t>t</w:t>
      </w:r>
      <w:r w:rsidRPr="00057A94">
        <w:rPr>
          <w:rFonts w:eastAsia="等线"/>
          <w:b/>
          <w:bCs/>
          <w:i/>
          <w:iCs/>
          <w:lang w:eastAsia="zh-CN"/>
        </w:rPr>
        <w:t xml:space="preserve">he PUCCH is </w:t>
      </w:r>
      <w:r w:rsidR="008A1570" w:rsidRPr="00057A94">
        <w:rPr>
          <w:rFonts w:eastAsia="等线"/>
          <w:b/>
          <w:bCs/>
          <w:i/>
          <w:iCs/>
          <w:lang w:eastAsia="zh-CN"/>
        </w:rPr>
        <w:t xml:space="preserve">also </w:t>
      </w:r>
      <w:r w:rsidRPr="00057A94">
        <w:rPr>
          <w:rFonts w:eastAsia="等线"/>
          <w:b/>
          <w:bCs/>
          <w:i/>
          <w:iCs/>
          <w:lang w:eastAsia="zh-CN"/>
        </w:rPr>
        <w:t>used for sidelink HARQ-ACK report for dynamic scheduling.</w:t>
      </w:r>
      <w:bookmarkEnd w:id="31"/>
    </w:p>
    <w:p w14:paraId="00E4F5A1" w14:textId="32AFDD94" w:rsidR="0089118F" w:rsidRPr="00057A94" w:rsidRDefault="0089118F" w:rsidP="00FD2F40">
      <w:pPr>
        <w:spacing w:before="120" w:after="120"/>
        <w:jc w:val="both"/>
        <w:rPr>
          <w:rFonts w:eastAsia="等线"/>
          <w:lang w:eastAsia="zh-CN"/>
        </w:rPr>
      </w:pPr>
      <w:bookmarkStart w:id="32" w:name="_Ref24137078"/>
      <w:r w:rsidRPr="00057A94">
        <w:rPr>
          <w:b/>
          <w:bCs/>
          <w:i/>
          <w:iCs/>
        </w:rPr>
        <w:t xml:space="preserve">Proposal </w:t>
      </w:r>
      <w:r w:rsidRPr="00B7346E">
        <w:rPr>
          <w:b/>
          <w:bCs/>
          <w:i/>
          <w:iCs/>
        </w:rPr>
        <w:fldChar w:fldCharType="begin"/>
      </w:r>
      <w:r w:rsidRPr="00057A94">
        <w:rPr>
          <w:b/>
          <w:bCs/>
          <w:i/>
          <w:iCs/>
        </w:rPr>
        <w:instrText xml:space="preserve"> SEQ Proposal \* ARABIC </w:instrText>
      </w:r>
      <w:r w:rsidRPr="00B7346E">
        <w:rPr>
          <w:b/>
          <w:bCs/>
          <w:i/>
          <w:iCs/>
        </w:rPr>
        <w:fldChar w:fldCharType="separate"/>
      </w:r>
      <w:r w:rsidR="00A22CBF" w:rsidRPr="00057A94">
        <w:rPr>
          <w:b/>
          <w:bCs/>
          <w:i/>
          <w:iCs/>
          <w:noProof/>
        </w:rPr>
        <w:t>10</w:t>
      </w:r>
      <w:r w:rsidRPr="00B7346E">
        <w:rPr>
          <w:b/>
          <w:bCs/>
          <w:i/>
          <w:iCs/>
        </w:rPr>
        <w:fldChar w:fldCharType="end"/>
      </w:r>
      <w:r w:rsidRPr="00057A94">
        <w:rPr>
          <w:b/>
          <w:bCs/>
          <w:i/>
          <w:iCs/>
        </w:rPr>
        <w:t>.</w:t>
      </w:r>
      <w:r w:rsidRPr="00057A94">
        <w:rPr>
          <w:rFonts w:eastAsia="等线"/>
          <w:b/>
          <w:bCs/>
          <w:i/>
          <w:iCs/>
          <w:lang w:eastAsia="zh-CN"/>
        </w:rPr>
        <w:t xml:space="preserve"> If </w:t>
      </w:r>
      <w:r w:rsidR="00F8319A" w:rsidRPr="00057A94">
        <w:rPr>
          <w:rFonts w:eastAsia="等线"/>
          <w:b/>
          <w:bCs/>
          <w:i/>
          <w:iCs/>
          <w:lang w:eastAsia="zh-CN"/>
        </w:rPr>
        <w:t xml:space="preserve">all </w:t>
      </w:r>
      <w:r w:rsidR="000E6990" w:rsidRPr="00057A94">
        <w:rPr>
          <w:rFonts w:eastAsia="等线"/>
          <w:b/>
          <w:bCs/>
          <w:i/>
          <w:iCs/>
          <w:lang w:eastAsia="zh-CN"/>
        </w:rPr>
        <w:t xml:space="preserve">resources within </w:t>
      </w:r>
      <w:r w:rsidRPr="00057A94">
        <w:rPr>
          <w:rFonts w:eastAsia="等线"/>
          <w:b/>
          <w:bCs/>
          <w:i/>
          <w:iCs/>
          <w:lang w:eastAsia="zh-CN"/>
        </w:rPr>
        <w:t xml:space="preserve">a </w:t>
      </w:r>
      <w:r w:rsidR="000E6990" w:rsidRPr="00057A94">
        <w:rPr>
          <w:rFonts w:eastAsia="等线"/>
          <w:b/>
          <w:bCs/>
          <w:i/>
          <w:iCs/>
          <w:lang w:eastAsia="zh-CN"/>
        </w:rPr>
        <w:t>periodicity</w:t>
      </w:r>
      <w:r w:rsidR="00F8319A" w:rsidRPr="00057A94">
        <w:rPr>
          <w:rFonts w:eastAsia="等线"/>
          <w:b/>
          <w:bCs/>
          <w:i/>
          <w:iCs/>
          <w:lang w:eastAsia="zh-CN"/>
        </w:rPr>
        <w:t xml:space="preserve"> of</w:t>
      </w:r>
      <w:r w:rsidR="000E6990" w:rsidRPr="00057A94">
        <w:rPr>
          <w:rFonts w:eastAsia="等线"/>
          <w:b/>
          <w:bCs/>
          <w:i/>
          <w:iCs/>
          <w:lang w:eastAsia="zh-CN"/>
        </w:rPr>
        <w:t xml:space="preserve"> </w:t>
      </w:r>
      <w:r w:rsidR="001A3952" w:rsidRPr="00057A94">
        <w:rPr>
          <w:rFonts w:eastAsia="等线"/>
          <w:b/>
          <w:bCs/>
          <w:i/>
          <w:iCs/>
          <w:lang w:eastAsia="zh-CN"/>
        </w:rPr>
        <w:t xml:space="preserve">a </w:t>
      </w:r>
      <w:r w:rsidRPr="00057A94">
        <w:rPr>
          <w:rFonts w:eastAsia="等线"/>
          <w:b/>
          <w:bCs/>
          <w:i/>
          <w:iCs/>
          <w:lang w:eastAsia="zh-CN"/>
        </w:rPr>
        <w:t xml:space="preserve">configured grant </w:t>
      </w:r>
      <w:r w:rsidR="00F8319A" w:rsidRPr="00057A94">
        <w:rPr>
          <w:rFonts w:eastAsia="等线"/>
          <w:b/>
          <w:bCs/>
          <w:i/>
          <w:iCs/>
          <w:lang w:eastAsia="zh-CN"/>
        </w:rPr>
        <w:t>are</w:t>
      </w:r>
      <w:r w:rsidR="001451DB" w:rsidRPr="00057A94">
        <w:rPr>
          <w:rFonts w:eastAsia="等线"/>
          <w:b/>
          <w:bCs/>
          <w:i/>
          <w:iCs/>
          <w:lang w:eastAsia="zh-CN"/>
        </w:rPr>
        <w:t xml:space="preserve"> </w:t>
      </w:r>
      <w:r w:rsidR="00321CFD" w:rsidRPr="00057A94">
        <w:rPr>
          <w:rFonts w:eastAsia="等线"/>
          <w:b/>
          <w:bCs/>
          <w:i/>
          <w:iCs/>
          <w:lang w:eastAsia="zh-CN"/>
        </w:rPr>
        <w:t>un</w:t>
      </w:r>
      <w:r w:rsidRPr="00057A94">
        <w:rPr>
          <w:rFonts w:eastAsia="等线"/>
          <w:b/>
          <w:bCs/>
          <w:i/>
          <w:iCs/>
          <w:lang w:eastAsia="zh-CN"/>
        </w:rPr>
        <w:t>used, ACK should be reported</w:t>
      </w:r>
      <w:r w:rsidR="00CE1692" w:rsidRPr="00057A94">
        <w:rPr>
          <w:rFonts w:eastAsia="等线"/>
          <w:b/>
          <w:bCs/>
          <w:i/>
          <w:iCs/>
          <w:lang w:eastAsia="zh-CN"/>
        </w:rPr>
        <w:t xml:space="preserve"> to gNB</w:t>
      </w:r>
      <w:r w:rsidRPr="00057A94">
        <w:rPr>
          <w:rFonts w:eastAsia="等线"/>
          <w:b/>
          <w:bCs/>
          <w:i/>
          <w:iCs/>
          <w:lang w:eastAsia="zh-CN"/>
        </w:rPr>
        <w:t>.</w:t>
      </w:r>
      <w:bookmarkEnd w:id="32"/>
    </w:p>
    <w:p w14:paraId="0560D105" w14:textId="77777777" w:rsidR="00DB4182" w:rsidRPr="00057A94" w:rsidRDefault="00DB4182" w:rsidP="00005EFB">
      <w:pPr>
        <w:rPr>
          <w:rFonts w:eastAsia="宋体"/>
          <w:lang w:val="en-GB"/>
        </w:rPr>
      </w:pPr>
      <w:bookmarkStart w:id="33" w:name="_Ref16006416"/>
      <w:bookmarkEnd w:id="29"/>
    </w:p>
    <w:p w14:paraId="6E3F544D" w14:textId="77777777" w:rsidR="006F0693" w:rsidRPr="00057A94" w:rsidRDefault="00005EFB" w:rsidP="006F0693">
      <w:pPr>
        <w:pStyle w:val="1"/>
        <w:keepLines/>
        <w:numPr>
          <w:ilvl w:val="0"/>
          <w:numId w:val="7"/>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Feedback structure</w:t>
      </w:r>
    </w:p>
    <w:p w14:paraId="0E92039D" w14:textId="5944CE75" w:rsidR="00333EE7" w:rsidRPr="00057A94" w:rsidRDefault="00333EE7" w:rsidP="00333EE7">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Multiplexing between SL and SL</w:t>
      </w:r>
      <w:r w:rsidR="00CA00F0" w:rsidRPr="00057A94">
        <w:rPr>
          <w:rFonts w:cs="Times New Roman"/>
          <w:b w:val="0"/>
          <w:sz w:val="32"/>
          <w:szCs w:val="20"/>
        </w:rPr>
        <w:t xml:space="preserve"> HARQ-ACK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9C5117" w:rsidRPr="00057A94" w14:paraId="53765D79" w14:textId="77777777" w:rsidTr="000505BA">
        <w:tc>
          <w:tcPr>
            <w:tcW w:w="9286" w:type="dxa"/>
            <w:shd w:val="clear" w:color="auto" w:fill="auto"/>
          </w:tcPr>
          <w:p w14:paraId="12A15868" w14:textId="77777777" w:rsidR="009C5117" w:rsidRPr="00057A94" w:rsidRDefault="009C5117" w:rsidP="008A2A28">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52C9545D" w14:textId="77777777" w:rsidR="009C5117" w:rsidRPr="00057A94" w:rsidRDefault="009C5117" w:rsidP="008A2A28">
            <w:pPr>
              <w:pStyle w:val="aa"/>
              <w:widowControl/>
              <w:numPr>
                <w:ilvl w:val="0"/>
                <w:numId w:val="51"/>
              </w:numPr>
              <w:spacing w:before="120" w:after="120"/>
              <w:ind w:right="150" w:firstLineChars="0"/>
              <w:rPr>
                <w:rFonts w:ascii="Times New Roman" w:hAnsi="Times New Roman"/>
                <w:sz w:val="20"/>
                <w:szCs w:val="20"/>
                <w:lang w:eastAsia="en-US"/>
              </w:rPr>
            </w:pPr>
            <w:r w:rsidRPr="00057A94">
              <w:rPr>
                <w:rFonts w:ascii="Times New Roman" w:hAnsi="Times New Roman"/>
                <w:sz w:val="20"/>
                <w:szCs w:val="20"/>
                <w:lang w:eastAsia="en-US"/>
              </w:rPr>
              <w:t>NR supports reporting of multiple SL HARQ-ACKs in a single PUCCH resource.</w:t>
            </w:r>
            <w:r w:rsidRPr="00057A94">
              <w:rPr>
                <w:rFonts w:ascii="Times New Roman" w:hAnsi="Times New Roman"/>
                <w:sz w:val="20"/>
                <w:szCs w:val="20"/>
              </w:rPr>
              <w:t xml:space="preserve"> </w:t>
            </w:r>
          </w:p>
          <w:p w14:paraId="10B651AC" w14:textId="77777777" w:rsidR="009C5117" w:rsidRPr="00057A94" w:rsidRDefault="009C5117" w:rsidP="008A2A28">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The Rel-15 procedures for multiplexing DL HARQ-ACKs are reutilized.</w:t>
            </w:r>
          </w:p>
          <w:p w14:paraId="3D67FDD0" w14:textId="77777777" w:rsidR="009C5117" w:rsidRPr="00057A94" w:rsidRDefault="009C5117" w:rsidP="008A2A28">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Reports carry SL HARQ-ACKs for dynamic grants and/or configured grants.</w:t>
            </w:r>
            <w:r w:rsidRPr="00057A94">
              <w:rPr>
                <w:rFonts w:ascii="Times New Roman" w:hAnsi="Times New Roman"/>
                <w:sz w:val="20"/>
                <w:szCs w:val="20"/>
              </w:rPr>
              <w:t xml:space="preserve"> </w:t>
            </w:r>
          </w:p>
          <w:p w14:paraId="5980F598" w14:textId="77777777" w:rsidR="009C5117" w:rsidRPr="00057A94" w:rsidRDefault="009C5117" w:rsidP="008A2A28">
            <w:pPr>
              <w:pStyle w:val="aa"/>
              <w:widowControl/>
              <w:numPr>
                <w:ilvl w:val="2"/>
                <w:numId w:val="51"/>
              </w:numPr>
              <w:spacing w:before="120" w:after="120"/>
              <w:ind w:right="900" w:firstLineChars="0"/>
              <w:rPr>
                <w:rFonts w:ascii="Times New Roman" w:hAnsi="Times New Roman"/>
                <w:sz w:val="20"/>
                <w:szCs w:val="20"/>
                <w:lang w:eastAsia="en-US"/>
              </w:rPr>
            </w:pPr>
            <w:r w:rsidRPr="00057A94">
              <w:rPr>
                <w:rFonts w:ascii="Times New Roman" w:hAnsi="Times New Roman"/>
                <w:sz w:val="20"/>
                <w:szCs w:val="20"/>
                <w:lang w:eastAsia="en-US"/>
              </w:rPr>
              <w:t xml:space="preserve">A UE does not </w:t>
            </w:r>
            <w:proofErr w:type="gramStart"/>
            <w:r w:rsidRPr="00057A94">
              <w:rPr>
                <w:rFonts w:ascii="Times New Roman" w:hAnsi="Times New Roman"/>
                <w:sz w:val="20"/>
                <w:szCs w:val="20"/>
                <w:lang w:eastAsia="en-US"/>
              </w:rPr>
              <w:t>expected</w:t>
            </w:r>
            <w:proofErr w:type="gramEnd"/>
            <w:r w:rsidRPr="00057A94">
              <w:rPr>
                <w:rFonts w:ascii="Times New Roman" w:hAnsi="Times New Roman"/>
                <w:sz w:val="20"/>
                <w:szCs w:val="20"/>
                <w:lang w:eastAsia="en-US"/>
              </w:rPr>
              <w:t xml:space="preserve"> to be indicated to transmit SL HARQ-ACK information for more than one SL configured grant in a same PUCCH.</w:t>
            </w:r>
          </w:p>
          <w:p w14:paraId="435AAAAD" w14:textId="77777777" w:rsidR="009C5117" w:rsidRPr="00057A94" w:rsidRDefault="009C5117" w:rsidP="008A2A28">
            <w:pPr>
              <w:pStyle w:val="aa"/>
              <w:widowControl/>
              <w:numPr>
                <w:ilvl w:val="2"/>
                <w:numId w:val="51"/>
              </w:numPr>
              <w:spacing w:before="120" w:after="120"/>
              <w:ind w:right="900" w:firstLineChars="0"/>
              <w:rPr>
                <w:rFonts w:ascii="Times New Roman" w:hAnsi="Times New Roman"/>
                <w:sz w:val="20"/>
                <w:szCs w:val="20"/>
                <w:lang w:eastAsia="en-US"/>
              </w:rPr>
            </w:pPr>
            <w:r w:rsidRPr="00057A94">
              <w:rPr>
                <w:rFonts w:ascii="Times New Roman" w:hAnsi="Times New Roman"/>
                <w:sz w:val="20"/>
                <w:szCs w:val="20"/>
                <w:lang w:eastAsia="en-US"/>
              </w:rPr>
              <w:t>Note: A UE can be provided with multiple SL CGs with different (non-overlapping) slots for the corresponding PUCCH transmissions for SL HARQ-ACK reporting.</w:t>
            </w:r>
          </w:p>
          <w:p w14:paraId="08527C41" w14:textId="77777777" w:rsidR="009C5117" w:rsidRPr="00057A94" w:rsidRDefault="009C5117" w:rsidP="008A2A28">
            <w:pPr>
              <w:pStyle w:val="aa"/>
              <w:widowControl/>
              <w:numPr>
                <w:ilvl w:val="0"/>
                <w:numId w:val="51"/>
              </w:numPr>
              <w:spacing w:before="120" w:after="120"/>
              <w:ind w:right="150" w:firstLineChars="0"/>
              <w:rPr>
                <w:rFonts w:ascii="Times New Roman" w:hAnsi="Times New Roman"/>
                <w:sz w:val="20"/>
                <w:szCs w:val="20"/>
                <w:lang w:eastAsia="en-US"/>
              </w:rPr>
            </w:pPr>
            <w:r w:rsidRPr="00057A94">
              <w:rPr>
                <w:rFonts w:ascii="Times New Roman" w:hAnsi="Times New Roman"/>
                <w:sz w:val="20"/>
                <w:szCs w:val="20"/>
                <w:lang w:eastAsia="en-US"/>
              </w:rPr>
              <w:t>For SL HARQ-ACK reporting, both Type-1 and Type-2 codebook are supported:</w:t>
            </w:r>
            <w:r w:rsidRPr="00057A94">
              <w:rPr>
                <w:rFonts w:ascii="Times New Roman" w:hAnsi="Times New Roman"/>
                <w:sz w:val="20"/>
                <w:szCs w:val="20"/>
              </w:rPr>
              <w:t xml:space="preserve"> </w:t>
            </w:r>
          </w:p>
          <w:p w14:paraId="5F756F13" w14:textId="77777777" w:rsidR="009C5117" w:rsidRPr="00057A94" w:rsidRDefault="009C5117" w:rsidP="008A2A28">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The same codebook type is used for SL HARQ-ACK and DL HARQ-ACK reporting.</w:t>
            </w:r>
          </w:p>
          <w:p w14:paraId="37332536" w14:textId="77777777" w:rsidR="009C5117" w:rsidRPr="00057A94" w:rsidRDefault="009C5117" w:rsidP="008A2A28">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SL HARQ-ACK bits are generated using the Rel-15 procedures and concatenated to the DL HARQ-ACK bits, which are independently generated using the corresponding procedures.</w:t>
            </w:r>
            <w:r w:rsidRPr="00057A94">
              <w:rPr>
                <w:rFonts w:ascii="Times New Roman" w:hAnsi="Times New Roman"/>
                <w:sz w:val="20"/>
                <w:szCs w:val="20"/>
              </w:rPr>
              <w:t xml:space="preserve"> </w:t>
            </w:r>
          </w:p>
          <w:p w14:paraId="40276561" w14:textId="77777777" w:rsidR="009C5117" w:rsidRPr="00057A94" w:rsidRDefault="009C5117" w:rsidP="008A2A28">
            <w:pPr>
              <w:pStyle w:val="aa"/>
              <w:widowControl/>
              <w:numPr>
                <w:ilvl w:val="2"/>
                <w:numId w:val="51"/>
              </w:numPr>
              <w:spacing w:before="120" w:after="120"/>
              <w:ind w:right="900" w:firstLineChars="0"/>
              <w:rPr>
                <w:rFonts w:ascii="Times New Roman" w:hAnsi="Times New Roman"/>
                <w:sz w:val="20"/>
                <w:szCs w:val="20"/>
                <w:lang w:eastAsia="en-US"/>
              </w:rPr>
            </w:pPr>
            <w:r w:rsidRPr="00057A94">
              <w:rPr>
                <w:rFonts w:ascii="Times New Roman" w:hAnsi="Times New Roman"/>
                <w:sz w:val="20"/>
                <w:szCs w:val="20"/>
                <w:lang w:eastAsia="en-US"/>
              </w:rPr>
              <w:t>FFS changes or restrictions to the Rel-15 procedures for generating the SL HARQ-ACK bits.</w:t>
            </w:r>
          </w:p>
          <w:p w14:paraId="42690F22" w14:textId="77777777" w:rsidR="009C5117" w:rsidRPr="00057A94" w:rsidRDefault="009C5117" w:rsidP="008A2A28">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FFS other details on how the codebook(s) are constructed</w:t>
            </w:r>
          </w:p>
        </w:tc>
      </w:tr>
    </w:tbl>
    <w:p w14:paraId="7EECC7CA" w14:textId="77777777" w:rsidR="009C5117" w:rsidRPr="00057A94" w:rsidRDefault="009C5117" w:rsidP="008A2A28">
      <w:pPr>
        <w:pStyle w:val="a0"/>
        <w:rPr>
          <w:rFonts w:eastAsia="等线"/>
          <w:lang w:eastAsia="zh-CN"/>
        </w:rPr>
      </w:pPr>
    </w:p>
    <w:p w14:paraId="5CB9929B" w14:textId="77777777" w:rsidR="00A6074E" w:rsidRPr="00057A94" w:rsidRDefault="00A6074E" w:rsidP="008A2A28">
      <w:pPr>
        <w:pStyle w:val="a0"/>
        <w:numPr>
          <w:ilvl w:val="0"/>
          <w:numId w:val="11"/>
        </w:numPr>
        <w:spacing w:before="120"/>
        <w:rPr>
          <w:rFonts w:eastAsia="等线"/>
          <w:b/>
          <w:u w:val="single"/>
          <w:lang w:eastAsia="zh-CN"/>
        </w:rPr>
      </w:pPr>
      <w:r w:rsidRPr="00057A94">
        <w:rPr>
          <w:rFonts w:eastAsia="等线"/>
          <w:b/>
          <w:u w:val="single"/>
          <w:lang w:eastAsia="zh-CN"/>
        </w:rPr>
        <w:t xml:space="preserve">Type1. Semi-static sidelink HARQ-ACK </w:t>
      </w:r>
      <w:r w:rsidR="00EC7544" w:rsidRPr="00057A94">
        <w:rPr>
          <w:rFonts w:eastAsia="等线"/>
          <w:b/>
          <w:u w:val="single"/>
          <w:lang w:eastAsia="zh-CN"/>
        </w:rPr>
        <w:t>codebook</w:t>
      </w:r>
    </w:p>
    <w:p w14:paraId="563A38D2" w14:textId="746D014B" w:rsidR="00A6074E" w:rsidRPr="00057A94" w:rsidRDefault="00A6074E" w:rsidP="008A2A28">
      <w:pPr>
        <w:pStyle w:val="a8"/>
        <w:spacing w:before="120" w:after="120"/>
        <w:jc w:val="both"/>
        <w:rPr>
          <w:rFonts w:ascii="Times New Roman" w:eastAsia="宋体" w:hAnsi="Times New Roman"/>
          <w:b w:val="0"/>
          <w:bCs/>
        </w:rPr>
      </w:pPr>
      <w:r w:rsidRPr="00057A94">
        <w:rPr>
          <w:rFonts w:ascii="Times New Roman" w:eastAsia="宋体" w:hAnsi="Times New Roman"/>
          <w:b w:val="0"/>
          <w:bCs/>
        </w:rPr>
        <w:lastRenderedPageBreak/>
        <w:t xml:space="preserve">The type of the </w:t>
      </w:r>
      <w:r w:rsidRPr="00057A94">
        <w:rPr>
          <w:rFonts w:ascii="Times New Roman" w:eastAsia="宋体" w:hAnsi="Times New Roman"/>
          <w:b w:val="0"/>
          <w:bCs/>
          <w:lang w:eastAsia="zh-CN"/>
        </w:rPr>
        <w:t>sidelink resource occasion</w:t>
      </w:r>
      <w:r w:rsidRPr="00057A94">
        <w:rPr>
          <w:rFonts w:ascii="Times New Roman" w:eastAsia="宋体" w:hAnsi="Times New Roman"/>
          <w:b w:val="0"/>
          <w:bCs/>
        </w:rPr>
        <w:t xml:space="preserve">s being counted in the sidelink semi-static </w:t>
      </w:r>
      <w:r w:rsidR="00EC7544" w:rsidRPr="00057A94">
        <w:rPr>
          <w:rFonts w:ascii="Times New Roman" w:eastAsia="宋体" w:hAnsi="Times New Roman"/>
          <w:b w:val="0"/>
          <w:bCs/>
        </w:rPr>
        <w:t>codebook</w:t>
      </w:r>
      <w:r w:rsidRPr="00057A94">
        <w:rPr>
          <w:rFonts w:ascii="Times New Roman" w:eastAsia="宋体" w:hAnsi="Times New Roman"/>
          <w:b w:val="0"/>
          <w:bCs/>
        </w:rPr>
        <w:t xml:space="preserve"> should be decided first. </w:t>
      </w:r>
    </w:p>
    <w:p w14:paraId="12A2BB71" w14:textId="48B2BA22" w:rsidR="00A6074E" w:rsidRPr="00057A94" w:rsidRDefault="00D357ED">
      <w:pPr>
        <w:pStyle w:val="a8"/>
        <w:spacing w:before="120" w:after="120"/>
        <w:jc w:val="both"/>
        <w:rPr>
          <w:rFonts w:ascii="Times New Roman" w:eastAsia="宋体" w:hAnsi="Times New Roman"/>
          <w:b w:val="0"/>
          <w:bCs/>
        </w:rPr>
      </w:pPr>
      <w:r w:rsidRPr="00057A94">
        <w:rPr>
          <w:noProof/>
        </w:rPr>
        <w:drawing>
          <wp:inline distT="0" distB="0" distL="0" distR="0" wp14:anchorId="18084B49" wp14:editId="706E15C6">
            <wp:extent cx="5759450" cy="204343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759450" cy="2043430"/>
                    </a:xfrm>
                    <a:prstGeom prst="rect">
                      <a:avLst/>
                    </a:prstGeom>
                  </pic:spPr>
                </pic:pic>
              </a:graphicData>
            </a:graphic>
          </wp:inline>
        </w:drawing>
      </w:r>
    </w:p>
    <w:p w14:paraId="07FD87CA" w14:textId="52C4DB32" w:rsidR="00A6074E" w:rsidRPr="00057A94" w:rsidRDefault="00A6074E">
      <w:pPr>
        <w:pStyle w:val="a8"/>
        <w:spacing w:before="120" w:after="120"/>
        <w:jc w:val="center"/>
      </w:pPr>
      <w:bookmarkStart w:id="34" w:name="_Ref20671865"/>
      <w:bookmarkStart w:id="35" w:name="_Ref20671966"/>
      <w:r w:rsidRPr="00057A94">
        <w:rPr>
          <w:rFonts w:ascii="Times New Roman" w:hAnsi="Times New Roman"/>
          <w:bCs/>
        </w:rPr>
        <w:t xml:space="preserve">Figure </w:t>
      </w:r>
      <w:r w:rsidRPr="00057A94">
        <w:rPr>
          <w:rFonts w:ascii="Times New Roman" w:hAnsi="Times New Roman"/>
          <w:bCs/>
        </w:rPr>
        <w:fldChar w:fldCharType="begin"/>
      </w:r>
      <w:r w:rsidRPr="00057A94">
        <w:rPr>
          <w:rFonts w:ascii="Times New Roman" w:hAnsi="Times New Roman"/>
          <w:bCs/>
        </w:rPr>
        <w:instrText xml:space="preserve"> SEQ Figure \* ARABIC </w:instrText>
      </w:r>
      <w:r w:rsidRPr="00057A94">
        <w:rPr>
          <w:rFonts w:ascii="Times New Roman" w:hAnsi="Times New Roman"/>
          <w:bCs/>
        </w:rPr>
        <w:fldChar w:fldCharType="separate"/>
      </w:r>
      <w:r w:rsidR="00A22CBF" w:rsidRPr="00057A94">
        <w:rPr>
          <w:rFonts w:ascii="Times New Roman" w:hAnsi="Times New Roman"/>
          <w:bCs/>
          <w:noProof/>
        </w:rPr>
        <w:t>4</w:t>
      </w:r>
      <w:r w:rsidRPr="00057A94">
        <w:rPr>
          <w:rFonts w:ascii="Times New Roman" w:hAnsi="Times New Roman"/>
          <w:bCs/>
        </w:rPr>
        <w:fldChar w:fldCharType="end"/>
      </w:r>
      <w:bookmarkEnd w:id="34"/>
      <w:bookmarkEnd w:id="35"/>
      <w:r w:rsidRPr="00057A94">
        <w:rPr>
          <w:rFonts w:ascii="Times New Roman" w:hAnsi="Times New Roman"/>
          <w:bCs/>
        </w:rPr>
        <w:t xml:space="preserve">. </w:t>
      </w:r>
      <w:bookmarkStart w:id="36" w:name="_Ref20738738"/>
      <w:r w:rsidRPr="00057A94">
        <w:rPr>
          <w:rFonts w:ascii="Times New Roman" w:eastAsia="等线" w:hAnsi="Times New Roman"/>
          <w:bCs/>
          <w:lang w:eastAsia="zh-CN"/>
        </w:rPr>
        <w:t xml:space="preserve">Example of semi-static sidelink HARQ-ACK </w:t>
      </w:r>
      <w:r w:rsidR="00EC7544" w:rsidRPr="00057A94">
        <w:rPr>
          <w:rFonts w:ascii="Times New Roman" w:eastAsia="等线" w:hAnsi="Times New Roman"/>
          <w:bCs/>
          <w:lang w:eastAsia="zh-CN"/>
        </w:rPr>
        <w:t>codebook</w:t>
      </w:r>
      <w:bookmarkEnd w:id="36"/>
    </w:p>
    <w:p w14:paraId="244F0A87" w14:textId="306EE421" w:rsidR="00A6074E" w:rsidRPr="00057A94" w:rsidRDefault="00A6074E">
      <w:pPr>
        <w:pStyle w:val="a8"/>
        <w:spacing w:before="120" w:after="120"/>
        <w:jc w:val="both"/>
        <w:rPr>
          <w:rFonts w:ascii="Times New Roman" w:eastAsia="宋体" w:hAnsi="Times New Roman"/>
          <w:b w:val="0"/>
          <w:bCs/>
          <w:lang w:eastAsia="zh-CN"/>
        </w:rPr>
      </w:pPr>
      <w:r w:rsidRPr="00057A94">
        <w:rPr>
          <w:rFonts w:ascii="Times New Roman" w:eastAsia="宋体" w:hAnsi="Times New Roman"/>
          <w:b w:val="0"/>
          <w:bCs/>
          <w:lang w:eastAsia="zh-CN"/>
        </w:rPr>
        <w:t xml:space="preserve">If </w:t>
      </w:r>
      <w:r w:rsidRPr="00057A94">
        <w:rPr>
          <w:rFonts w:ascii="Times New Roman" w:eastAsia="宋体" w:hAnsi="Times New Roman"/>
          <w:b w:val="0"/>
          <w:bCs/>
        </w:rPr>
        <w:t>sidelink transmission occasion, i.e., the T/F resources for potential PS</w:t>
      </w:r>
      <w:r w:rsidRPr="00057A94">
        <w:rPr>
          <w:rFonts w:ascii="Times New Roman" w:eastAsia="宋体" w:hAnsi="Times New Roman"/>
          <w:b w:val="0"/>
          <w:bCs/>
          <w:lang w:eastAsia="zh-CN"/>
        </w:rPr>
        <w:t>C</w:t>
      </w:r>
      <w:r w:rsidRPr="00057A94">
        <w:rPr>
          <w:rFonts w:ascii="Times New Roman" w:eastAsia="宋体" w:hAnsi="Times New Roman"/>
          <w:b w:val="0"/>
          <w:bCs/>
        </w:rPr>
        <w:t>CH&amp;PSSCH transmission</w:t>
      </w:r>
      <w:r w:rsidRPr="00057A94">
        <w:rPr>
          <w:rFonts w:ascii="Times New Roman" w:eastAsia="宋体" w:hAnsi="Times New Roman"/>
          <w:b w:val="0"/>
          <w:bCs/>
          <w:lang w:eastAsia="zh-CN"/>
        </w:rPr>
        <w:t xml:space="preserve">, is used to generate the </w:t>
      </w:r>
      <w:r w:rsidR="00EC7544" w:rsidRPr="00057A94">
        <w:rPr>
          <w:rFonts w:ascii="Times New Roman" w:eastAsia="宋体" w:hAnsi="Times New Roman"/>
          <w:b w:val="0"/>
          <w:bCs/>
        </w:rPr>
        <w:t>codebook</w:t>
      </w:r>
      <w:r w:rsidRPr="00057A94">
        <w:rPr>
          <w:rFonts w:ascii="Times New Roman" w:eastAsia="宋体" w:hAnsi="Times New Roman"/>
          <w:b w:val="0"/>
          <w:bCs/>
          <w:lang w:eastAsia="zh-CN"/>
        </w:rPr>
        <w:t xml:space="preserve">, the time offset between </w:t>
      </w:r>
      <w:r w:rsidRPr="00057A94">
        <w:rPr>
          <w:rFonts w:ascii="Times New Roman" w:eastAsia="宋体" w:hAnsi="Times New Roman"/>
          <w:b w:val="0"/>
          <w:bCs/>
        </w:rPr>
        <w:t>sidelink</w:t>
      </w:r>
      <w:r w:rsidRPr="00057A94">
        <w:rPr>
          <w:rFonts w:ascii="Times New Roman" w:eastAsia="宋体" w:hAnsi="Times New Roman"/>
          <w:b w:val="0"/>
          <w:bCs/>
          <w:lang w:eastAsia="zh-CN"/>
        </w:rPr>
        <w:t xml:space="preserve"> transmission and PUCCH should be defined. As shown in </w:t>
      </w:r>
      <w:r w:rsidRPr="00057A94">
        <w:rPr>
          <w:rFonts w:ascii="Times New Roman" w:eastAsia="宋体" w:hAnsi="Times New Roman"/>
          <w:b w:val="0"/>
          <w:bCs/>
          <w:lang w:eastAsia="zh-CN"/>
        </w:rPr>
        <w:fldChar w:fldCharType="begin"/>
      </w:r>
      <w:r w:rsidRPr="00057A94">
        <w:rPr>
          <w:rFonts w:ascii="Times New Roman" w:eastAsia="宋体" w:hAnsi="Times New Roman"/>
          <w:b w:val="0"/>
          <w:bCs/>
          <w:lang w:eastAsia="zh-CN"/>
        </w:rPr>
        <w:instrText xml:space="preserve"> REF _Ref20671865 \h </w:instrText>
      </w:r>
      <w:r w:rsidR="002A0E73" w:rsidRPr="00057A94">
        <w:rPr>
          <w:rFonts w:ascii="Times New Roman" w:eastAsia="宋体" w:hAnsi="Times New Roman"/>
          <w:b w:val="0"/>
          <w:bCs/>
          <w:lang w:eastAsia="zh-CN"/>
        </w:rPr>
        <w:instrText xml:space="preserve"> \* MERGEFORMAT </w:instrText>
      </w:r>
      <w:r w:rsidRPr="00057A94">
        <w:rPr>
          <w:rFonts w:ascii="Times New Roman" w:eastAsia="宋体" w:hAnsi="Times New Roman"/>
          <w:b w:val="0"/>
          <w:bCs/>
          <w:lang w:eastAsia="zh-CN"/>
        </w:rPr>
      </w:r>
      <w:r w:rsidRPr="00057A94">
        <w:rPr>
          <w:rFonts w:ascii="Times New Roman" w:eastAsia="宋体" w:hAnsi="Times New Roman"/>
          <w:b w:val="0"/>
          <w:bCs/>
          <w:lang w:eastAsia="zh-CN"/>
        </w:rPr>
        <w:fldChar w:fldCharType="separate"/>
      </w:r>
      <w:r w:rsidR="00A22CBF" w:rsidRPr="00057A94">
        <w:rPr>
          <w:rFonts w:ascii="Times New Roman" w:hAnsi="Times New Roman"/>
          <w:bCs/>
        </w:rPr>
        <w:t xml:space="preserve">Figure </w:t>
      </w:r>
      <w:r w:rsidR="00A22CBF" w:rsidRPr="00057A94">
        <w:rPr>
          <w:rFonts w:ascii="Times New Roman" w:hAnsi="Times New Roman"/>
          <w:bCs/>
          <w:lang w:eastAsia="zh-CN"/>
        </w:rPr>
        <w:t>4</w:t>
      </w:r>
      <w:r w:rsidRPr="00057A94">
        <w:rPr>
          <w:rFonts w:ascii="Times New Roman" w:eastAsia="宋体" w:hAnsi="Times New Roman"/>
          <w:b w:val="0"/>
          <w:bCs/>
          <w:lang w:eastAsia="zh-CN"/>
        </w:rPr>
        <w:fldChar w:fldCharType="end"/>
      </w:r>
      <w:r w:rsidRPr="00057A94">
        <w:rPr>
          <w:rFonts w:ascii="Times New Roman" w:eastAsia="宋体" w:hAnsi="Times New Roman"/>
          <w:b w:val="0"/>
          <w:bCs/>
          <w:lang w:eastAsia="zh-CN"/>
        </w:rPr>
        <w:t xml:space="preserve">, three </w:t>
      </w:r>
      <w:proofErr w:type="spellStart"/>
      <w:r w:rsidRPr="00057A94">
        <w:rPr>
          <w:rFonts w:ascii="Times New Roman" w:eastAsia="宋体" w:hAnsi="Times New Roman"/>
          <w:b w:val="0"/>
          <w:bCs/>
          <w:lang w:eastAsia="zh-CN"/>
        </w:rPr>
        <w:t>sidelink</w:t>
      </w:r>
      <w:proofErr w:type="spellEnd"/>
      <w:r w:rsidRPr="00057A94">
        <w:rPr>
          <w:rFonts w:ascii="Times New Roman" w:eastAsia="宋体" w:hAnsi="Times New Roman"/>
          <w:b w:val="0"/>
          <w:bCs/>
          <w:lang w:eastAsia="zh-CN"/>
        </w:rPr>
        <w:t xml:space="preserve"> transmissions are scheduled in a TDM manner, and the offset</w:t>
      </w:r>
      <w:r w:rsidRPr="00057A94">
        <w:rPr>
          <w:rFonts w:ascii="Times New Roman" w:eastAsia="宋体" w:hAnsi="Times New Roman" w:hint="eastAsia"/>
          <w:b w:val="0"/>
          <w:bCs/>
          <w:lang w:eastAsia="zh-CN"/>
        </w:rPr>
        <w:t>s</w:t>
      </w:r>
      <w:r w:rsidRPr="00057A94">
        <w:rPr>
          <w:rFonts w:ascii="Times New Roman" w:eastAsia="宋体" w:hAnsi="Times New Roman"/>
          <w:b w:val="0"/>
          <w:bCs/>
          <w:lang w:eastAsia="zh-CN"/>
        </w:rPr>
        <w:t xml:space="preserve"> are 2, 3 and 4 slots, respectively, 10 PSFCH resources are FDMed in each PSFCH slot. Assuming that each PSSCH is carrying 1 SL TB, the </w:t>
      </w:r>
      <w:r w:rsidR="00EC7544" w:rsidRPr="00057A94">
        <w:rPr>
          <w:rFonts w:ascii="Times New Roman" w:eastAsia="宋体" w:hAnsi="Times New Roman"/>
          <w:b w:val="0"/>
          <w:bCs/>
          <w:lang w:eastAsia="zh-CN"/>
        </w:rPr>
        <w:t>codebook</w:t>
      </w:r>
      <w:r w:rsidRPr="00057A94">
        <w:rPr>
          <w:rFonts w:ascii="Times New Roman" w:eastAsia="宋体" w:hAnsi="Times New Roman"/>
          <w:b w:val="0"/>
          <w:bCs/>
          <w:lang w:eastAsia="zh-CN"/>
        </w:rPr>
        <w:t xml:space="preserve"> size will be 4 bits.</w:t>
      </w:r>
      <w:r w:rsidR="009B3D87" w:rsidRPr="00057A94">
        <w:rPr>
          <w:rFonts w:ascii="Times New Roman" w:eastAsia="宋体" w:hAnsi="Times New Roman"/>
          <w:b w:val="0"/>
          <w:bCs/>
          <w:lang w:eastAsia="zh-CN"/>
        </w:rPr>
        <w:t xml:space="preserve"> </w:t>
      </w:r>
      <w:r w:rsidRPr="00057A94">
        <w:rPr>
          <w:rFonts w:ascii="Times New Roman" w:eastAsia="宋体" w:hAnsi="Times New Roman"/>
          <w:b w:val="0"/>
          <w:bCs/>
          <w:lang w:eastAsia="zh-CN"/>
        </w:rPr>
        <w:t>If the PFSCH occasion is used for type1, the size becomes as large as 20 bits</w:t>
      </w:r>
      <w:r w:rsidR="007B5313" w:rsidRPr="00057A94">
        <w:rPr>
          <w:rFonts w:ascii="Times New Roman" w:eastAsia="宋体" w:hAnsi="Times New Roman"/>
          <w:b w:val="0"/>
          <w:bCs/>
          <w:lang w:eastAsia="zh-CN"/>
        </w:rPr>
        <w:t>.</w:t>
      </w:r>
    </w:p>
    <w:p w14:paraId="0753B516" w14:textId="6C2760E0" w:rsidR="007B5313" w:rsidRPr="00057A94" w:rsidRDefault="004E5086" w:rsidP="00482E8F">
      <w:pPr>
        <w:pStyle w:val="af0"/>
        <w:jc w:val="both"/>
        <w:rPr>
          <w:rFonts w:eastAsia="宋体"/>
          <w:b/>
          <w:bCs/>
          <w:lang w:eastAsia="zh-CN"/>
        </w:rPr>
      </w:pPr>
      <w:bookmarkStart w:id="37" w:name="_Ref23975051"/>
      <w:r w:rsidRPr="00057A94">
        <w:rPr>
          <w:b/>
          <w:bCs/>
          <w:i/>
          <w:iCs/>
        </w:rPr>
        <w:t xml:space="preserve">Observation </w:t>
      </w:r>
      <w:r w:rsidRPr="00057A94">
        <w:rPr>
          <w:b/>
          <w:bCs/>
          <w:i/>
          <w:iCs/>
        </w:rPr>
        <w:fldChar w:fldCharType="begin"/>
      </w:r>
      <w:r w:rsidRPr="00057A94">
        <w:rPr>
          <w:b/>
          <w:bCs/>
          <w:i/>
          <w:iCs/>
        </w:rPr>
        <w:instrText xml:space="preserve"> SEQ Observation \* ARABIC </w:instrText>
      </w:r>
      <w:r w:rsidRPr="00057A94">
        <w:rPr>
          <w:b/>
          <w:bCs/>
          <w:i/>
          <w:iCs/>
        </w:rPr>
        <w:fldChar w:fldCharType="separate"/>
      </w:r>
      <w:r w:rsidR="00A22CBF" w:rsidRPr="00057A94">
        <w:rPr>
          <w:b/>
          <w:bCs/>
          <w:i/>
          <w:iCs/>
          <w:noProof/>
        </w:rPr>
        <w:t>3</w:t>
      </w:r>
      <w:r w:rsidRPr="00057A94">
        <w:rPr>
          <w:b/>
          <w:bCs/>
          <w:i/>
          <w:iCs/>
        </w:rPr>
        <w:fldChar w:fldCharType="end"/>
      </w:r>
      <w:r w:rsidRPr="00057A94">
        <w:rPr>
          <w:b/>
          <w:bCs/>
          <w:i/>
          <w:iCs/>
        </w:rPr>
        <w:t>.</w:t>
      </w:r>
      <w:r w:rsidR="00A66C72" w:rsidRPr="00057A94">
        <w:rPr>
          <w:b/>
          <w:bCs/>
          <w:i/>
          <w:iCs/>
        </w:rPr>
        <w:t xml:space="preserve"> </w:t>
      </w:r>
      <w:r w:rsidRPr="00057A94">
        <w:rPr>
          <w:rFonts w:eastAsia="宋体"/>
          <w:b/>
          <w:bCs/>
          <w:i/>
          <w:iCs/>
          <w:lang w:eastAsia="zh-CN"/>
        </w:rPr>
        <w:t xml:space="preserve">Type1 codebook based on candidate PSFCH occasions is more significant </w:t>
      </w:r>
      <w:r w:rsidR="00A60897" w:rsidRPr="00057A94">
        <w:rPr>
          <w:rFonts w:eastAsia="宋体"/>
          <w:b/>
          <w:bCs/>
          <w:i/>
          <w:iCs/>
          <w:lang w:eastAsia="zh-CN"/>
        </w:rPr>
        <w:t xml:space="preserve">in size </w:t>
      </w:r>
      <w:r w:rsidRPr="00057A94">
        <w:rPr>
          <w:rFonts w:eastAsia="宋体"/>
          <w:b/>
          <w:bCs/>
          <w:i/>
          <w:iCs/>
          <w:lang w:eastAsia="zh-CN"/>
        </w:rPr>
        <w:t>than that based on PSCCH/PSFCH occasions.</w:t>
      </w:r>
      <w:bookmarkEnd w:id="37"/>
      <w:r w:rsidRPr="00057A94">
        <w:rPr>
          <w:rFonts w:eastAsia="宋体"/>
          <w:b/>
          <w:bCs/>
          <w:lang w:eastAsia="zh-CN"/>
        </w:rPr>
        <w:t xml:space="preserve"> </w:t>
      </w:r>
    </w:p>
    <w:p w14:paraId="6A9810F1" w14:textId="29328587" w:rsidR="001E694C" w:rsidRPr="00057A94" w:rsidRDefault="00A6074E" w:rsidP="00C644FF">
      <w:pPr>
        <w:pStyle w:val="af0"/>
        <w:jc w:val="both"/>
        <w:rPr>
          <w:rFonts w:eastAsia="宋体"/>
          <w:b/>
          <w:bCs/>
          <w:i/>
          <w:iCs/>
        </w:rPr>
      </w:pPr>
      <w:bookmarkStart w:id="38" w:name="_Ref20482175"/>
      <w:r w:rsidRPr="00057A94">
        <w:rPr>
          <w:b/>
          <w:bCs/>
          <w:i/>
          <w:iCs/>
        </w:rPr>
        <w:t xml:space="preserve">Proposal </w:t>
      </w:r>
      <w:r w:rsidRPr="00057A94">
        <w:rPr>
          <w:b/>
          <w:bCs/>
          <w:i/>
          <w:iCs/>
        </w:rPr>
        <w:fldChar w:fldCharType="begin"/>
      </w:r>
      <w:r w:rsidRPr="00057A94">
        <w:rPr>
          <w:b/>
          <w:bCs/>
          <w:i/>
          <w:iCs/>
        </w:rPr>
        <w:instrText xml:space="preserve"> SEQ Proposal \* ARABIC </w:instrText>
      </w:r>
      <w:r w:rsidRPr="00057A94">
        <w:rPr>
          <w:b/>
          <w:bCs/>
          <w:i/>
          <w:iCs/>
        </w:rPr>
        <w:fldChar w:fldCharType="separate"/>
      </w:r>
      <w:r w:rsidR="00A22CBF" w:rsidRPr="00057A94">
        <w:rPr>
          <w:b/>
          <w:bCs/>
          <w:i/>
          <w:iCs/>
          <w:noProof/>
        </w:rPr>
        <w:t>11</w:t>
      </w:r>
      <w:r w:rsidRPr="00057A94">
        <w:rPr>
          <w:b/>
          <w:bCs/>
          <w:i/>
          <w:iCs/>
        </w:rPr>
        <w:fldChar w:fldCharType="end"/>
      </w:r>
      <w:r w:rsidRPr="00057A94">
        <w:rPr>
          <w:b/>
          <w:bCs/>
          <w:i/>
          <w:iCs/>
        </w:rPr>
        <w:t xml:space="preserve">. </w:t>
      </w:r>
      <w:proofErr w:type="spellStart"/>
      <w:r w:rsidR="000917E0" w:rsidRPr="00057A94">
        <w:rPr>
          <w:rFonts w:eastAsia="宋体"/>
          <w:b/>
          <w:bCs/>
          <w:i/>
          <w:iCs/>
        </w:rPr>
        <w:t>Type1</w:t>
      </w:r>
      <w:proofErr w:type="spellEnd"/>
      <w:r w:rsidR="000917E0" w:rsidRPr="00057A94">
        <w:rPr>
          <w:rFonts w:eastAsia="等线"/>
          <w:b/>
          <w:i/>
          <w:iCs/>
          <w:lang w:eastAsia="zh-CN"/>
        </w:rPr>
        <w:t xml:space="preserve"> </w:t>
      </w:r>
      <w:proofErr w:type="spellStart"/>
      <w:r w:rsidR="000917E0" w:rsidRPr="00057A94">
        <w:rPr>
          <w:rFonts w:eastAsia="等线"/>
          <w:b/>
          <w:i/>
          <w:iCs/>
          <w:lang w:eastAsia="zh-CN"/>
        </w:rPr>
        <w:t>sidelink</w:t>
      </w:r>
      <w:proofErr w:type="spellEnd"/>
      <w:r w:rsidR="000917E0" w:rsidRPr="00057A94">
        <w:rPr>
          <w:rFonts w:eastAsia="等线"/>
          <w:b/>
          <w:i/>
          <w:iCs/>
          <w:lang w:eastAsia="zh-CN"/>
        </w:rPr>
        <w:t xml:space="preserve"> </w:t>
      </w:r>
      <w:proofErr w:type="spellStart"/>
      <w:r w:rsidR="000917E0" w:rsidRPr="00057A94">
        <w:rPr>
          <w:rFonts w:eastAsia="等线"/>
          <w:b/>
          <w:i/>
          <w:iCs/>
          <w:lang w:eastAsia="zh-CN"/>
        </w:rPr>
        <w:t>HARQ</w:t>
      </w:r>
      <w:proofErr w:type="spellEnd"/>
      <w:r w:rsidR="000917E0" w:rsidRPr="00057A94">
        <w:rPr>
          <w:rFonts w:eastAsia="等线"/>
          <w:b/>
          <w:i/>
          <w:iCs/>
          <w:lang w:eastAsia="zh-CN"/>
        </w:rPr>
        <w:t>-ACK codebook is generated based on the transmission occasion of PSCCH/PSSCH and the offset between transmission occasion and PUCCH</w:t>
      </w:r>
      <w:r w:rsidRPr="00057A94">
        <w:rPr>
          <w:rFonts w:eastAsia="宋体"/>
          <w:b/>
          <w:bCs/>
          <w:i/>
          <w:iCs/>
        </w:rPr>
        <w:t>.</w:t>
      </w:r>
      <w:bookmarkEnd w:id="38"/>
    </w:p>
    <w:p w14:paraId="087522DD" w14:textId="77777777" w:rsidR="00A60897" w:rsidRPr="009B0056" w:rsidRDefault="00A60897" w:rsidP="009B0056">
      <w:pPr>
        <w:rPr>
          <w:rFonts w:eastAsia="宋体"/>
        </w:rPr>
      </w:pPr>
    </w:p>
    <w:p w14:paraId="66CED925" w14:textId="12396715" w:rsidR="001E694C" w:rsidRPr="00057A94" w:rsidRDefault="001E694C" w:rsidP="008E3E9D">
      <w:pPr>
        <w:pStyle w:val="a8"/>
        <w:spacing w:before="120" w:after="120"/>
        <w:jc w:val="both"/>
        <w:rPr>
          <w:rFonts w:ascii="Times New Roman" w:eastAsia="宋体" w:hAnsi="Times New Roman"/>
          <w:b w:val="0"/>
          <w:bCs/>
          <w:szCs w:val="20"/>
          <w:lang w:val="en-GB" w:eastAsia="zh-CN"/>
        </w:rPr>
      </w:pPr>
      <w:r w:rsidRPr="00057A94">
        <w:rPr>
          <w:rFonts w:ascii="Times New Roman" w:eastAsia="宋体" w:hAnsi="Times New Roman"/>
          <w:b w:val="0"/>
          <w:bCs/>
          <w:szCs w:val="20"/>
          <w:lang w:val="en-GB" w:eastAsia="zh-CN"/>
        </w:rPr>
        <w:t xml:space="preserve">According to </w:t>
      </w:r>
      <w:r w:rsidR="00F404B2" w:rsidRPr="00057A94">
        <w:rPr>
          <w:rFonts w:ascii="Times New Roman" w:eastAsia="宋体" w:hAnsi="Times New Roman"/>
          <w:b w:val="0"/>
          <w:bCs/>
          <w:szCs w:val="20"/>
          <w:lang w:val="en-GB" w:eastAsia="zh-CN"/>
        </w:rPr>
        <w:t xml:space="preserve">the </w:t>
      </w:r>
      <w:r w:rsidRPr="00057A94">
        <w:rPr>
          <w:rFonts w:ascii="Times New Roman" w:eastAsia="宋体" w:hAnsi="Times New Roman"/>
          <w:b w:val="0"/>
          <w:bCs/>
          <w:szCs w:val="20"/>
          <w:lang w:val="en-GB" w:eastAsia="zh-CN"/>
        </w:rPr>
        <w:t xml:space="preserve">discussion above, for either a configured grant or a </w:t>
      </w:r>
      <w:proofErr w:type="gramStart"/>
      <w:r w:rsidRPr="00057A94">
        <w:rPr>
          <w:rFonts w:ascii="Times New Roman" w:eastAsia="宋体" w:hAnsi="Times New Roman"/>
          <w:b w:val="0"/>
          <w:bCs/>
          <w:szCs w:val="20"/>
          <w:lang w:val="en-GB" w:eastAsia="zh-CN"/>
        </w:rPr>
        <w:t>dynamic grant scheduling multiple transmission</w:t>
      </w:r>
      <w:r w:rsidR="007362F7" w:rsidRPr="00057A94">
        <w:rPr>
          <w:rFonts w:ascii="Times New Roman" w:eastAsia="宋体" w:hAnsi="Times New Roman"/>
          <w:b w:val="0"/>
          <w:bCs/>
          <w:szCs w:val="20"/>
          <w:lang w:val="en-GB" w:eastAsia="zh-CN"/>
        </w:rPr>
        <w:t>s</w:t>
      </w:r>
      <w:proofErr w:type="gramEnd"/>
      <w:r w:rsidRPr="00057A94">
        <w:rPr>
          <w:rFonts w:ascii="Times New Roman" w:eastAsia="宋体" w:hAnsi="Times New Roman"/>
          <w:b w:val="0"/>
          <w:bCs/>
          <w:szCs w:val="20"/>
          <w:lang w:val="en-GB" w:eastAsia="zh-CN"/>
        </w:rPr>
        <w:t xml:space="preserve">, only </w:t>
      </w:r>
      <w:r w:rsidR="008E3E9D" w:rsidRPr="00057A94">
        <w:rPr>
          <w:rFonts w:ascii="Times New Roman" w:eastAsia="宋体" w:hAnsi="Times New Roman"/>
          <w:b w:val="0"/>
          <w:bCs/>
          <w:szCs w:val="20"/>
          <w:lang w:val="en-GB" w:eastAsia="zh-CN"/>
        </w:rPr>
        <w:t xml:space="preserve">a </w:t>
      </w:r>
      <w:r w:rsidRPr="00057A94">
        <w:rPr>
          <w:rFonts w:ascii="Times New Roman" w:eastAsia="宋体" w:hAnsi="Times New Roman"/>
          <w:b w:val="0"/>
          <w:bCs/>
          <w:szCs w:val="20"/>
          <w:lang w:val="en-GB" w:eastAsia="zh-CN"/>
        </w:rPr>
        <w:t>sing</w:t>
      </w:r>
      <w:r w:rsidR="00FE1A5B" w:rsidRPr="00057A94">
        <w:rPr>
          <w:rFonts w:ascii="Times New Roman" w:eastAsia="宋体" w:hAnsi="Times New Roman"/>
          <w:b w:val="0"/>
          <w:bCs/>
          <w:szCs w:val="20"/>
          <w:lang w:val="en-GB" w:eastAsia="zh-CN"/>
        </w:rPr>
        <w:t>le</w:t>
      </w:r>
      <w:r w:rsidRPr="00057A94">
        <w:rPr>
          <w:rFonts w:ascii="Times New Roman" w:eastAsia="宋体" w:hAnsi="Times New Roman"/>
          <w:b w:val="0"/>
          <w:bCs/>
          <w:szCs w:val="20"/>
          <w:lang w:val="en-GB" w:eastAsia="zh-CN"/>
        </w:rPr>
        <w:t xml:space="preserve"> HARQ-ACK bit is </w:t>
      </w:r>
      <w:r w:rsidR="00FE1A5B" w:rsidRPr="00057A94">
        <w:rPr>
          <w:rFonts w:ascii="Times New Roman" w:eastAsia="宋体" w:hAnsi="Times New Roman"/>
          <w:b w:val="0"/>
          <w:bCs/>
          <w:szCs w:val="20"/>
          <w:lang w:val="en-GB" w:eastAsia="zh-CN"/>
        </w:rPr>
        <w:t>generated</w:t>
      </w:r>
      <w:r w:rsidRPr="00057A94">
        <w:rPr>
          <w:rFonts w:ascii="Times New Roman" w:eastAsia="宋体" w:hAnsi="Times New Roman"/>
          <w:b w:val="0"/>
          <w:bCs/>
          <w:szCs w:val="20"/>
          <w:lang w:val="en-GB" w:eastAsia="zh-CN"/>
        </w:rPr>
        <w:t xml:space="preserve"> for indicating the outcome of the associated TB</w:t>
      </w:r>
      <w:r w:rsidR="00FE1A5B" w:rsidRPr="00057A94">
        <w:rPr>
          <w:rFonts w:ascii="Times New Roman" w:eastAsia="宋体" w:hAnsi="Times New Roman"/>
          <w:b w:val="0"/>
          <w:bCs/>
          <w:szCs w:val="20"/>
          <w:lang w:val="en-GB" w:eastAsia="zh-CN"/>
        </w:rPr>
        <w:t xml:space="preserve"> to gNB</w:t>
      </w:r>
      <w:r w:rsidRPr="00057A94">
        <w:rPr>
          <w:rFonts w:ascii="Times New Roman" w:eastAsia="宋体" w:hAnsi="Times New Roman"/>
          <w:b w:val="0"/>
          <w:bCs/>
          <w:szCs w:val="20"/>
          <w:lang w:val="en-GB" w:eastAsia="zh-CN"/>
        </w:rPr>
        <w:t>.</w:t>
      </w:r>
      <w:r w:rsidR="00F55323" w:rsidRPr="00057A94">
        <w:rPr>
          <w:rFonts w:ascii="Times New Roman" w:eastAsia="宋体" w:hAnsi="Times New Roman"/>
          <w:b w:val="0"/>
          <w:bCs/>
          <w:szCs w:val="20"/>
          <w:lang w:val="en-GB" w:eastAsia="zh-CN"/>
        </w:rPr>
        <w:t xml:space="preserve"> </w:t>
      </w:r>
      <w:r w:rsidR="008E3E9D" w:rsidRPr="00057A94">
        <w:rPr>
          <w:rFonts w:ascii="Times New Roman" w:eastAsia="宋体" w:hAnsi="Times New Roman"/>
          <w:b w:val="0"/>
          <w:bCs/>
          <w:szCs w:val="20"/>
          <w:lang w:val="en-GB" w:eastAsia="zh-CN"/>
        </w:rPr>
        <w:t xml:space="preserve">If a configured grant consisting of M1 transmissions, and </w:t>
      </w:r>
      <w:r w:rsidR="00BA2668" w:rsidRPr="00057A94">
        <w:rPr>
          <w:rFonts w:ascii="Times New Roman" w:eastAsia="宋体" w:hAnsi="Times New Roman"/>
          <w:b w:val="0"/>
          <w:bCs/>
          <w:szCs w:val="20"/>
          <w:lang w:val="en-GB" w:eastAsia="zh-CN"/>
        </w:rPr>
        <w:t xml:space="preserve">a </w:t>
      </w:r>
      <w:r w:rsidR="008E3E9D" w:rsidRPr="00057A94">
        <w:rPr>
          <w:rFonts w:ascii="Times New Roman" w:eastAsia="宋体" w:hAnsi="Times New Roman"/>
          <w:b w:val="0"/>
          <w:bCs/>
          <w:szCs w:val="20"/>
          <w:lang w:val="en-GB" w:eastAsia="zh-CN"/>
        </w:rPr>
        <w:t xml:space="preserve">dynamic grant scheduling M2 transmissions </w:t>
      </w:r>
      <w:r w:rsidR="00BA2668" w:rsidRPr="00057A94">
        <w:rPr>
          <w:rFonts w:ascii="Times New Roman" w:eastAsia="宋体" w:hAnsi="Times New Roman"/>
          <w:b w:val="0"/>
          <w:bCs/>
          <w:szCs w:val="20"/>
          <w:lang w:val="en-GB" w:eastAsia="zh-CN"/>
        </w:rPr>
        <w:t>are associated with the same PUCCH</w:t>
      </w:r>
      <w:r w:rsidR="008E3E9D" w:rsidRPr="00057A94">
        <w:rPr>
          <w:rFonts w:ascii="Times New Roman" w:eastAsia="宋体" w:hAnsi="Times New Roman"/>
          <w:b w:val="0"/>
          <w:bCs/>
          <w:szCs w:val="20"/>
          <w:lang w:val="en-GB" w:eastAsia="zh-CN"/>
        </w:rPr>
        <w:t xml:space="preserve">, the size of a codebook to be reported will </w:t>
      </w:r>
      <w:r w:rsidR="005F5373" w:rsidRPr="00057A94">
        <w:rPr>
          <w:rFonts w:ascii="Times New Roman" w:eastAsia="宋体" w:hAnsi="Times New Roman"/>
          <w:b w:val="0"/>
          <w:bCs/>
          <w:szCs w:val="20"/>
          <w:lang w:val="en-GB" w:eastAsia="zh-CN"/>
        </w:rPr>
        <w:t xml:space="preserve">be determined as </w:t>
      </w:r>
      <w:r w:rsidR="00BA2668" w:rsidRPr="00057A94">
        <w:rPr>
          <w:rFonts w:ascii="Times New Roman" w:eastAsia="宋体" w:hAnsi="Times New Roman"/>
          <w:b w:val="0"/>
          <w:bCs/>
          <w:szCs w:val="20"/>
          <w:lang w:val="en-GB" w:eastAsia="zh-CN"/>
        </w:rPr>
        <w:t xml:space="preserve">2 bits. While if M1+M2 dynamic grants scheduling single transmission are associated with the same PUCCH, the codebook size will be M1+M2 bits. </w:t>
      </w:r>
      <w:r w:rsidR="00A60897" w:rsidRPr="009B0056">
        <w:rPr>
          <w:rFonts w:ascii="Times New Roman" w:eastAsia="宋体" w:hAnsi="Times New Roman"/>
          <w:b w:val="0"/>
          <w:bCs/>
          <w:szCs w:val="20"/>
          <w:lang w:val="en-GB" w:eastAsia="zh-CN"/>
        </w:rPr>
        <w:t>This means that the final type-1 codebook size actually is depended on the total number of associated grants</w:t>
      </w:r>
      <w:r w:rsidR="00BA2668" w:rsidRPr="00057A94">
        <w:rPr>
          <w:rFonts w:ascii="Times New Roman" w:eastAsia="宋体" w:hAnsi="Times New Roman"/>
          <w:b w:val="0"/>
          <w:bCs/>
          <w:szCs w:val="20"/>
          <w:lang w:val="en-GB" w:eastAsia="zh-CN"/>
        </w:rPr>
        <w:t xml:space="preserve"> (configured grant and the received dynamic grant)</w:t>
      </w:r>
      <w:r w:rsidR="008E3E9D" w:rsidRPr="00057A94">
        <w:rPr>
          <w:rFonts w:ascii="Times New Roman" w:eastAsia="宋体" w:hAnsi="Times New Roman"/>
          <w:b w:val="0"/>
          <w:bCs/>
          <w:szCs w:val="20"/>
          <w:lang w:val="en-GB" w:eastAsia="zh-CN"/>
        </w:rPr>
        <w:t xml:space="preserve"> </w:t>
      </w:r>
      <w:r w:rsidR="007362F7" w:rsidRPr="00057A94">
        <w:rPr>
          <w:rFonts w:ascii="Times New Roman" w:eastAsia="宋体" w:hAnsi="Times New Roman"/>
          <w:b w:val="0"/>
          <w:bCs/>
          <w:szCs w:val="20"/>
          <w:lang w:val="en-GB" w:eastAsia="zh-CN"/>
        </w:rPr>
        <w:t xml:space="preserve">instead of the number of associated transmission occasions, thus </w:t>
      </w:r>
      <w:r w:rsidR="00082DA1" w:rsidRPr="00057A94">
        <w:rPr>
          <w:rFonts w:ascii="Times New Roman" w:eastAsia="宋体" w:hAnsi="Times New Roman"/>
          <w:b w:val="0"/>
          <w:bCs/>
          <w:szCs w:val="20"/>
          <w:lang w:val="en-GB" w:eastAsia="zh-CN"/>
        </w:rPr>
        <w:t>it</w:t>
      </w:r>
      <w:r w:rsidR="008E3E9D" w:rsidRPr="00057A94">
        <w:rPr>
          <w:rFonts w:ascii="Times New Roman" w:eastAsia="宋体" w:hAnsi="Times New Roman"/>
          <w:b w:val="0"/>
          <w:bCs/>
          <w:szCs w:val="20"/>
          <w:lang w:val="en-GB" w:eastAsia="zh-CN"/>
        </w:rPr>
        <w:t xml:space="preserve"> cannot be determined </w:t>
      </w:r>
      <w:r w:rsidR="00F065B1" w:rsidRPr="00057A94">
        <w:rPr>
          <w:rFonts w:ascii="Times New Roman" w:eastAsia="宋体" w:hAnsi="Times New Roman"/>
          <w:b w:val="0"/>
          <w:bCs/>
          <w:szCs w:val="20"/>
          <w:lang w:val="en-GB" w:eastAsia="zh-CN"/>
        </w:rPr>
        <w:t>semi-statically in advance</w:t>
      </w:r>
      <w:r w:rsidRPr="00057A94">
        <w:rPr>
          <w:rFonts w:ascii="Times New Roman" w:eastAsia="宋体" w:hAnsi="Times New Roman"/>
          <w:b w:val="0"/>
          <w:bCs/>
          <w:szCs w:val="20"/>
          <w:lang w:val="en-GB" w:eastAsia="zh-CN"/>
        </w:rPr>
        <w:t>.</w:t>
      </w:r>
      <w:r w:rsidR="00FE1A5B" w:rsidRPr="00057A94">
        <w:rPr>
          <w:rFonts w:ascii="Times New Roman" w:eastAsia="宋体" w:hAnsi="Times New Roman"/>
          <w:b w:val="0"/>
          <w:bCs/>
          <w:szCs w:val="20"/>
          <w:lang w:val="en-GB" w:eastAsia="zh-CN"/>
        </w:rPr>
        <w:t xml:space="preserve"> </w:t>
      </w:r>
      <w:r w:rsidR="008E3E9D" w:rsidRPr="00057A94">
        <w:rPr>
          <w:rFonts w:ascii="Times New Roman" w:eastAsia="宋体" w:hAnsi="Times New Roman"/>
          <w:b w:val="0"/>
          <w:bCs/>
          <w:szCs w:val="20"/>
          <w:lang w:val="en-GB" w:eastAsia="zh-CN"/>
        </w:rPr>
        <w:t xml:space="preserve">A </w:t>
      </w:r>
      <w:r w:rsidR="007314B5" w:rsidRPr="00057A94">
        <w:rPr>
          <w:rFonts w:ascii="Times New Roman" w:eastAsia="宋体" w:hAnsi="Times New Roman"/>
          <w:b w:val="0"/>
          <w:bCs/>
          <w:szCs w:val="20"/>
          <w:lang w:val="en-GB" w:eastAsia="zh-CN"/>
        </w:rPr>
        <w:t xml:space="preserve">similar situation </w:t>
      </w:r>
      <w:r w:rsidR="00FE1A5B" w:rsidRPr="00057A94">
        <w:rPr>
          <w:rFonts w:ascii="Times New Roman" w:eastAsia="宋体" w:hAnsi="Times New Roman"/>
          <w:b w:val="0"/>
          <w:bCs/>
          <w:szCs w:val="20"/>
          <w:lang w:val="en-GB" w:eastAsia="zh-CN"/>
        </w:rPr>
        <w:t xml:space="preserve">also </w:t>
      </w:r>
      <w:r w:rsidR="004B29ED" w:rsidRPr="00057A94">
        <w:rPr>
          <w:rFonts w:ascii="Times New Roman" w:eastAsia="宋体" w:hAnsi="Times New Roman"/>
          <w:b w:val="0"/>
          <w:bCs/>
          <w:szCs w:val="20"/>
          <w:lang w:val="en-GB" w:eastAsia="zh-CN"/>
        </w:rPr>
        <w:t>happens in R15 PDSCH repetition where N repetitions are scheduled by a DCI. In this case, only on the PUCCH associated with the last repetition, UE reports the outcome of the TB</w:t>
      </w:r>
      <w:r w:rsidR="005F7768" w:rsidRPr="00057A94">
        <w:rPr>
          <w:rFonts w:ascii="Times New Roman" w:eastAsia="宋体" w:hAnsi="Times New Roman"/>
          <w:b w:val="0"/>
          <w:bCs/>
          <w:szCs w:val="20"/>
          <w:lang w:val="en-GB" w:eastAsia="zh-CN"/>
        </w:rPr>
        <w:t>,</w:t>
      </w:r>
      <w:r w:rsidR="004B29ED" w:rsidRPr="00057A94">
        <w:rPr>
          <w:rFonts w:ascii="Times New Roman" w:eastAsia="宋体" w:hAnsi="Times New Roman"/>
          <w:b w:val="0"/>
          <w:bCs/>
          <w:szCs w:val="20"/>
          <w:lang w:val="en-GB" w:eastAsia="zh-CN"/>
        </w:rPr>
        <w:t xml:space="preserve"> </w:t>
      </w:r>
      <w:r w:rsidR="005F7768" w:rsidRPr="00057A94">
        <w:rPr>
          <w:rFonts w:ascii="Times New Roman" w:eastAsia="宋体" w:hAnsi="Times New Roman"/>
          <w:b w:val="0"/>
          <w:bCs/>
          <w:szCs w:val="20"/>
          <w:lang w:val="en-GB" w:eastAsia="zh-CN"/>
        </w:rPr>
        <w:t>and</w:t>
      </w:r>
      <w:r w:rsidR="004B29ED" w:rsidRPr="00057A94">
        <w:rPr>
          <w:rFonts w:ascii="Times New Roman" w:eastAsia="宋体" w:hAnsi="Times New Roman"/>
          <w:b w:val="0"/>
          <w:bCs/>
          <w:szCs w:val="20"/>
          <w:lang w:val="en-GB" w:eastAsia="zh-CN"/>
        </w:rPr>
        <w:t xml:space="preserve"> N-1 </w:t>
      </w:r>
      <w:proofErr w:type="spellStart"/>
      <w:r w:rsidR="004B29ED" w:rsidRPr="00057A94">
        <w:rPr>
          <w:rFonts w:ascii="Times New Roman" w:eastAsia="宋体" w:hAnsi="Times New Roman"/>
          <w:b w:val="0"/>
          <w:bCs/>
          <w:szCs w:val="20"/>
          <w:lang w:val="en-GB" w:eastAsia="zh-CN"/>
        </w:rPr>
        <w:t>NACK</w:t>
      </w:r>
      <w:r w:rsidR="00F404B2" w:rsidRPr="00057A94">
        <w:rPr>
          <w:rFonts w:ascii="Times New Roman" w:eastAsia="宋体" w:hAnsi="Times New Roman"/>
          <w:b w:val="0"/>
          <w:bCs/>
          <w:szCs w:val="20"/>
          <w:lang w:val="en-GB" w:eastAsia="zh-CN"/>
        </w:rPr>
        <w:t>s</w:t>
      </w:r>
      <w:proofErr w:type="spellEnd"/>
      <w:r w:rsidR="004B29ED" w:rsidRPr="00057A94">
        <w:rPr>
          <w:rFonts w:ascii="Times New Roman" w:eastAsia="宋体" w:hAnsi="Times New Roman"/>
          <w:b w:val="0"/>
          <w:bCs/>
          <w:szCs w:val="20"/>
          <w:lang w:val="en-GB" w:eastAsia="zh-CN"/>
        </w:rPr>
        <w:t xml:space="preserve"> are inserted before the valid HARQ-ACK to keep the codebook size static.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7A94" w:rsidRPr="00057A94" w14:paraId="60363E8A" w14:textId="77777777" w:rsidTr="003A1E09">
        <w:tc>
          <w:tcPr>
            <w:tcW w:w="9286" w:type="dxa"/>
            <w:shd w:val="clear" w:color="auto" w:fill="auto"/>
          </w:tcPr>
          <w:p w14:paraId="770E85A0" w14:textId="22E89D96" w:rsidR="00C644FF" w:rsidRPr="00057A94" w:rsidRDefault="00C644FF" w:rsidP="003A1E09">
            <w:pPr>
              <w:spacing w:before="120" w:after="120"/>
              <w:jc w:val="both"/>
              <w:rPr>
                <w:szCs w:val="20"/>
                <w:lang w:eastAsia="zh-CN"/>
              </w:rPr>
            </w:pPr>
            <w:r w:rsidRPr="00057A94">
              <w:rPr>
                <w:szCs w:val="20"/>
                <w:lang w:eastAsia="zh-CN"/>
              </w:rPr>
              <w:t>38</w:t>
            </w:r>
            <w:r w:rsidR="00B14820" w:rsidRPr="00057A94">
              <w:rPr>
                <w:szCs w:val="20"/>
                <w:lang w:eastAsia="zh-CN"/>
              </w:rPr>
              <w:t>.</w:t>
            </w:r>
            <w:r w:rsidRPr="00057A94">
              <w:rPr>
                <w:szCs w:val="20"/>
                <w:lang w:eastAsia="zh-CN"/>
              </w:rPr>
              <w:t>213</w:t>
            </w:r>
          </w:p>
          <w:p w14:paraId="03293DD8" w14:textId="77777777" w:rsidR="00C644FF" w:rsidRPr="00057A94" w:rsidRDefault="00C644FF" w:rsidP="003A1E09">
            <w:pPr>
              <w:spacing w:before="120" w:after="120"/>
              <w:jc w:val="both"/>
              <w:rPr>
                <w:szCs w:val="20"/>
              </w:rPr>
            </w:pPr>
            <w:r w:rsidRPr="00057A94">
              <w:rPr>
                <w:szCs w:val="20"/>
                <w:lang w:eastAsia="zh-CN"/>
              </w:rPr>
              <w:t xml:space="preserve">If the UE is provided </w:t>
            </w:r>
            <w:proofErr w:type="spellStart"/>
            <w:r w:rsidRPr="00057A94">
              <w:rPr>
                <w:i/>
                <w:szCs w:val="20"/>
              </w:rPr>
              <w:t>pdsch-AggregationFactor</w:t>
            </w:r>
            <w:proofErr w:type="spellEnd"/>
            <w:r w:rsidRPr="00057A94">
              <w:rPr>
                <w:szCs w:val="20"/>
              </w:rPr>
              <w:t xml:space="preserve">, </w:t>
            </w:r>
            <w:r w:rsidRPr="00057A94">
              <w:rPr>
                <w:position w:val="-10"/>
                <w:szCs w:val="20"/>
              </w:rPr>
              <w:object w:dxaOrig="620" w:dyaOrig="340" w14:anchorId="565DBFA0">
                <v:shape id="_x0000_i1026" type="#_x0000_t75" style="width:30.65pt;height:17.35pt" o:ole="">
                  <v:imagedata r:id="rId13" o:title=""/>
                </v:shape>
                <o:OLEObject Type="Embed" ProgID="Equation.3" ShapeID="_x0000_i1026" DrawAspect="Content" ObjectID="_1634804175" r:id="rId14"/>
              </w:object>
            </w:r>
            <w:r w:rsidRPr="00057A94">
              <w:rPr>
                <w:szCs w:val="20"/>
              </w:rPr>
              <w:t xml:space="preserve"> is a value of </w:t>
            </w:r>
            <w:proofErr w:type="spellStart"/>
            <w:r w:rsidRPr="00057A94">
              <w:rPr>
                <w:i/>
                <w:szCs w:val="20"/>
              </w:rPr>
              <w:t>pdsch-AggregationFactor</w:t>
            </w:r>
            <w:proofErr w:type="spellEnd"/>
            <w:r w:rsidRPr="00057A94">
              <w:rPr>
                <w:szCs w:val="20"/>
              </w:rPr>
              <w:t xml:space="preserve">; otherwise, </w:t>
            </w:r>
            <w:r w:rsidRPr="00057A94">
              <w:rPr>
                <w:position w:val="-10"/>
                <w:szCs w:val="20"/>
              </w:rPr>
              <w:object w:dxaOrig="900" w:dyaOrig="340" w14:anchorId="658D4B31">
                <v:shape id="_x0000_i1027" type="#_x0000_t75" style="width:45.35pt;height:17.35pt" o:ole="">
                  <v:imagedata r:id="rId15" o:title=""/>
                </v:shape>
                <o:OLEObject Type="Embed" ProgID="Equation.3" ShapeID="_x0000_i1027" DrawAspect="Content" ObjectID="_1634804176" r:id="rId16"/>
              </w:object>
            </w:r>
            <w:r w:rsidRPr="00057A94">
              <w:rPr>
                <w:szCs w:val="20"/>
              </w:rPr>
              <w:t xml:space="preserve">. The UE reports HARQ-ACK information for a PDSCH reception from slot </w:t>
            </w:r>
            <w:r w:rsidRPr="00057A94">
              <w:rPr>
                <w:position w:val="-10"/>
                <w:szCs w:val="20"/>
              </w:rPr>
              <w:object w:dxaOrig="1180" w:dyaOrig="340" w14:anchorId="788A907B">
                <v:shape id="_x0000_i1028" type="#_x0000_t75" style="width:56.65pt;height:17.35pt" o:ole="">
                  <v:imagedata r:id="rId17" o:title=""/>
                </v:shape>
                <o:OLEObject Type="Embed" ProgID="Equation.3" ShapeID="_x0000_i1028" DrawAspect="Content" ObjectID="_1634804177" r:id="rId18"/>
              </w:object>
            </w:r>
            <w:r w:rsidRPr="00057A94">
              <w:rPr>
                <w:szCs w:val="20"/>
              </w:rPr>
              <w:t xml:space="preserve"> to slot </w:t>
            </w:r>
            <w:r w:rsidRPr="00057A94">
              <w:rPr>
                <w:position w:val="-6"/>
                <w:szCs w:val="20"/>
              </w:rPr>
              <w:object w:dxaOrig="180" w:dyaOrig="200" w14:anchorId="76D5BE49">
                <v:shape id="_x0000_i1029" type="#_x0000_t75" style="width:9.35pt;height:11.35pt" o:ole="">
                  <v:imagedata r:id="rId19" o:title=""/>
                </v:shape>
                <o:OLEObject Type="Embed" ProgID="Equation.3" ShapeID="_x0000_i1029" DrawAspect="Content" ObjectID="_1634804178" r:id="rId20"/>
              </w:object>
            </w:r>
            <w:r w:rsidRPr="00057A94">
              <w:rPr>
                <w:szCs w:val="20"/>
              </w:rPr>
              <w:t xml:space="preserve"> only in a HARQ-ACK codebook that the UE includes in a PUCCH or PUSCH transmission in slot </w:t>
            </w:r>
            <w:r w:rsidRPr="00057A94">
              <w:rPr>
                <w:position w:val="-6"/>
                <w:szCs w:val="20"/>
              </w:rPr>
              <w:object w:dxaOrig="460" w:dyaOrig="260" w14:anchorId="00F1DD40">
                <v:shape id="_x0000_i1030" type="#_x0000_t75" style="width:20.65pt;height:15.35pt" o:ole="">
                  <v:imagedata r:id="rId21" o:title=""/>
                </v:shape>
                <o:OLEObject Type="Embed" ProgID="Equation.3" ShapeID="_x0000_i1030" DrawAspect="Content" ObjectID="_1634804179" r:id="rId22"/>
              </w:object>
            </w:r>
            <w:r w:rsidRPr="00057A94">
              <w:rPr>
                <w:szCs w:val="20"/>
              </w:rPr>
              <w:t xml:space="preserve">, where </w:t>
            </w:r>
            <w:r w:rsidRPr="00057A94">
              <w:rPr>
                <w:position w:val="-6"/>
                <w:szCs w:val="20"/>
              </w:rPr>
              <w:object w:dxaOrig="180" w:dyaOrig="260" w14:anchorId="59C194EC">
                <v:shape id="_x0000_i1031" type="#_x0000_t75" style="width:8pt;height:15.35pt" o:ole="">
                  <v:imagedata r:id="rId23" o:title=""/>
                </v:shape>
                <o:OLEObject Type="Embed" ProgID="Equation.3" ShapeID="_x0000_i1031" DrawAspect="Content" ObjectID="_1634804180" r:id="rId24"/>
              </w:object>
            </w:r>
            <w:r w:rsidRPr="00057A94">
              <w:rPr>
                <w:szCs w:val="20"/>
              </w:rPr>
              <w:t xml:space="preserve"> is a number of slots indicated by the PDSCH-to-HARQ_feedback timing indicator field in a corresponding DCI format or provided by </w:t>
            </w:r>
            <w:r w:rsidRPr="00057A94">
              <w:rPr>
                <w:i/>
                <w:szCs w:val="20"/>
              </w:rPr>
              <w:t>dl-DataToUL-ACK</w:t>
            </w:r>
            <w:r w:rsidRPr="00057A94">
              <w:rPr>
                <w:szCs w:val="20"/>
                <w:lang w:eastAsia="zh-CN"/>
              </w:rPr>
              <w:t xml:space="preserve"> if the PDSCH-to-HARQ_feedback timing indicator field is not present in the DCI format</w:t>
            </w:r>
            <w:r w:rsidRPr="00057A94">
              <w:rPr>
                <w:szCs w:val="20"/>
              </w:rPr>
              <w:t xml:space="preserve">. </w:t>
            </w:r>
            <w:r w:rsidRPr="00057A94">
              <w:rPr>
                <w:szCs w:val="20"/>
                <w:highlight w:val="yellow"/>
              </w:rPr>
              <w:t xml:space="preserve">If the UE reports HARQ-ACK information for the PDSCH reception in a slot other than slot </w:t>
            </w:r>
            <w:r w:rsidRPr="00057A94">
              <w:rPr>
                <w:position w:val="-6"/>
                <w:szCs w:val="20"/>
                <w:highlight w:val="yellow"/>
              </w:rPr>
              <w:object w:dxaOrig="460" w:dyaOrig="260" w14:anchorId="727B162C">
                <v:shape id="_x0000_i1032" type="#_x0000_t75" style="width:20.65pt;height:15.35pt" o:ole="">
                  <v:imagedata r:id="rId21" o:title=""/>
                </v:shape>
                <o:OLEObject Type="Embed" ProgID="Equation.3" ShapeID="_x0000_i1032" DrawAspect="Content" ObjectID="_1634804181" r:id="rId25"/>
              </w:object>
            </w:r>
            <w:r w:rsidRPr="00057A94">
              <w:rPr>
                <w:szCs w:val="20"/>
                <w:highlight w:val="yellow"/>
              </w:rPr>
              <w:t>, the UE sets a value for each corresponding HARQ-ACK information bit to NACK.</w:t>
            </w:r>
            <w:r w:rsidRPr="00057A94">
              <w:rPr>
                <w:szCs w:val="20"/>
              </w:rPr>
              <w:t xml:space="preserve"> </w:t>
            </w:r>
          </w:p>
        </w:tc>
      </w:tr>
    </w:tbl>
    <w:p w14:paraId="286D5A5A" w14:textId="33301996" w:rsidR="00151E77" w:rsidRPr="00057A94" w:rsidRDefault="00D357ED" w:rsidP="00C644FF">
      <w:pPr>
        <w:pStyle w:val="a8"/>
        <w:spacing w:before="120" w:after="120"/>
        <w:jc w:val="center"/>
        <w:rPr>
          <w:rFonts w:ascii="Times New Roman" w:eastAsia="宋体" w:hAnsi="Times New Roman"/>
          <w:b w:val="0"/>
          <w:bCs/>
          <w:szCs w:val="20"/>
          <w:lang w:val="en-GB" w:eastAsia="zh-CN"/>
        </w:rPr>
      </w:pPr>
      <w:r w:rsidRPr="00057A94">
        <w:rPr>
          <w:noProof/>
        </w:rPr>
        <w:lastRenderedPageBreak/>
        <w:drawing>
          <wp:inline distT="0" distB="0" distL="0" distR="0" wp14:anchorId="2A9873EB" wp14:editId="575252ED">
            <wp:extent cx="4320000" cy="1677600"/>
            <wp:effectExtent l="0" t="0" r="4445"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4320000" cy="1677600"/>
                    </a:xfrm>
                    <a:prstGeom prst="rect">
                      <a:avLst/>
                    </a:prstGeom>
                  </pic:spPr>
                </pic:pic>
              </a:graphicData>
            </a:graphic>
          </wp:inline>
        </w:drawing>
      </w:r>
    </w:p>
    <w:p w14:paraId="062FF67B" w14:textId="3F345EB4" w:rsidR="008B6A28" w:rsidRPr="00057A94" w:rsidRDefault="00B057FF" w:rsidP="00482E8F">
      <w:pPr>
        <w:pStyle w:val="a8"/>
        <w:spacing w:before="120" w:after="120"/>
        <w:jc w:val="center"/>
        <w:rPr>
          <w:rFonts w:ascii="Times New Roman" w:hAnsi="Times New Roman"/>
          <w:szCs w:val="20"/>
        </w:rPr>
      </w:pPr>
      <w:r w:rsidRPr="00057A94">
        <w:rPr>
          <w:rFonts w:ascii="Times New Roman" w:hAnsi="Times New Roman"/>
          <w:bCs/>
          <w:szCs w:val="20"/>
        </w:rPr>
        <w:t xml:space="preserve">Figure </w:t>
      </w:r>
      <w:r w:rsidRPr="00057A94">
        <w:rPr>
          <w:rFonts w:ascii="Times New Roman" w:hAnsi="Times New Roman"/>
          <w:bCs/>
          <w:szCs w:val="20"/>
        </w:rPr>
        <w:fldChar w:fldCharType="begin"/>
      </w:r>
      <w:r w:rsidRPr="00057A94">
        <w:rPr>
          <w:rFonts w:ascii="Times New Roman" w:hAnsi="Times New Roman"/>
          <w:bCs/>
          <w:szCs w:val="20"/>
        </w:rPr>
        <w:instrText xml:space="preserve"> SEQ Figure \* ARABIC </w:instrText>
      </w:r>
      <w:r w:rsidRPr="00057A94">
        <w:rPr>
          <w:rFonts w:ascii="Times New Roman" w:hAnsi="Times New Roman"/>
          <w:bCs/>
          <w:szCs w:val="20"/>
        </w:rPr>
        <w:fldChar w:fldCharType="separate"/>
      </w:r>
      <w:r w:rsidR="00A22CBF" w:rsidRPr="00057A94">
        <w:rPr>
          <w:rFonts w:ascii="Times New Roman" w:hAnsi="Times New Roman"/>
          <w:bCs/>
          <w:noProof/>
          <w:szCs w:val="20"/>
        </w:rPr>
        <w:t>5</w:t>
      </w:r>
      <w:r w:rsidRPr="00057A94">
        <w:rPr>
          <w:rFonts w:ascii="Times New Roman" w:hAnsi="Times New Roman"/>
          <w:bCs/>
          <w:szCs w:val="20"/>
        </w:rPr>
        <w:fldChar w:fldCharType="end"/>
      </w:r>
      <w:r w:rsidRPr="00057A94">
        <w:rPr>
          <w:rFonts w:ascii="Times New Roman" w:hAnsi="Times New Roman"/>
          <w:bCs/>
          <w:szCs w:val="20"/>
        </w:rPr>
        <w:t xml:space="preserve">. </w:t>
      </w:r>
      <w:proofErr w:type="spellStart"/>
      <w:r w:rsidRPr="00057A94">
        <w:rPr>
          <w:rFonts w:ascii="Times New Roman" w:eastAsia="等线" w:hAnsi="Times New Roman"/>
          <w:bCs/>
          <w:szCs w:val="20"/>
          <w:lang w:eastAsia="zh-CN"/>
        </w:rPr>
        <w:t>HARQ</w:t>
      </w:r>
      <w:proofErr w:type="spellEnd"/>
      <w:r w:rsidRPr="00057A94">
        <w:rPr>
          <w:rFonts w:ascii="Times New Roman" w:eastAsia="等线" w:hAnsi="Times New Roman"/>
          <w:bCs/>
          <w:szCs w:val="20"/>
          <w:lang w:eastAsia="zh-CN"/>
        </w:rPr>
        <w:t xml:space="preserve">-ACK for </w:t>
      </w:r>
      <w:proofErr w:type="spellStart"/>
      <w:r w:rsidRPr="00057A94">
        <w:rPr>
          <w:rFonts w:ascii="Times New Roman" w:eastAsia="等线" w:hAnsi="Times New Roman"/>
          <w:bCs/>
          <w:szCs w:val="20"/>
          <w:lang w:eastAsia="zh-CN"/>
        </w:rPr>
        <w:t>PDSCH</w:t>
      </w:r>
      <w:proofErr w:type="spellEnd"/>
      <w:r w:rsidRPr="00057A94">
        <w:rPr>
          <w:rFonts w:ascii="Times New Roman" w:eastAsia="等线" w:hAnsi="Times New Roman"/>
          <w:bCs/>
          <w:szCs w:val="20"/>
          <w:lang w:eastAsia="zh-CN"/>
        </w:rPr>
        <w:t xml:space="preserve"> aggregation</w:t>
      </w:r>
    </w:p>
    <w:p w14:paraId="712FA59D" w14:textId="77777777" w:rsidR="001E694C" w:rsidRPr="00057A94" w:rsidRDefault="00FA1E9B" w:rsidP="008A2A28">
      <w:pPr>
        <w:pStyle w:val="a8"/>
        <w:spacing w:before="120" w:after="120"/>
        <w:jc w:val="both"/>
        <w:rPr>
          <w:rFonts w:ascii="Times New Roman" w:eastAsia="宋体" w:hAnsi="Times New Roman"/>
          <w:b w:val="0"/>
          <w:bCs/>
          <w:szCs w:val="20"/>
          <w:lang w:val="en-GB" w:eastAsia="zh-CN"/>
        </w:rPr>
      </w:pPr>
      <w:r w:rsidRPr="00057A94">
        <w:rPr>
          <w:rFonts w:ascii="Times New Roman" w:eastAsia="宋体" w:hAnsi="Times New Roman"/>
          <w:b w:val="0"/>
          <w:bCs/>
          <w:szCs w:val="20"/>
          <w:lang w:val="en-GB" w:eastAsia="zh-CN"/>
        </w:rPr>
        <w:t>A similar design can be reused for sidelink, we propose that</w:t>
      </w:r>
      <w:r w:rsidR="007E0B9E" w:rsidRPr="00057A94">
        <w:rPr>
          <w:rFonts w:ascii="Times New Roman" w:eastAsia="宋体" w:hAnsi="Times New Roman"/>
          <w:b w:val="0"/>
          <w:bCs/>
          <w:szCs w:val="20"/>
          <w:lang w:val="en-GB" w:eastAsia="zh-CN"/>
        </w:rPr>
        <w:t>:</w:t>
      </w:r>
      <w:r w:rsidRPr="00057A94">
        <w:rPr>
          <w:rFonts w:ascii="Times New Roman" w:eastAsia="宋体" w:hAnsi="Times New Roman"/>
          <w:b w:val="0"/>
          <w:bCs/>
          <w:szCs w:val="20"/>
          <w:lang w:val="en-GB" w:eastAsia="zh-CN"/>
        </w:rPr>
        <w:t xml:space="preserve"> </w:t>
      </w:r>
    </w:p>
    <w:p w14:paraId="4BF17B62" w14:textId="3FB276E8" w:rsidR="00FA1E9B" w:rsidRPr="00057A94" w:rsidRDefault="00FA1E9B" w:rsidP="008A2A28">
      <w:pPr>
        <w:pStyle w:val="af0"/>
        <w:jc w:val="both"/>
        <w:rPr>
          <w:rFonts w:eastAsia="宋体"/>
          <w:b/>
          <w:bCs/>
          <w:lang w:eastAsia="zh-CN"/>
        </w:rPr>
      </w:pPr>
      <w:bookmarkStart w:id="39" w:name="_Ref23976738"/>
      <w:r w:rsidRPr="00057A94">
        <w:rPr>
          <w:b/>
          <w:bCs/>
          <w:i/>
          <w:iCs/>
        </w:rPr>
        <w:t xml:space="preserve">Observation </w:t>
      </w:r>
      <w:r w:rsidRPr="00057A94">
        <w:rPr>
          <w:b/>
          <w:bCs/>
          <w:i/>
          <w:iCs/>
        </w:rPr>
        <w:fldChar w:fldCharType="begin"/>
      </w:r>
      <w:r w:rsidRPr="00057A94">
        <w:rPr>
          <w:b/>
          <w:bCs/>
          <w:i/>
          <w:iCs/>
        </w:rPr>
        <w:instrText xml:space="preserve"> SEQ Observation \* ARABIC </w:instrText>
      </w:r>
      <w:r w:rsidRPr="00057A94">
        <w:rPr>
          <w:b/>
          <w:bCs/>
          <w:i/>
          <w:iCs/>
        </w:rPr>
        <w:fldChar w:fldCharType="separate"/>
      </w:r>
      <w:r w:rsidR="00A22CBF" w:rsidRPr="00057A94">
        <w:rPr>
          <w:b/>
          <w:bCs/>
          <w:i/>
          <w:iCs/>
          <w:noProof/>
        </w:rPr>
        <w:t>4</w:t>
      </w:r>
      <w:r w:rsidRPr="00057A94">
        <w:rPr>
          <w:b/>
          <w:bCs/>
          <w:i/>
          <w:iCs/>
        </w:rPr>
        <w:fldChar w:fldCharType="end"/>
      </w:r>
      <w:r w:rsidRPr="00057A94">
        <w:rPr>
          <w:b/>
          <w:bCs/>
          <w:i/>
          <w:iCs/>
        </w:rPr>
        <w:t>.</w:t>
      </w:r>
      <w:r w:rsidR="000B757F" w:rsidRPr="00057A94">
        <w:rPr>
          <w:rFonts w:eastAsia="宋体"/>
          <w:b/>
          <w:bCs/>
          <w:i/>
          <w:iCs/>
          <w:lang w:eastAsia="zh-CN"/>
        </w:rPr>
        <w:t xml:space="preserve"> For </w:t>
      </w:r>
      <w:r w:rsidR="000B757F" w:rsidRPr="00057A94">
        <w:rPr>
          <w:rFonts w:eastAsia="宋体"/>
          <w:b/>
          <w:bCs/>
          <w:i/>
          <w:iCs/>
        </w:rPr>
        <w:t>configured grant containing N transmission occasions or dynamic grant scheduling N transmissions, if only 1 sidelink HARQ-ACK bit is reported, it is impossible to semi-statically determine the codebook siz</w:t>
      </w:r>
      <w:r w:rsidR="007E6DA7" w:rsidRPr="00057A94">
        <w:rPr>
          <w:rFonts w:eastAsia="宋体"/>
          <w:b/>
          <w:bCs/>
          <w:i/>
          <w:iCs/>
        </w:rPr>
        <w:t>e</w:t>
      </w:r>
      <w:r w:rsidRPr="00057A94">
        <w:rPr>
          <w:rFonts w:eastAsia="宋体"/>
          <w:b/>
          <w:bCs/>
          <w:i/>
          <w:iCs/>
          <w:lang w:eastAsia="zh-CN"/>
        </w:rPr>
        <w:t>.</w:t>
      </w:r>
      <w:bookmarkEnd w:id="39"/>
      <w:r w:rsidRPr="00057A94">
        <w:rPr>
          <w:rFonts w:eastAsia="宋体"/>
          <w:b/>
          <w:bCs/>
          <w:lang w:eastAsia="zh-CN"/>
        </w:rPr>
        <w:t xml:space="preserve"> </w:t>
      </w:r>
    </w:p>
    <w:p w14:paraId="3A443D0C" w14:textId="57220392" w:rsidR="00FA1E9B" w:rsidRPr="00057A94" w:rsidRDefault="00FA1E9B" w:rsidP="008F0295">
      <w:pPr>
        <w:pStyle w:val="af0"/>
        <w:jc w:val="both"/>
        <w:rPr>
          <w:rFonts w:eastAsia="宋体"/>
          <w:b/>
          <w:bCs/>
          <w:i/>
          <w:iCs/>
        </w:rPr>
      </w:pPr>
      <w:bookmarkStart w:id="40" w:name="_Ref23976758"/>
      <w:r w:rsidRPr="00057A94">
        <w:rPr>
          <w:b/>
          <w:bCs/>
          <w:i/>
          <w:iCs/>
        </w:rPr>
        <w:t xml:space="preserve">Proposal </w:t>
      </w:r>
      <w:r w:rsidRPr="00057A94">
        <w:rPr>
          <w:b/>
          <w:bCs/>
          <w:i/>
          <w:iCs/>
        </w:rPr>
        <w:fldChar w:fldCharType="begin"/>
      </w:r>
      <w:r w:rsidRPr="00057A94">
        <w:rPr>
          <w:b/>
          <w:bCs/>
          <w:i/>
          <w:iCs/>
        </w:rPr>
        <w:instrText xml:space="preserve"> SEQ Proposal \* ARABIC </w:instrText>
      </w:r>
      <w:r w:rsidRPr="00057A94">
        <w:rPr>
          <w:b/>
          <w:bCs/>
          <w:i/>
          <w:iCs/>
        </w:rPr>
        <w:fldChar w:fldCharType="separate"/>
      </w:r>
      <w:r w:rsidR="00A22CBF" w:rsidRPr="00057A94">
        <w:rPr>
          <w:b/>
          <w:bCs/>
          <w:i/>
          <w:iCs/>
          <w:noProof/>
        </w:rPr>
        <w:t>12</w:t>
      </w:r>
      <w:r w:rsidRPr="00057A94">
        <w:rPr>
          <w:b/>
          <w:bCs/>
          <w:i/>
          <w:iCs/>
        </w:rPr>
        <w:fldChar w:fldCharType="end"/>
      </w:r>
      <w:r w:rsidRPr="00057A94">
        <w:rPr>
          <w:b/>
          <w:bCs/>
          <w:i/>
          <w:iCs/>
        </w:rPr>
        <w:t xml:space="preserve">. </w:t>
      </w:r>
      <w:r w:rsidR="007E0B9E" w:rsidRPr="00057A94">
        <w:rPr>
          <w:rFonts w:eastAsia="宋体"/>
          <w:b/>
          <w:bCs/>
          <w:i/>
          <w:iCs/>
        </w:rPr>
        <w:t>For configured grant containing N transmission occasions or dynamic grant scheduling N transmissions, N-1 NACK</w:t>
      </w:r>
      <w:r w:rsidR="008B26D6" w:rsidRPr="00057A94">
        <w:rPr>
          <w:rFonts w:eastAsia="宋体"/>
          <w:b/>
          <w:bCs/>
          <w:i/>
          <w:iCs/>
        </w:rPr>
        <w:t>s</w:t>
      </w:r>
      <w:r w:rsidR="007E0B9E" w:rsidRPr="00057A94">
        <w:rPr>
          <w:rFonts w:eastAsia="宋体"/>
          <w:b/>
          <w:bCs/>
          <w:i/>
          <w:iCs/>
        </w:rPr>
        <w:t xml:space="preserve"> are </w:t>
      </w:r>
      <w:r w:rsidR="00E5431B" w:rsidRPr="009B0056">
        <w:rPr>
          <w:rFonts w:eastAsia="宋体"/>
          <w:b/>
          <w:bCs/>
          <w:i/>
          <w:iCs/>
        </w:rPr>
        <w:t xml:space="preserve">reported to </w:t>
      </w:r>
      <w:proofErr w:type="spellStart"/>
      <w:r w:rsidR="00057A94">
        <w:rPr>
          <w:rFonts w:eastAsia="宋体"/>
          <w:b/>
          <w:bCs/>
          <w:i/>
          <w:iCs/>
        </w:rPr>
        <w:t>gNB</w:t>
      </w:r>
      <w:proofErr w:type="spellEnd"/>
      <w:r w:rsidR="00057A94" w:rsidRPr="009B0056">
        <w:rPr>
          <w:rFonts w:eastAsia="宋体"/>
          <w:b/>
          <w:bCs/>
          <w:i/>
          <w:iCs/>
        </w:rPr>
        <w:t xml:space="preserve"> </w:t>
      </w:r>
      <w:r w:rsidR="00523893" w:rsidRPr="009B0056">
        <w:rPr>
          <w:rFonts w:eastAsia="宋体"/>
          <w:b/>
          <w:bCs/>
          <w:i/>
          <w:iCs/>
        </w:rPr>
        <w:t>with</w:t>
      </w:r>
      <w:r w:rsidR="007E0B9E" w:rsidRPr="00057A94">
        <w:rPr>
          <w:rFonts w:eastAsia="宋体"/>
          <w:b/>
          <w:bCs/>
          <w:i/>
          <w:iCs/>
        </w:rPr>
        <w:t xml:space="preserve"> the determined sidelink HARQ-ACK bit based on associated PSFCH occasions</w:t>
      </w:r>
      <w:r w:rsidRPr="00057A94">
        <w:rPr>
          <w:rFonts w:eastAsia="宋体"/>
          <w:b/>
          <w:bCs/>
          <w:i/>
          <w:iCs/>
        </w:rPr>
        <w:t>.</w:t>
      </w:r>
      <w:bookmarkEnd w:id="40"/>
    </w:p>
    <w:p w14:paraId="55981F98" w14:textId="77777777" w:rsidR="00A6074E" w:rsidRPr="00057A94" w:rsidRDefault="00A6074E" w:rsidP="008A2A28">
      <w:pPr>
        <w:pStyle w:val="a8"/>
        <w:spacing w:before="120" w:after="120"/>
        <w:jc w:val="both"/>
        <w:rPr>
          <w:rFonts w:ascii="Times New Roman" w:eastAsia="宋体" w:hAnsi="Times New Roman"/>
          <w:b w:val="0"/>
          <w:bCs/>
          <w:szCs w:val="20"/>
          <w:lang w:eastAsia="zh-CN"/>
        </w:rPr>
      </w:pPr>
    </w:p>
    <w:p w14:paraId="4800FC56" w14:textId="77777777" w:rsidR="00A6074E" w:rsidRPr="00057A94" w:rsidRDefault="00A6074E" w:rsidP="008A2A28">
      <w:pPr>
        <w:pStyle w:val="a0"/>
        <w:numPr>
          <w:ilvl w:val="0"/>
          <w:numId w:val="11"/>
        </w:numPr>
        <w:spacing w:before="120"/>
        <w:rPr>
          <w:rFonts w:eastAsia="等线"/>
          <w:b/>
          <w:szCs w:val="20"/>
          <w:u w:val="single"/>
          <w:lang w:eastAsia="zh-CN"/>
        </w:rPr>
      </w:pPr>
      <w:r w:rsidRPr="00057A94">
        <w:rPr>
          <w:rFonts w:eastAsia="等线"/>
          <w:b/>
          <w:szCs w:val="20"/>
          <w:u w:val="single"/>
          <w:lang w:eastAsia="zh-CN"/>
        </w:rPr>
        <w:t xml:space="preserve">Type2. Dynamic </w:t>
      </w:r>
      <w:r w:rsidRPr="00057A94">
        <w:rPr>
          <w:rFonts w:eastAsia="宋体"/>
          <w:b/>
          <w:bCs/>
          <w:szCs w:val="20"/>
          <w:u w:val="single"/>
          <w:lang w:val="en-GB" w:eastAsia="zh-CN"/>
        </w:rPr>
        <w:t>sidelink</w:t>
      </w:r>
      <w:r w:rsidRPr="00057A94">
        <w:rPr>
          <w:rFonts w:eastAsia="等线"/>
          <w:b/>
          <w:szCs w:val="20"/>
          <w:u w:val="single"/>
          <w:lang w:eastAsia="zh-CN"/>
        </w:rPr>
        <w:t xml:space="preserve"> HARQ-ACK </w:t>
      </w:r>
      <w:r w:rsidR="00EC7544" w:rsidRPr="00057A94">
        <w:rPr>
          <w:rFonts w:eastAsia="等线"/>
          <w:b/>
          <w:szCs w:val="20"/>
          <w:u w:val="single"/>
          <w:lang w:eastAsia="zh-CN"/>
        </w:rPr>
        <w:t>codebook</w:t>
      </w:r>
    </w:p>
    <w:p w14:paraId="2AB831CF" w14:textId="0B516DBD" w:rsidR="00A617EA" w:rsidRPr="00057A94" w:rsidRDefault="00D83E40" w:rsidP="008A2A28">
      <w:pPr>
        <w:pStyle w:val="a8"/>
        <w:spacing w:before="120" w:after="120"/>
        <w:jc w:val="both"/>
        <w:rPr>
          <w:rFonts w:ascii="Times New Roman" w:eastAsia="宋体" w:hAnsi="Times New Roman"/>
          <w:b w:val="0"/>
          <w:bCs/>
          <w:szCs w:val="20"/>
          <w:lang w:val="en-GB" w:eastAsia="zh-CN"/>
        </w:rPr>
      </w:pPr>
      <w:r w:rsidRPr="00057A94">
        <w:rPr>
          <w:rFonts w:ascii="Times New Roman" w:eastAsia="宋体" w:hAnsi="Times New Roman"/>
          <w:b w:val="0"/>
          <w:bCs/>
          <w:szCs w:val="20"/>
          <w:lang w:eastAsia="zh-CN"/>
        </w:rPr>
        <w:t>T</w:t>
      </w:r>
      <w:r w:rsidR="00A6074E" w:rsidRPr="00057A94">
        <w:rPr>
          <w:rFonts w:ascii="Times New Roman" w:eastAsia="宋体" w:hAnsi="Times New Roman"/>
          <w:b w:val="0"/>
          <w:bCs/>
          <w:szCs w:val="20"/>
          <w:lang w:val="en-GB" w:eastAsia="zh-CN"/>
        </w:rPr>
        <w:t xml:space="preserve">o construct </w:t>
      </w:r>
      <w:r w:rsidR="00F404B2" w:rsidRPr="00057A94">
        <w:rPr>
          <w:rFonts w:ascii="Times New Roman" w:eastAsia="宋体" w:hAnsi="Times New Roman"/>
          <w:b w:val="0"/>
          <w:bCs/>
          <w:szCs w:val="20"/>
          <w:lang w:val="en-GB" w:eastAsia="zh-CN"/>
        </w:rPr>
        <w:t xml:space="preserve">the </w:t>
      </w:r>
      <w:r w:rsidR="0078733A">
        <w:rPr>
          <w:rFonts w:ascii="Times New Roman" w:eastAsia="宋体" w:hAnsi="Times New Roman"/>
          <w:b w:val="0"/>
          <w:bCs/>
          <w:szCs w:val="20"/>
          <w:lang w:val="en-GB" w:eastAsia="zh-CN"/>
        </w:rPr>
        <w:t>DL</w:t>
      </w:r>
      <w:r w:rsidR="0078733A" w:rsidRPr="00057A94">
        <w:rPr>
          <w:rFonts w:ascii="Times New Roman" w:eastAsia="宋体" w:hAnsi="Times New Roman"/>
          <w:b w:val="0"/>
          <w:bCs/>
          <w:szCs w:val="20"/>
          <w:lang w:val="en-GB" w:eastAsia="zh-CN"/>
        </w:rPr>
        <w:t xml:space="preserve"> </w:t>
      </w:r>
      <w:r w:rsidR="00EC7544" w:rsidRPr="00057A94">
        <w:rPr>
          <w:rFonts w:ascii="Times New Roman" w:eastAsia="宋体" w:hAnsi="Times New Roman"/>
          <w:b w:val="0"/>
          <w:bCs/>
          <w:szCs w:val="20"/>
          <w:lang w:val="en-GB" w:eastAsia="zh-CN"/>
        </w:rPr>
        <w:t>codebook</w:t>
      </w:r>
      <w:r w:rsidR="00A6074E" w:rsidRPr="00057A94">
        <w:rPr>
          <w:rFonts w:ascii="Times New Roman" w:eastAsia="宋体" w:hAnsi="Times New Roman"/>
          <w:b w:val="0"/>
          <w:bCs/>
          <w:szCs w:val="20"/>
          <w:lang w:val="en-GB" w:eastAsia="zh-CN"/>
        </w:rPr>
        <w:t xml:space="preserve"> and </w:t>
      </w:r>
      <w:proofErr w:type="spellStart"/>
      <w:r w:rsidR="00A6074E" w:rsidRPr="00057A94">
        <w:rPr>
          <w:rFonts w:ascii="Times New Roman" w:eastAsia="宋体" w:hAnsi="Times New Roman"/>
          <w:b w:val="0"/>
          <w:bCs/>
          <w:szCs w:val="20"/>
          <w:lang w:val="en-GB" w:eastAsia="zh-CN"/>
        </w:rPr>
        <w:t>sidelink</w:t>
      </w:r>
      <w:proofErr w:type="spellEnd"/>
      <w:r w:rsidR="00A6074E" w:rsidRPr="00057A94">
        <w:rPr>
          <w:rFonts w:ascii="Times New Roman" w:eastAsia="宋体" w:hAnsi="Times New Roman"/>
          <w:b w:val="0"/>
          <w:bCs/>
          <w:szCs w:val="20"/>
          <w:lang w:val="en-GB" w:eastAsia="zh-CN"/>
        </w:rPr>
        <w:t xml:space="preserve"> </w:t>
      </w:r>
      <w:r w:rsidR="00EC7544" w:rsidRPr="00057A94">
        <w:rPr>
          <w:rFonts w:ascii="Times New Roman" w:eastAsia="宋体" w:hAnsi="Times New Roman"/>
          <w:b w:val="0"/>
          <w:bCs/>
          <w:szCs w:val="20"/>
          <w:lang w:val="en-GB" w:eastAsia="zh-CN"/>
        </w:rPr>
        <w:t>codebook</w:t>
      </w:r>
      <w:r w:rsidR="00A6074E" w:rsidRPr="00057A94">
        <w:rPr>
          <w:rFonts w:ascii="Times New Roman" w:eastAsia="宋体" w:hAnsi="Times New Roman"/>
          <w:b w:val="0"/>
          <w:bCs/>
          <w:szCs w:val="20"/>
          <w:lang w:val="en-GB" w:eastAsia="zh-CN"/>
        </w:rPr>
        <w:t xml:space="preserve"> separately, the dynamic sidelink HARQ-ACK </w:t>
      </w:r>
      <w:r w:rsidR="00EC7544" w:rsidRPr="00057A94">
        <w:rPr>
          <w:rFonts w:ascii="Times New Roman" w:eastAsia="宋体" w:hAnsi="Times New Roman"/>
          <w:b w:val="0"/>
          <w:bCs/>
          <w:szCs w:val="20"/>
          <w:lang w:val="en-GB" w:eastAsia="zh-CN"/>
        </w:rPr>
        <w:t>codebook</w:t>
      </w:r>
      <w:r w:rsidR="00A6074E" w:rsidRPr="00057A94">
        <w:rPr>
          <w:rFonts w:ascii="Times New Roman" w:eastAsia="宋体" w:hAnsi="Times New Roman"/>
          <w:b w:val="0"/>
          <w:bCs/>
          <w:szCs w:val="20"/>
          <w:lang w:val="en-GB" w:eastAsia="zh-CN"/>
        </w:rPr>
        <w:t xml:space="preserve"> </w:t>
      </w:r>
      <w:r w:rsidRPr="00057A94">
        <w:rPr>
          <w:rFonts w:ascii="Times New Roman" w:eastAsia="宋体" w:hAnsi="Times New Roman"/>
          <w:b w:val="0"/>
          <w:bCs/>
          <w:szCs w:val="20"/>
          <w:lang w:val="en-GB" w:eastAsia="zh-CN"/>
        </w:rPr>
        <w:t>should be</w:t>
      </w:r>
      <w:r w:rsidR="00A6074E" w:rsidRPr="00057A94">
        <w:rPr>
          <w:rFonts w:ascii="Times New Roman" w:eastAsia="宋体" w:hAnsi="Times New Roman"/>
          <w:b w:val="0"/>
          <w:bCs/>
          <w:szCs w:val="20"/>
          <w:lang w:val="en-GB" w:eastAsia="zh-CN"/>
        </w:rPr>
        <w:t xml:space="preserve"> built by </w:t>
      </w:r>
      <w:r w:rsidRPr="00057A94">
        <w:rPr>
          <w:rFonts w:ascii="Times New Roman" w:eastAsia="宋体" w:hAnsi="Times New Roman"/>
          <w:b w:val="0"/>
          <w:bCs/>
          <w:szCs w:val="20"/>
          <w:lang w:val="en-GB" w:eastAsia="zh-CN"/>
        </w:rPr>
        <w:t xml:space="preserve">only </w:t>
      </w:r>
      <w:r w:rsidR="00A6074E" w:rsidRPr="00057A94">
        <w:rPr>
          <w:rFonts w:ascii="Times New Roman" w:eastAsia="宋体" w:hAnsi="Times New Roman"/>
          <w:b w:val="0"/>
          <w:bCs/>
          <w:szCs w:val="20"/>
          <w:lang w:val="en-GB" w:eastAsia="zh-CN"/>
        </w:rPr>
        <w:t xml:space="preserve">counting SL DCI. That is, the counter DAI and total DAI in SL DCI represent the index of currently transmitted SL DCI and the total number of SL DCI that have been sent respectively. As seen from the example in </w:t>
      </w:r>
      <w:r w:rsidRPr="00057A94">
        <w:rPr>
          <w:rFonts w:ascii="Times New Roman" w:eastAsia="宋体" w:hAnsi="Times New Roman"/>
          <w:b w:val="0"/>
          <w:bCs/>
          <w:szCs w:val="20"/>
          <w:lang w:val="en-GB" w:eastAsia="zh-CN"/>
        </w:rPr>
        <w:fldChar w:fldCharType="begin"/>
      </w:r>
      <w:r w:rsidRPr="00057A94">
        <w:rPr>
          <w:rFonts w:ascii="Times New Roman" w:eastAsia="宋体" w:hAnsi="Times New Roman"/>
          <w:b w:val="0"/>
          <w:bCs/>
          <w:szCs w:val="20"/>
          <w:lang w:val="en-GB" w:eastAsia="zh-CN"/>
        </w:rPr>
        <w:instrText xml:space="preserve"> REF _Ref23969740 \h </w:instrText>
      </w:r>
      <w:r w:rsidR="00EC7544" w:rsidRPr="00057A94">
        <w:rPr>
          <w:rFonts w:ascii="Times New Roman" w:eastAsia="宋体" w:hAnsi="Times New Roman"/>
          <w:b w:val="0"/>
          <w:bCs/>
          <w:szCs w:val="20"/>
          <w:lang w:val="en-GB" w:eastAsia="zh-CN"/>
        </w:rPr>
        <w:instrText xml:space="preserve"> \* MERGEFORMAT </w:instrText>
      </w:r>
      <w:r w:rsidRPr="00057A94">
        <w:rPr>
          <w:rFonts w:ascii="Times New Roman" w:eastAsia="宋体" w:hAnsi="Times New Roman"/>
          <w:b w:val="0"/>
          <w:bCs/>
          <w:szCs w:val="20"/>
          <w:lang w:val="en-GB" w:eastAsia="zh-CN"/>
        </w:rPr>
      </w:r>
      <w:r w:rsidRPr="00057A94">
        <w:rPr>
          <w:rFonts w:ascii="Times New Roman" w:eastAsia="宋体" w:hAnsi="Times New Roman"/>
          <w:b w:val="0"/>
          <w:bCs/>
          <w:szCs w:val="20"/>
          <w:lang w:val="en-GB" w:eastAsia="zh-CN"/>
        </w:rPr>
        <w:fldChar w:fldCharType="separate"/>
      </w:r>
      <w:r w:rsidR="00A22CBF" w:rsidRPr="00057A94">
        <w:rPr>
          <w:rFonts w:ascii="Times New Roman" w:hAnsi="Times New Roman"/>
          <w:bCs/>
          <w:szCs w:val="20"/>
        </w:rPr>
        <w:t xml:space="preserve">Figure </w:t>
      </w:r>
      <w:r w:rsidR="00A22CBF" w:rsidRPr="00057A94">
        <w:rPr>
          <w:rFonts w:ascii="Times New Roman" w:hAnsi="Times New Roman"/>
          <w:bCs/>
          <w:noProof/>
          <w:szCs w:val="20"/>
        </w:rPr>
        <w:t>6</w:t>
      </w:r>
      <w:r w:rsidRPr="00057A94">
        <w:rPr>
          <w:rFonts w:ascii="Times New Roman" w:eastAsia="宋体" w:hAnsi="Times New Roman"/>
          <w:b w:val="0"/>
          <w:bCs/>
          <w:szCs w:val="20"/>
          <w:lang w:val="en-GB" w:eastAsia="zh-CN"/>
        </w:rPr>
        <w:fldChar w:fldCharType="end"/>
      </w:r>
      <w:r w:rsidR="00A6074E" w:rsidRPr="00057A94">
        <w:rPr>
          <w:rFonts w:ascii="Times New Roman" w:eastAsia="宋体" w:hAnsi="Times New Roman"/>
          <w:b w:val="0"/>
          <w:bCs/>
          <w:szCs w:val="20"/>
          <w:lang w:val="en-GB" w:eastAsia="zh-CN"/>
        </w:rPr>
        <w:t>, in this case, the dynamic codebook only accounts for the 3 SL DCI</w:t>
      </w:r>
      <w:r w:rsidR="002D31AC" w:rsidRPr="00057A94">
        <w:rPr>
          <w:rFonts w:ascii="Times New Roman" w:eastAsia="宋体" w:hAnsi="Times New Roman"/>
          <w:b w:val="0"/>
          <w:bCs/>
          <w:szCs w:val="20"/>
          <w:lang w:val="en-GB" w:eastAsia="zh-CN"/>
        </w:rPr>
        <w:t>s</w:t>
      </w:r>
      <w:r w:rsidR="00A6074E" w:rsidRPr="00057A94">
        <w:rPr>
          <w:rFonts w:ascii="Times New Roman" w:eastAsia="宋体" w:hAnsi="Times New Roman"/>
          <w:b w:val="0"/>
          <w:bCs/>
          <w:szCs w:val="20"/>
          <w:lang w:val="en-GB" w:eastAsia="zh-CN"/>
        </w:rPr>
        <w:t>.</w:t>
      </w:r>
    </w:p>
    <w:p w14:paraId="0A35B43B" w14:textId="24F0FA93" w:rsidR="002D31AC" w:rsidRPr="00057A94" w:rsidRDefault="00A11BC4" w:rsidP="00A11BC4">
      <w:pPr>
        <w:pStyle w:val="a8"/>
        <w:spacing w:before="120" w:after="120"/>
        <w:jc w:val="center"/>
        <w:rPr>
          <w:rFonts w:ascii="Times New Roman" w:eastAsia="宋体" w:hAnsi="Times New Roman"/>
          <w:b w:val="0"/>
          <w:bCs/>
          <w:szCs w:val="20"/>
          <w:lang w:val="en-GB" w:eastAsia="zh-CN"/>
        </w:rPr>
      </w:pPr>
      <w:r w:rsidRPr="00057A94">
        <w:rPr>
          <w:noProof/>
        </w:rPr>
        <w:drawing>
          <wp:inline distT="0" distB="0" distL="0" distR="0" wp14:anchorId="5E640F76" wp14:editId="479B9305">
            <wp:extent cx="3829429" cy="1598007"/>
            <wp:effectExtent l="0" t="0" r="0" b="254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7"/>
                    <a:stretch>
                      <a:fillRect/>
                    </a:stretch>
                  </pic:blipFill>
                  <pic:spPr>
                    <a:xfrm>
                      <a:off x="0" y="0"/>
                      <a:ext cx="3837420" cy="1601342"/>
                    </a:xfrm>
                    <a:prstGeom prst="rect">
                      <a:avLst/>
                    </a:prstGeom>
                  </pic:spPr>
                </pic:pic>
              </a:graphicData>
            </a:graphic>
          </wp:inline>
        </w:drawing>
      </w:r>
    </w:p>
    <w:p w14:paraId="494FE997" w14:textId="4DEB9DC9" w:rsidR="00D83E40" w:rsidRPr="00057A94" w:rsidRDefault="00D83E40" w:rsidP="00482E8F">
      <w:pPr>
        <w:pStyle w:val="a8"/>
        <w:spacing w:before="120" w:after="120"/>
        <w:jc w:val="center"/>
        <w:rPr>
          <w:rFonts w:ascii="Times New Roman" w:hAnsi="Times New Roman"/>
          <w:szCs w:val="20"/>
        </w:rPr>
      </w:pPr>
      <w:bookmarkStart w:id="41" w:name="_Ref23969740"/>
      <w:r w:rsidRPr="00057A94">
        <w:rPr>
          <w:rFonts w:ascii="Times New Roman" w:hAnsi="Times New Roman"/>
          <w:bCs/>
          <w:szCs w:val="20"/>
        </w:rPr>
        <w:t xml:space="preserve">Figure </w:t>
      </w:r>
      <w:r w:rsidRPr="00057A94">
        <w:rPr>
          <w:rFonts w:ascii="Times New Roman" w:hAnsi="Times New Roman"/>
          <w:bCs/>
          <w:szCs w:val="20"/>
        </w:rPr>
        <w:fldChar w:fldCharType="begin"/>
      </w:r>
      <w:r w:rsidRPr="00057A94">
        <w:rPr>
          <w:rFonts w:ascii="Times New Roman" w:hAnsi="Times New Roman"/>
          <w:bCs/>
          <w:szCs w:val="20"/>
        </w:rPr>
        <w:instrText xml:space="preserve"> SEQ Figure \* ARABIC </w:instrText>
      </w:r>
      <w:r w:rsidRPr="00057A94">
        <w:rPr>
          <w:rFonts w:ascii="Times New Roman" w:hAnsi="Times New Roman"/>
          <w:bCs/>
          <w:szCs w:val="20"/>
        </w:rPr>
        <w:fldChar w:fldCharType="separate"/>
      </w:r>
      <w:r w:rsidR="00A22CBF" w:rsidRPr="00057A94">
        <w:rPr>
          <w:rFonts w:ascii="Times New Roman" w:hAnsi="Times New Roman"/>
          <w:bCs/>
          <w:noProof/>
          <w:szCs w:val="20"/>
        </w:rPr>
        <w:t>6</w:t>
      </w:r>
      <w:r w:rsidRPr="00057A94">
        <w:rPr>
          <w:rFonts w:ascii="Times New Roman" w:hAnsi="Times New Roman"/>
          <w:bCs/>
          <w:szCs w:val="20"/>
        </w:rPr>
        <w:fldChar w:fldCharType="end"/>
      </w:r>
      <w:bookmarkEnd w:id="41"/>
      <w:r w:rsidRPr="00057A94">
        <w:rPr>
          <w:rFonts w:ascii="Times New Roman" w:hAnsi="Times New Roman"/>
          <w:bCs/>
          <w:szCs w:val="20"/>
        </w:rPr>
        <w:t xml:space="preserve">. </w:t>
      </w:r>
      <w:r w:rsidRPr="00057A94">
        <w:rPr>
          <w:rFonts w:ascii="Times New Roman" w:eastAsia="等线" w:hAnsi="Times New Roman"/>
          <w:bCs/>
          <w:szCs w:val="20"/>
          <w:lang w:eastAsia="zh-CN"/>
        </w:rPr>
        <w:t xml:space="preserve">Example of dynamic sidelink HARQ-ACK </w:t>
      </w:r>
      <w:r w:rsidR="00EC7544" w:rsidRPr="00057A94">
        <w:rPr>
          <w:rFonts w:ascii="Times New Roman" w:eastAsia="等线" w:hAnsi="Times New Roman"/>
          <w:bCs/>
          <w:szCs w:val="20"/>
          <w:lang w:eastAsia="zh-CN"/>
        </w:rPr>
        <w:t>codebook</w:t>
      </w:r>
    </w:p>
    <w:p w14:paraId="7879D73A" w14:textId="217AE453" w:rsidR="0078733A" w:rsidRPr="00057A94" w:rsidRDefault="0078733A" w:rsidP="0078733A">
      <w:pPr>
        <w:pStyle w:val="af0"/>
        <w:jc w:val="both"/>
        <w:rPr>
          <w:rFonts w:eastAsia="宋体"/>
          <w:b/>
          <w:bCs/>
          <w:i/>
          <w:iCs/>
        </w:rPr>
      </w:pPr>
      <w:bookmarkStart w:id="42" w:name="_Ref24189488"/>
      <w:r w:rsidRPr="00057A94">
        <w:rPr>
          <w:b/>
          <w:bCs/>
          <w:i/>
          <w:iCs/>
        </w:rPr>
        <w:t xml:space="preserve">Proposal </w:t>
      </w:r>
      <w:r w:rsidRPr="00057A94">
        <w:rPr>
          <w:b/>
          <w:bCs/>
          <w:i/>
          <w:iCs/>
        </w:rPr>
        <w:fldChar w:fldCharType="begin"/>
      </w:r>
      <w:r w:rsidRPr="00057A94">
        <w:rPr>
          <w:b/>
          <w:bCs/>
          <w:i/>
          <w:iCs/>
        </w:rPr>
        <w:instrText xml:space="preserve"> SEQ Proposal \* ARABIC </w:instrText>
      </w:r>
      <w:r w:rsidRPr="00057A94">
        <w:rPr>
          <w:b/>
          <w:bCs/>
          <w:i/>
          <w:iCs/>
        </w:rPr>
        <w:fldChar w:fldCharType="separate"/>
      </w:r>
      <w:r>
        <w:rPr>
          <w:b/>
          <w:bCs/>
          <w:i/>
          <w:iCs/>
          <w:noProof/>
        </w:rPr>
        <w:t>13</w:t>
      </w:r>
      <w:r w:rsidRPr="00057A94">
        <w:rPr>
          <w:b/>
          <w:bCs/>
          <w:i/>
          <w:iCs/>
        </w:rPr>
        <w:fldChar w:fldCharType="end"/>
      </w:r>
      <w:r w:rsidRPr="00057A94">
        <w:rPr>
          <w:b/>
          <w:bCs/>
          <w:i/>
          <w:iCs/>
        </w:rPr>
        <w:t xml:space="preserve">. </w:t>
      </w:r>
      <w:r w:rsidRPr="0078733A">
        <w:rPr>
          <w:rFonts w:eastAsia="宋体"/>
          <w:b/>
          <w:bCs/>
          <w:i/>
          <w:iCs/>
        </w:rPr>
        <w:t xml:space="preserve">SL DCI carries </w:t>
      </w:r>
      <w:proofErr w:type="spellStart"/>
      <w:r w:rsidRPr="0078733A">
        <w:rPr>
          <w:rFonts w:eastAsia="宋体"/>
          <w:b/>
          <w:bCs/>
          <w:i/>
          <w:iCs/>
        </w:rPr>
        <w:t>cDAI</w:t>
      </w:r>
      <w:proofErr w:type="spellEnd"/>
      <w:r w:rsidRPr="0078733A">
        <w:rPr>
          <w:rFonts w:eastAsia="宋体"/>
          <w:b/>
          <w:bCs/>
          <w:i/>
          <w:iCs/>
        </w:rPr>
        <w:t xml:space="preserve"> indicating the index of currently received SL DCI, and </w:t>
      </w:r>
      <w:proofErr w:type="spellStart"/>
      <w:r w:rsidRPr="0078733A">
        <w:rPr>
          <w:rFonts w:eastAsia="宋体"/>
          <w:b/>
          <w:bCs/>
          <w:i/>
          <w:iCs/>
        </w:rPr>
        <w:t>tDAI</w:t>
      </w:r>
      <w:proofErr w:type="spellEnd"/>
      <w:r w:rsidRPr="0078733A">
        <w:rPr>
          <w:rFonts w:eastAsia="宋体"/>
          <w:b/>
          <w:bCs/>
          <w:i/>
          <w:iCs/>
        </w:rPr>
        <w:t xml:space="preserve"> indicating the total number of SL DCI up to this point in time</w:t>
      </w:r>
      <w:r w:rsidRPr="00057A94">
        <w:rPr>
          <w:rFonts w:eastAsia="宋体"/>
          <w:b/>
          <w:bCs/>
          <w:i/>
          <w:iCs/>
        </w:rPr>
        <w:t>.</w:t>
      </w:r>
      <w:bookmarkEnd w:id="42"/>
    </w:p>
    <w:p w14:paraId="5A318620" w14:textId="77777777" w:rsidR="00A22CBF" w:rsidRPr="009B0056" w:rsidRDefault="00A22CBF" w:rsidP="009B0056">
      <w:pPr>
        <w:rPr>
          <w:rFonts w:eastAsia="等线"/>
        </w:rPr>
      </w:pPr>
    </w:p>
    <w:p w14:paraId="2343AFC2" w14:textId="6BB35758" w:rsidR="00DE6EB2" w:rsidRPr="00057A94" w:rsidRDefault="00C268C3" w:rsidP="00296CA6">
      <w:pPr>
        <w:jc w:val="both"/>
        <w:rPr>
          <w:rFonts w:eastAsiaTheme="minorEastAsia"/>
          <w:lang w:eastAsia="zh-CN"/>
        </w:rPr>
      </w:pPr>
      <w:r w:rsidRPr="00057A94">
        <w:rPr>
          <w:rFonts w:eastAsia="宋体"/>
          <w:szCs w:val="20"/>
          <w:lang w:val="en-GB" w:eastAsia="zh-CN"/>
        </w:rPr>
        <w:t xml:space="preserve">In Uu, </w:t>
      </w:r>
      <w:r w:rsidR="001D1FC7" w:rsidRPr="00057A94">
        <w:rPr>
          <w:rFonts w:eastAsia="宋体"/>
          <w:szCs w:val="20"/>
          <w:lang w:val="en-GB" w:eastAsia="zh-CN"/>
        </w:rPr>
        <w:t xml:space="preserve">the </w:t>
      </w:r>
      <w:r w:rsidRPr="00057A94">
        <w:rPr>
          <w:rFonts w:eastAsia="宋体"/>
          <w:szCs w:val="20"/>
          <w:lang w:val="en-GB" w:eastAsia="zh-CN"/>
        </w:rPr>
        <w:t>t</w:t>
      </w:r>
      <w:r w:rsidR="00EC7544" w:rsidRPr="00057A94">
        <w:rPr>
          <w:rFonts w:eastAsia="宋体"/>
          <w:szCs w:val="20"/>
          <w:lang w:val="en-GB" w:eastAsia="zh-CN"/>
        </w:rPr>
        <w:t>ype</w:t>
      </w:r>
      <w:r w:rsidRPr="00057A94">
        <w:rPr>
          <w:rFonts w:eastAsia="宋体"/>
          <w:szCs w:val="20"/>
          <w:lang w:val="en-GB" w:eastAsia="zh-CN"/>
        </w:rPr>
        <w:t xml:space="preserve">2 </w:t>
      </w:r>
      <w:r w:rsidR="000A6489" w:rsidRPr="00057A94">
        <w:rPr>
          <w:rFonts w:eastAsia="宋体"/>
          <w:szCs w:val="20"/>
          <w:lang w:val="en-GB" w:eastAsia="zh-CN"/>
        </w:rPr>
        <w:t xml:space="preserve">HARQ-ACK </w:t>
      </w:r>
      <w:r w:rsidRPr="00057A94">
        <w:rPr>
          <w:rFonts w:eastAsia="宋体"/>
          <w:szCs w:val="20"/>
          <w:lang w:val="en-GB" w:eastAsia="zh-CN"/>
        </w:rPr>
        <w:t>codebook is construed in the follow</w:t>
      </w:r>
      <w:r w:rsidR="00572644" w:rsidRPr="00057A94">
        <w:rPr>
          <w:rFonts w:eastAsia="宋体"/>
          <w:szCs w:val="20"/>
          <w:lang w:val="en-GB" w:eastAsia="zh-CN"/>
        </w:rPr>
        <w:t>ing</w:t>
      </w:r>
      <w:r w:rsidRPr="00057A94">
        <w:rPr>
          <w:rFonts w:eastAsia="宋体"/>
          <w:szCs w:val="20"/>
          <w:lang w:val="en-GB" w:eastAsia="zh-CN"/>
        </w:rPr>
        <w:t xml:space="preserve"> structure</w:t>
      </w:r>
      <w:r w:rsidR="007E3F60" w:rsidRPr="00057A94">
        <w:rPr>
          <w:rFonts w:eastAsia="宋体"/>
          <w:szCs w:val="20"/>
          <w:lang w:val="en-GB" w:eastAsia="zh-CN"/>
        </w:rPr>
        <w:t xml:space="preserve"> by traversing </w:t>
      </w:r>
      <w:r w:rsidR="00A64FEF" w:rsidRPr="00057A94">
        <w:rPr>
          <w:rFonts w:eastAsia="宋体"/>
          <w:szCs w:val="20"/>
          <w:lang w:val="en-GB" w:eastAsia="zh-CN"/>
        </w:rPr>
        <w:t xml:space="preserve">all </w:t>
      </w:r>
      <w:r w:rsidR="007E3F60" w:rsidRPr="00057A94">
        <w:rPr>
          <w:rFonts w:eastAsia="宋体"/>
          <w:szCs w:val="20"/>
          <w:lang w:val="en-GB" w:eastAsia="zh-CN"/>
        </w:rPr>
        <w:t>successfully received DCI</w:t>
      </w:r>
      <w:r w:rsidR="00A64FEF" w:rsidRPr="00057A94">
        <w:rPr>
          <w:rFonts w:eastAsia="宋体"/>
          <w:szCs w:val="20"/>
          <w:lang w:val="en-GB" w:eastAsia="zh-CN"/>
        </w:rPr>
        <w:t>s</w:t>
      </w:r>
      <w:r w:rsidR="007E3F60" w:rsidRPr="00057A94">
        <w:rPr>
          <w:rFonts w:eastAsia="宋体"/>
          <w:szCs w:val="20"/>
          <w:lang w:val="en-GB" w:eastAsia="zh-CN"/>
        </w:rPr>
        <w:t xml:space="preserve"> in a set of monitoring occasion</w:t>
      </w:r>
      <w:r w:rsidR="001D1FC7" w:rsidRPr="00057A94">
        <w:rPr>
          <w:rFonts w:eastAsia="宋体"/>
          <w:szCs w:val="20"/>
          <w:lang w:val="en-GB" w:eastAsia="zh-CN"/>
        </w:rPr>
        <w:t>s</w:t>
      </w:r>
      <w:r w:rsidR="007E3F60" w:rsidRPr="00057A94">
        <w:rPr>
          <w:rFonts w:eastAsia="宋体"/>
          <w:szCs w:val="20"/>
          <w:lang w:val="en-GB" w:eastAsia="zh-CN"/>
        </w:rPr>
        <w:t xml:space="preserve"> for a PUCCH</w:t>
      </w:r>
      <w:r w:rsidR="00D351AE" w:rsidRPr="00057A94">
        <w:rPr>
          <w:rFonts w:eastAsia="宋体"/>
          <w:szCs w:val="20"/>
          <w:lang w:val="en-GB" w:eastAsia="zh-CN"/>
        </w:rPr>
        <w:t>.</w:t>
      </w:r>
      <w:r w:rsidR="00A64FEF" w:rsidRPr="00057A94">
        <w:rPr>
          <w:lang w:eastAsia="zh-CN"/>
        </w:rPr>
        <w:t xml:space="preserve"> </w:t>
      </w:r>
    </w:p>
    <w:p w14:paraId="76BA5EB8" w14:textId="37DD9374" w:rsidR="00572644" w:rsidRPr="00057A94" w:rsidRDefault="00572644" w:rsidP="00482E8F">
      <w:pPr>
        <w:pStyle w:val="a0"/>
        <w:spacing w:before="120"/>
        <w:jc w:val="center"/>
        <w:rPr>
          <w:rFonts w:eastAsia="宋体"/>
          <w:szCs w:val="20"/>
          <w:lang w:eastAsia="zh-CN"/>
        </w:rPr>
      </w:pPr>
      <w:r w:rsidRPr="00057A94">
        <w:rPr>
          <w:b/>
          <w:bCs/>
          <w:szCs w:val="20"/>
        </w:rPr>
        <w:t xml:space="preserve">Table </w:t>
      </w:r>
      <w:r w:rsidRPr="00057A94">
        <w:rPr>
          <w:b/>
          <w:bCs/>
          <w:szCs w:val="20"/>
        </w:rPr>
        <w:fldChar w:fldCharType="begin"/>
      </w:r>
      <w:r w:rsidRPr="00057A94">
        <w:rPr>
          <w:b/>
          <w:bCs/>
          <w:szCs w:val="20"/>
        </w:rPr>
        <w:instrText xml:space="preserve"> SEQ Table \* ARABIC </w:instrText>
      </w:r>
      <w:r w:rsidRPr="009B0056">
        <w:rPr>
          <w:b/>
          <w:bCs/>
          <w:szCs w:val="20"/>
        </w:rPr>
        <w:fldChar w:fldCharType="separate"/>
      </w:r>
      <w:r w:rsidR="00A22CBF" w:rsidRPr="00057A94">
        <w:rPr>
          <w:b/>
          <w:bCs/>
          <w:noProof/>
          <w:szCs w:val="20"/>
        </w:rPr>
        <w:t>1</w:t>
      </w:r>
      <w:r w:rsidRPr="00057A94">
        <w:rPr>
          <w:b/>
          <w:bCs/>
          <w:szCs w:val="20"/>
          <w:lang w:eastAsia="zh-CN"/>
        </w:rPr>
        <w:fldChar w:fldCharType="end"/>
      </w:r>
      <w:r w:rsidRPr="00057A94">
        <w:rPr>
          <w:b/>
          <w:bCs/>
          <w:szCs w:val="20"/>
          <w:lang w:eastAsia="zh-CN"/>
        </w:rPr>
        <w:t>.</w:t>
      </w:r>
      <w:r w:rsidRPr="00057A94">
        <w:rPr>
          <w:b/>
          <w:bCs/>
          <w:szCs w:val="20"/>
        </w:rPr>
        <w:t xml:space="preserve"> </w:t>
      </w:r>
      <w:r w:rsidR="000A6489" w:rsidRPr="00057A94">
        <w:rPr>
          <w:rFonts w:eastAsia="宋体"/>
          <w:b/>
          <w:bCs/>
          <w:szCs w:val="20"/>
          <w:lang w:eastAsia="zh-CN"/>
        </w:rPr>
        <w:t>R15 type2 HARQ-ACK codebook</w:t>
      </w:r>
    </w:p>
    <w:tbl>
      <w:tblPr>
        <w:tblW w:w="902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2"/>
        <w:gridCol w:w="2777"/>
        <w:gridCol w:w="3333"/>
      </w:tblGrid>
      <w:tr w:rsidR="00057A94" w:rsidRPr="00057A94" w14:paraId="7C6297D9" w14:textId="77777777" w:rsidTr="00771C0D">
        <w:trPr>
          <w:trHeight w:val="605"/>
        </w:trPr>
        <w:tc>
          <w:tcPr>
            <w:tcW w:w="5689" w:type="dxa"/>
            <w:gridSpan w:val="2"/>
            <w:shd w:val="clear" w:color="auto" w:fill="auto"/>
          </w:tcPr>
          <w:p w14:paraId="66D0B05A" w14:textId="77777777" w:rsidR="00C268C3" w:rsidRPr="00057A94" w:rsidRDefault="00C268C3" w:rsidP="000505BA">
            <w:pPr>
              <w:pStyle w:val="B10"/>
              <w:spacing w:before="120" w:after="120"/>
              <w:ind w:left="0" w:firstLine="0"/>
              <w:jc w:val="center"/>
              <w:rPr>
                <w:rFonts w:eastAsia="宋体"/>
                <w:lang w:eastAsia="zh-CN"/>
              </w:rPr>
            </w:pPr>
            <w:r w:rsidRPr="00057A94">
              <w:rPr>
                <w:rFonts w:eastAsia="宋体"/>
                <w:lang w:eastAsia="zh-CN"/>
              </w:rPr>
              <w:t xml:space="preserve">First sub-codebook (for TB </w:t>
            </w:r>
            <w:proofErr w:type="gramStart"/>
            <w:r w:rsidRPr="00057A94">
              <w:rPr>
                <w:rFonts w:eastAsia="宋体"/>
                <w:lang w:eastAsia="zh-CN"/>
              </w:rPr>
              <w:t>level based</w:t>
            </w:r>
            <w:proofErr w:type="gramEnd"/>
            <w:r w:rsidRPr="00057A94">
              <w:rPr>
                <w:rFonts w:eastAsia="宋体"/>
                <w:lang w:eastAsia="zh-CN"/>
              </w:rPr>
              <w:t xml:space="preserve"> scheduling)</w:t>
            </w:r>
          </w:p>
        </w:tc>
        <w:tc>
          <w:tcPr>
            <w:tcW w:w="3333" w:type="dxa"/>
            <w:shd w:val="clear" w:color="auto" w:fill="auto"/>
          </w:tcPr>
          <w:p w14:paraId="6F0A621B" w14:textId="77777777" w:rsidR="00C268C3" w:rsidRPr="00057A94" w:rsidRDefault="00C268C3" w:rsidP="000505BA">
            <w:pPr>
              <w:pStyle w:val="B10"/>
              <w:spacing w:before="120" w:after="120"/>
              <w:ind w:left="0" w:firstLine="0"/>
              <w:jc w:val="center"/>
              <w:rPr>
                <w:rFonts w:eastAsia="宋体"/>
                <w:lang w:val="en-US" w:eastAsia="zh-CN"/>
              </w:rPr>
            </w:pPr>
            <w:r w:rsidRPr="00057A94">
              <w:rPr>
                <w:rFonts w:eastAsia="宋体"/>
                <w:lang w:eastAsia="zh-CN"/>
              </w:rPr>
              <w:t xml:space="preserve">Second sub-codebook (for CBG </w:t>
            </w:r>
            <w:proofErr w:type="gramStart"/>
            <w:r w:rsidRPr="00057A94">
              <w:rPr>
                <w:rFonts w:eastAsia="宋体"/>
                <w:lang w:eastAsia="zh-CN"/>
              </w:rPr>
              <w:t>level based</w:t>
            </w:r>
            <w:proofErr w:type="gramEnd"/>
            <w:r w:rsidRPr="00057A94">
              <w:rPr>
                <w:rFonts w:eastAsia="宋体"/>
                <w:lang w:eastAsia="zh-CN"/>
              </w:rPr>
              <w:t xml:space="preserve"> scheduling)</w:t>
            </w:r>
          </w:p>
        </w:tc>
      </w:tr>
      <w:tr w:rsidR="00057A94" w:rsidRPr="00057A94" w14:paraId="566388A4" w14:textId="77777777" w:rsidTr="00771C0D">
        <w:trPr>
          <w:trHeight w:val="1118"/>
        </w:trPr>
        <w:tc>
          <w:tcPr>
            <w:tcW w:w="2912" w:type="dxa"/>
            <w:shd w:val="clear" w:color="auto" w:fill="auto"/>
          </w:tcPr>
          <w:p w14:paraId="6D684B5A" w14:textId="77777777" w:rsidR="00C268C3" w:rsidRPr="00057A94" w:rsidRDefault="00C268C3" w:rsidP="00531B38">
            <w:pPr>
              <w:pStyle w:val="B10"/>
              <w:spacing w:before="120" w:after="120"/>
              <w:ind w:left="0" w:firstLine="0"/>
              <w:rPr>
                <w:rFonts w:eastAsia="宋体"/>
                <w:lang w:val="en-US" w:eastAsia="zh-CN"/>
              </w:rPr>
            </w:pPr>
            <w:proofErr w:type="spellStart"/>
            <w:r w:rsidRPr="00057A94">
              <w:rPr>
                <w:rFonts w:eastAsia="宋体"/>
                <w:lang w:val="en-US" w:eastAsia="zh-CN"/>
              </w:rPr>
              <w:t>HARQ</w:t>
            </w:r>
            <w:proofErr w:type="spellEnd"/>
            <w:r w:rsidRPr="00057A94">
              <w:rPr>
                <w:rFonts w:eastAsia="宋体"/>
                <w:lang w:val="en-US" w:eastAsia="zh-CN"/>
              </w:rPr>
              <w:t>-ACK bits corresponding to dynamic scheduling and SPS release</w:t>
            </w:r>
          </w:p>
          <w:p w14:paraId="551FAEB6" w14:textId="77777777" w:rsidR="00C268C3" w:rsidRPr="00057A94" w:rsidRDefault="00C268C3" w:rsidP="00531B38">
            <w:pPr>
              <w:pStyle w:val="B10"/>
              <w:spacing w:before="120" w:after="120"/>
              <w:ind w:left="0" w:firstLine="0"/>
              <w:rPr>
                <w:rFonts w:eastAsia="宋体"/>
                <w:lang w:val="en-US" w:eastAsia="zh-CN"/>
              </w:rPr>
            </w:pPr>
          </w:p>
        </w:tc>
        <w:tc>
          <w:tcPr>
            <w:tcW w:w="2777" w:type="dxa"/>
            <w:shd w:val="clear" w:color="auto" w:fill="auto"/>
          </w:tcPr>
          <w:p w14:paraId="3B7E4F10" w14:textId="77777777" w:rsidR="00C268C3" w:rsidRPr="00057A94" w:rsidRDefault="00C268C3" w:rsidP="00531B38">
            <w:pPr>
              <w:pStyle w:val="B10"/>
              <w:spacing w:before="120" w:after="120"/>
              <w:ind w:left="0" w:firstLine="0"/>
              <w:rPr>
                <w:rFonts w:eastAsia="宋体"/>
                <w:lang w:val="en-US" w:eastAsia="zh-CN"/>
              </w:rPr>
            </w:pPr>
            <w:r w:rsidRPr="00057A94">
              <w:rPr>
                <w:rFonts w:eastAsia="宋体"/>
                <w:lang w:val="en-US" w:eastAsia="zh-CN"/>
              </w:rPr>
              <w:t>HARQ-ACK bits corresponding to SPS PDSCH reception</w:t>
            </w:r>
          </w:p>
          <w:p w14:paraId="77ABF592" w14:textId="77777777" w:rsidR="00C268C3" w:rsidRPr="00057A94" w:rsidRDefault="00C268C3" w:rsidP="00531B38">
            <w:pPr>
              <w:pStyle w:val="B10"/>
              <w:spacing w:before="120" w:after="120"/>
              <w:ind w:left="0" w:firstLine="0"/>
              <w:rPr>
                <w:rFonts w:eastAsia="宋体"/>
                <w:lang w:val="en-US" w:eastAsia="zh-CN"/>
              </w:rPr>
            </w:pPr>
          </w:p>
        </w:tc>
        <w:tc>
          <w:tcPr>
            <w:tcW w:w="3333" w:type="dxa"/>
            <w:shd w:val="clear" w:color="auto" w:fill="auto"/>
          </w:tcPr>
          <w:p w14:paraId="1AF8DD4C" w14:textId="77777777" w:rsidR="00C268C3" w:rsidRPr="00057A94" w:rsidRDefault="00C268C3" w:rsidP="00531B38">
            <w:pPr>
              <w:pStyle w:val="B10"/>
              <w:spacing w:before="120" w:after="120"/>
              <w:ind w:left="0" w:firstLine="0"/>
              <w:rPr>
                <w:rFonts w:eastAsia="宋体"/>
                <w:lang w:val="en-US" w:eastAsia="zh-CN"/>
              </w:rPr>
            </w:pPr>
            <w:r w:rsidRPr="00057A94">
              <w:rPr>
                <w:rFonts w:eastAsia="宋体"/>
                <w:lang w:val="en-US" w:eastAsia="zh-CN"/>
              </w:rPr>
              <w:t xml:space="preserve">HARQ-ACK bits corresponding to </w:t>
            </w:r>
            <w:r w:rsidRPr="00057A94">
              <w:rPr>
                <w:rFonts w:eastAsia="宋体"/>
                <w:lang w:eastAsia="zh-CN"/>
              </w:rPr>
              <w:t>CBG</w:t>
            </w:r>
            <w:r w:rsidRPr="00057A94">
              <w:rPr>
                <w:rFonts w:eastAsia="宋体"/>
                <w:lang w:val="en-US" w:eastAsia="zh-CN"/>
              </w:rPr>
              <w:t xml:space="preserve"> based dynamic scheduling</w:t>
            </w:r>
          </w:p>
          <w:p w14:paraId="584E7ECE" w14:textId="77777777" w:rsidR="00C268C3" w:rsidRPr="00057A94" w:rsidRDefault="00C268C3" w:rsidP="00531B38">
            <w:pPr>
              <w:pStyle w:val="B10"/>
              <w:spacing w:before="120" w:after="120"/>
              <w:ind w:left="0" w:firstLine="0"/>
              <w:rPr>
                <w:rFonts w:eastAsia="宋体"/>
                <w:lang w:val="en-US" w:eastAsia="zh-CN"/>
              </w:rPr>
            </w:pPr>
          </w:p>
        </w:tc>
      </w:tr>
    </w:tbl>
    <w:p w14:paraId="437DD352" w14:textId="51492AA1" w:rsidR="006F60D1" w:rsidRPr="00057A94" w:rsidRDefault="00EC7544" w:rsidP="00482E8F">
      <w:pPr>
        <w:spacing w:before="120" w:after="120"/>
        <w:jc w:val="both"/>
        <w:rPr>
          <w:rFonts w:eastAsia="宋体"/>
          <w:szCs w:val="20"/>
          <w:lang w:val="en-GB" w:eastAsia="zh-CN"/>
        </w:rPr>
      </w:pPr>
      <w:r w:rsidRPr="00057A94">
        <w:rPr>
          <w:rFonts w:eastAsia="宋体"/>
          <w:szCs w:val="20"/>
          <w:lang w:val="en-GB" w:eastAsia="zh-CN"/>
        </w:rPr>
        <w:lastRenderedPageBreak/>
        <w:t xml:space="preserve">Since each </w:t>
      </w:r>
      <w:proofErr w:type="spellStart"/>
      <w:r w:rsidRPr="00057A94">
        <w:rPr>
          <w:rFonts w:eastAsia="宋体"/>
          <w:szCs w:val="20"/>
          <w:lang w:val="en-GB" w:eastAsia="zh-CN"/>
        </w:rPr>
        <w:t>PUCCH</w:t>
      </w:r>
      <w:proofErr w:type="spellEnd"/>
      <w:r w:rsidRPr="00057A94">
        <w:rPr>
          <w:rFonts w:eastAsia="宋体"/>
          <w:szCs w:val="20"/>
          <w:lang w:val="en-GB" w:eastAsia="zh-CN"/>
        </w:rPr>
        <w:t xml:space="preserve"> only contains </w:t>
      </w:r>
      <w:r w:rsidR="006F60D1" w:rsidRPr="00057A94">
        <w:rPr>
          <w:rFonts w:eastAsia="宋体"/>
          <w:szCs w:val="20"/>
          <w:lang w:val="en-GB" w:eastAsia="zh-CN"/>
        </w:rPr>
        <w:t>no more than one</w:t>
      </w:r>
      <w:r w:rsidRPr="00057A94">
        <w:rPr>
          <w:rFonts w:eastAsia="宋体"/>
          <w:szCs w:val="20"/>
          <w:lang w:val="en-GB" w:eastAsia="zh-CN"/>
        </w:rPr>
        <w:t xml:space="preserve"> HARQ-ACK bit </w:t>
      </w:r>
      <w:r w:rsidR="006F60D1" w:rsidRPr="00057A94">
        <w:rPr>
          <w:rFonts w:eastAsia="宋体"/>
          <w:szCs w:val="20"/>
          <w:lang w:val="en-GB" w:eastAsia="zh-CN"/>
        </w:rPr>
        <w:t xml:space="preserve">that is </w:t>
      </w:r>
      <w:r w:rsidRPr="00057A94">
        <w:rPr>
          <w:rFonts w:eastAsia="宋体"/>
          <w:szCs w:val="20"/>
          <w:lang w:val="en-GB" w:eastAsia="zh-CN"/>
        </w:rPr>
        <w:t xml:space="preserve">related to </w:t>
      </w:r>
      <w:r w:rsidR="0078733A">
        <w:rPr>
          <w:rFonts w:eastAsia="宋体"/>
          <w:szCs w:val="20"/>
          <w:lang w:val="en-GB" w:eastAsia="zh-CN"/>
        </w:rPr>
        <w:t xml:space="preserve">configured </w:t>
      </w:r>
      <w:proofErr w:type="spellStart"/>
      <w:r w:rsidR="0078733A">
        <w:rPr>
          <w:rFonts w:eastAsia="宋体"/>
          <w:szCs w:val="20"/>
          <w:lang w:val="en-GB" w:eastAsia="zh-CN"/>
        </w:rPr>
        <w:t>sidelink</w:t>
      </w:r>
      <w:proofErr w:type="spellEnd"/>
      <w:r w:rsidR="0078733A">
        <w:rPr>
          <w:rFonts w:eastAsia="宋体"/>
          <w:szCs w:val="20"/>
          <w:lang w:val="en-GB" w:eastAsia="zh-CN"/>
        </w:rPr>
        <w:t xml:space="preserve"> grant</w:t>
      </w:r>
      <w:r w:rsidRPr="00057A94">
        <w:rPr>
          <w:rFonts w:eastAsia="宋体"/>
          <w:szCs w:val="20"/>
          <w:lang w:val="en-GB" w:eastAsia="zh-CN"/>
        </w:rPr>
        <w:t>, a similar structure can also be reused for sidelink</w:t>
      </w:r>
      <w:r w:rsidR="00A72350" w:rsidRPr="00057A94">
        <w:rPr>
          <w:rFonts w:eastAsia="宋体"/>
          <w:szCs w:val="20"/>
          <w:lang w:val="en-GB" w:eastAsia="zh-CN"/>
        </w:rPr>
        <w:t>.</w:t>
      </w:r>
    </w:p>
    <w:p w14:paraId="4D20BF2A" w14:textId="77777777" w:rsidR="006F60D1" w:rsidRPr="00057A94" w:rsidRDefault="006F60D1" w:rsidP="00482E8F">
      <w:pPr>
        <w:spacing w:before="120" w:after="120"/>
        <w:jc w:val="both"/>
        <w:rPr>
          <w:rFonts w:eastAsia="宋体"/>
          <w:szCs w:val="20"/>
          <w:lang w:val="en-GB" w:eastAsia="zh-CN"/>
        </w:rPr>
      </w:pPr>
      <w:r w:rsidRPr="00057A94">
        <w:rPr>
          <w:rFonts w:eastAsia="宋体"/>
          <w:szCs w:val="20"/>
          <w:lang w:val="en-GB" w:eastAsia="zh-CN"/>
        </w:rPr>
        <w:t xml:space="preserve">In general, </w:t>
      </w:r>
      <w:r w:rsidR="00307E92" w:rsidRPr="00057A94">
        <w:rPr>
          <w:rFonts w:eastAsia="宋体"/>
          <w:szCs w:val="20"/>
          <w:lang w:val="en-GB" w:eastAsia="zh-CN"/>
        </w:rPr>
        <w:t xml:space="preserve">the </w:t>
      </w:r>
      <w:r w:rsidR="00CB5CB9" w:rsidRPr="00057A94">
        <w:rPr>
          <w:rFonts w:eastAsia="宋体"/>
          <w:szCs w:val="20"/>
          <w:lang w:val="en-GB" w:eastAsia="zh-CN"/>
        </w:rPr>
        <w:t xml:space="preserve">type2 sidelink HARQ-ACK </w:t>
      </w:r>
      <w:r w:rsidR="00307E92" w:rsidRPr="00057A94">
        <w:rPr>
          <w:rFonts w:eastAsia="宋体"/>
          <w:szCs w:val="20"/>
          <w:lang w:val="en-GB" w:eastAsia="zh-CN"/>
        </w:rPr>
        <w:t>codebook is constructed with</w:t>
      </w:r>
      <w:r w:rsidRPr="00057A94">
        <w:rPr>
          <w:rFonts w:eastAsia="宋体"/>
          <w:szCs w:val="20"/>
          <w:lang w:val="en-GB" w:eastAsia="zh-CN"/>
        </w:rPr>
        <w:t xml:space="preserve"> </w:t>
      </w:r>
      <w:r w:rsidR="00F404B2" w:rsidRPr="00057A94">
        <w:rPr>
          <w:rFonts w:eastAsia="宋体"/>
          <w:szCs w:val="20"/>
          <w:lang w:val="en-GB" w:eastAsia="zh-CN"/>
        </w:rPr>
        <w:t xml:space="preserve">the </w:t>
      </w:r>
      <w:r w:rsidRPr="00057A94">
        <w:rPr>
          <w:rFonts w:eastAsia="宋体"/>
          <w:szCs w:val="20"/>
          <w:lang w:val="en-GB" w:eastAsia="zh-CN"/>
        </w:rPr>
        <w:t>following steps:</w:t>
      </w:r>
    </w:p>
    <w:p w14:paraId="2243297E" w14:textId="0E644BE8" w:rsidR="007E3F60" w:rsidRPr="00057A94" w:rsidRDefault="00CB5CB9" w:rsidP="00482E8F">
      <w:pPr>
        <w:pStyle w:val="aa"/>
        <w:numPr>
          <w:ilvl w:val="0"/>
          <w:numId w:val="63"/>
        </w:numPr>
        <w:spacing w:before="120" w:after="120"/>
        <w:ind w:firstLineChars="0"/>
        <w:rPr>
          <w:rFonts w:ascii="Times New Roman" w:hAnsi="Times New Roman"/>
          <w:kern w:val="0"/>
          <w:sz w:val="20"/>
          <w:szCs w:val="20"/>
          <w:lang w:val="en-GB"/>
        </w:rPr>
      </w:pPr>
      <w:r w:rsidRPr="00057A94">
        <w:rPr>
          <w:rFonts w:ascii="Times New Roman" w:hAnsi="Times New Roman"/>
          <w:kern w:val="0"/>
          <w:sz w:val="20"/>
          <w:szCs w:val="20"/>
          <w:lang w:val="en-GB"/>
        </w:rPr>
        <w:t xml:space="preserve">Step1. </w:t>
      </w:r>
      <w:r w:rsidR="00A64FEF" w:rsidRPr="00057A94">
        <w:rPr>
          <w:rFonts w:ascii="Times New Roman" w:hAnsi="Times New Roman"/>
          <w:kern w:val="0"/>
          <w:sz w:val="20"/>
          <w:szCs w:val="20"/>
          <w:lang w:val="en-GB"/>
        </w:rPr>
        <w:t>For a PUCCH for sidelink HARQ-ACK, d</w:t>
      </w:r>
      <w:r w:rsidR="007E3F60" w:rsidRPr="00057A94">
        <w:rPr>
          <w:rFonts w:ascii="Times New Roman" w:hAnsi="Times New Roman"/>
          <w:kern w:val="0"/>
          <w:sz w:val="20"/>
          <w:szCs w:val="20"/>
          <w:lang w:val="en-GB"/>
        </w:rPr>
        <w:t>etermining</w:t>
      </w:r>
      <w:r w:rsidR="00A64FEF" w:rsidRPr="00057A94">
        <w:rPr>
          <w:rFonts w:ascii="Times New Roman" w:hAnsi="Times New Roman"/>
          <w:kern w:val="0"/>
          <w:sz w:val="20"/>
          <w:szCs w:val="20"/>
          <w:lang w:val="en-GB"/>
        </w:rPr>
        <w:t xml:space="preserve"> </w:t>
      </w:r>
      <w:r w:rsidR="0080718E" w:rsidRPr="00057A94">
        <w:rPr>
          <w:rFonts w:ascii="Times New Roman" w:hAnsi="Times New Roman"/>
          <w:kern w:val="0"/>
          <w:sz w:val="20"/>
          <w:szCs w:val="20"/>
          <w:lang w:val="en-GB"/>
        </w:rPr>
        <w:t xml:space="preserve">an </w:t>
      </w:r>
      <w:r w:rsidR="00A64FEF" w:rsidRPr="00057A94">
        <w:rPr>
          <w:rFonts w:ascii="Times New Roman" w:hAnsi="Times New Roman"/>
          <w:kern w:val="0"/>
          <w:sz w:val="20"/>
          <w:szCs w:val="20"/>
          <w:lang w:val="en-GB"/>
        </w:rPr>
        <w:t>associated set of monitoring occasion</w:t>
      </w:r>
      <w:r w:rsidR="000B4989" w:rsidRPr="00057A94">
        <w:rPr>
          <w:rFonts w:ascii="Times New Roman" w:hAnsi="Times New Roman"/>
          <w:kern w:val="0"/>
          <w:sz w:val="20"/>
          <w:szCs w:val="20"/>
          <w:lang w:val="en-GB"/>
        </w:rPr>
        <w:t xml:space="preserve"> </w:t>
      </w:r>
      <w:r w:rsidR="00A64FEF" w:rsidRPr="00057A94">
        <w:rPr>
          <w:rFonts w:ascii="Times New Roman" w:hAnsi="Times New Roman"/>
          <w:kern w:val="0"/>
          <w:sz w:val="20"/>
          <w:szCs w:val="20"/>
          <w:lang w:val="en-GB"/>
        </w:rPr>
        <w:t>as the monitoring occasions</w:t>
      </w:r>
      <w:r w:rsidR="004C7BA0" w:rsidRPr="00057A94">
        <w:rPr>
          <w:rFonts w:ascii="Times New Roman" w:hAnsi="Times New Roman"/>
          <w:kern w:val="0"/>
          <w:sz w:val="20"/>
          <w:szCs w:val="20"/>
          <w:lang w:val="en-GB"/>
        </w:rPr>
        <w:t xml:space="preserve"> carrying</w:t>
      </w:r>
      <w:r w:rsidR="006B7D7C" w:rsidRPr="00057A94">
        <w:rPr>
          <w:rFonts w:ascii="Times New Roman" w:hAnsi="Times New Roman"/>
          <w:kern w:val="0"/>
          <w:sz w:val="20"/>
          <w:szCs w:val="20"/>
          <w:lang w:val="en-GB"/>
        </w:rPr>
        <w:t xml:space="preserve"> </w:t>
      </w:r>
      <w:r w:rsidR="00A64FEF" w:rsidRPr="00057A94">
        <w:rPr>
          <w:rFonts w:ascii="Times New Roman" w:hAnsi="Times New Roman"/>
          <w:kern w:val="0"/>
          <w:sz w:val="20"/>
          <w:szCs w:val="20"/>
          <w:lang w:val="en-GB"/>
        </w:rPr>
        <w:t>SL DCI in which the PUCCH is indicated for HARQ-ACK reporting based on K1’</w:t>
      </w:r>
      <w:r w:rsidR="00C107E1" w:rsidRPr="00057A94">
        <w:rPr>
          <w:rFonts w:ascii="Times New Roman" w:hAnsi="Times New Roman"/>
          <w:kern w:val="0"/>
          <w:sz w:val="20"/>
          <w:szCs w:val="20"/>
          <w:lang w:val="en-GB"/>
        </w:rPr>
        <w:t>and</w:t>
      </w:r>
      <w:r w:rsidR="00A64FEF" w:rsidRPr="00057A94">
        <w:rPr>
          <w:rFonts w:ascii="Times New Roman" w:hAnsi="Times New Roman"/>
          <w:kern w:val="0"/>
          <w:sz w:val="20"/>
          <w:szCs w:val="20"/>
          <w:lang w:val="en-GB"/>
        </w:rPr>
        <w:t xml:space="preserve"> K2’, where K1’ and K2’ are discussed in </w:t>
      </w:r>
      <w:r w:rsidR="009F34AE" w:rsidRPr="00057A94">
        <w:rPr>
          <w:rFonts w:ascii="Times New Roman" w:eastAsia="等线" w:hAnsi="Times New Roman"/>
          <w:sz w:val="20"/>
          <w:szCs w:val="20"/>
        </w:rPr>
        <w:t xml:space="preserve">section </w:t>
      </w:r>
      <w:r w:rsidR="009F34AE" w:rsidRPr="00057A94">
        <w:rPr>
          <w:rFonts w:ascii="Times New Roman" w:eastAsia="等线" w:hAnsi="Times New Roman"/>
          <w:sz w:val="20"/>
          <w:szCs w:val="20"/>
        </w:rPr>
        <w:fldChar w:fldCharType="begin"/>
      </w:r>
      <w:r w:rsidR="009F34AE" w:rsidRPr="00057A94">
        <w:rPr>
          <w:rFonts w:ascii="Times New Roman" w:eastAsia="等线" w:hAnsi="Times New Roman"/>
          <w:sz w:val="20"/>
          <w:szCs w:val="20"/>
        </w:rPr>
        <w:instrText xml:space="preserve"> REF _Ref16781683 \r \h  \* MERGEFORMAT </w:instrText>
      </w:r>
      <w:r w:rsidR="009F34AE" w:rsidRPr="00057A94">
        <w:rPr>
          <w:rFonts w:ascii="Times New Roman" w:eastAsia="等线" w:hAnsi="Times New Roman"/>
          <w:sz w:val="20"/>
          <w:szCs w:val="20"/>
        </w:rPr>
      </w:r>
      <w:r w:rsidR="009F34AE" w:rsidRPr="00057A94">
        <w:rPr>
          <w:rFonts w:ascii="Times New Roman" w:eastAsia="等线" w:hAnsi="Times New Roman"/>
          <w:sz w:val="20"/>
          <w:szCs w:val="20"/>
        </w:rPr>
        <w:fldChar w:fldCharType="separate"/>
      </w:r>
      <w:r w:rsidR="00A22CBF" w:rsidRPr="00057A94">
        <w:rPr>
          <w:rFonts w:ascii="Times New Roman" w:eastAsia="等线" w:hAnsi="Times New Roman"/>
          <w:sz w:val="20"/>
          <w:szCs w:val="20"/>
        </w:rPr>
        <w:t>7.1</w:t>
      </w:r>
      <w:r w:rsidR="009F34AE" w:rsidRPr="00057A94">
        <w:rPr>
          <w:rFonts w:ascii="Times New Roman" w:eastAsia="等线" w:hAnsi="Times New Roman"/>
          <w:sz w:val="20"/>
          <w:szCs w:val="20"/>
        </w:rPr>
        <w:fldChar w:fldCharType="end"/>
      </w:r>
      <w:r w:rsidR="009F34AE" w:rsidRPr="00057A94">
        <w:rPr>
          <w:rFonts w:ascii="Times New Roman" w:hAnsi="Times New Roman"/>
          <w:kern w:val="0"/>
          <w:sz w:val="20"/>
          <w:szCs w:val="20"/>
          <w:lang w:val="en-GB"/>
        </w:rPr>
        <w:t>.</w:t>
      </w:r>
    </w:p>
    <w:p w14:paraId="7C5287F2" w14:textId="22DB96E3" w:rsidR="00307E92" w:rsidRPr="00057A94" w:rsidRDefault="007E3F60" w:rsidP="00482E8F">
      <w:pPr>
        <w:pStyle w:val="aa"/>
        <w:numPr>
          <w:ilvl w:val="0"/>
          <w:numId w:val="63"/>
        </w:numPr>
        <w:spacing w:before="120" w:after="120"/>
        <w:ind w:firstLineChars="0"/>
        <w:rPr>
          <w:rFonts w:ascii="Times New Roman" w:hAnsi="Times New Roman"/>
          <w:kern w:val="0"/>
          <w:sz w:val="20"/>
          <w:szCs w:val="20"/>
          <w:lang w:val="en-GB"/>
        </w:rPr>
      </w:pPr>
      <w:r w:rsidRPr="00414D54">
        <w:rPr>
          <w:rFonts w:ascii="Times New Roman" w:hAnsi="Times New Roman"/>
          <w:kern w:val="0"/>
          <w:sz w:val="20"/>
          <w:szCs w:val="20"/>
          <w:lang w:val="en-GB"/>
        </w:rPr>
        <w:t>Step2.</w:t>
      </w:r>
      <w:r w:rsidR="00296CA6" w:rsidRPr="00057A94">
        <w:rPr>
          <w:rFonts w:ascii="Times New Roman" w:hAnsi="Times New Roman"/>
          <w:kern w:val="0"/>
          <w:sz w:val="20"/>
          <w:szCs w:val="20"/>
          <w:lang w:val="en-GB"/>
        </w:rPr>
        <w:t xml:space="preserve"> </w:t>
      </w:r>
      <w:r w:rsidR="00EF769D" w:rsidRPr="00057A94">
        <w:rPr>
          <w:rFonts w:ascii="Times New Roman" w:hAnsi="Times New Roman"/>
          <w:kern w:val="0"/>
          <w:sz w:val="20"/>
          <w:szCs w:val="20"/>
          <w:lang w:val="en-GB"/>
        </w:rPr>
        <w:t>Concatenating</w:t>
      </w:r>
      <w:r w:rsidR="006F60D1" w:rsidRPr="00057A94">
        <w:rPr>
          <w:rFonts w:ascii="Times New Roman" w:hAnsi="Times New Roman"/>
          <w:kern w:val="0"/>
          <w:sz w:val="20"/>
          <w:szCs w:val="20"/>
          <w:lang w:val="en-GB"/>
        </w:rPr>
        <w:t xml:space="preserve"> the </w:t>
      </w:r>
      <w:proofErr w:type="spellStart"/>
      <w:r w:rsidR="006F60D1" w:rsidRPr="00057A94">
        <w:rPr>
          <w:rFonts w:ascii="Times New Roman" w:hAnsi="Times New Roman"/>
          <w:kern w:val="0"/>
          <w:sz w:val="20"/>
          <w:szCs w:val="20"/>
          <w:lang w:val="en-GB"/>
        </w:rPr>
        <w:t>HARQ</w:t>
      </w:r>
      <w:proofErr w:type="spellEnd"/>
      <w:r w:rsidR="00307E92" w:rsidRPr="00057A94">
        <w:rPr>
          <w:rFonts w:ascii="Times New Roman" w:hAnsi="Times New Roman"/>
          <w:kern w:val="0"/>
          <w:sz w:val="20"/>
          <w:szCs w:val="20"/>
          <w:lang w:val="en-GB"/>
        </w:rPr>
        <w:t xml:space="preserve">-ACK </w:t>
      </w:r>
      <w:r w:rsidR="0021362D" w:rsidRPr="00057A94">
        <w:rPr>
          <w:rFonts w:ascii="Times New Roman" w:hAnsi="Times New Roman"/>
          <w:kern w:val="0"/>
          <w:sz w:val="20"/>
          <w:szCs w:val="20"/>
          <w:lang w:val="en-GB"/>
        </w:rPr>
        <w:t xml:space="preserve">bits </w:t>
      </w:r>
      <w:r w:rsidR="00307E92" w:rsidRPr="00057A94">
        <w:rPr>
          <w:rFonts w:ascii="Times New Roman" w:hAnsi="Times New Roman"/>
          <w:kern w:val="0"/>
          <w:sz w:val="20"/>
          <w:szCs w:val="20"/>
          <w:lang w:val="en-GB"/>
        </w:rPr>
        <w:t>corresponding to</w:t>
      </w:r>
      <w:r w:rsidR="0021362D" w:rsidRPr="00057A94">
        <w:rPr>
          <w:rFonts w:ascii="Times New Roman" w:hAnsi="Times New Roman"/>
          <w:kern w:val="0"/>
          <w:sz w:val="20"/>
          <w:szCs w:val="20"/>
          <w:lang w:val="en-GB"/>
        </w:rPr>
        <w:t xml:space="preserve"> received</w:t>
      </w:r>
      <w:r w:rsidR="00307E92" w:rsidRPr="00057A94">
        <w:rPr>
          <w:rFonts w:ascii="Times New Roman" w:hAnsi="Times New Roman"/>
          <w:kern w:val="0"/>
          <w:sz w:val="20"/>
          <w:szCs w:val="20"/>
          <w:lang w:val="en-GB"/>
        </w:rPr>
        <w:t xml:space="preserve"> SL DCI</w:t>
      </w:r>
      <w:r w:rsidR="0021362D" w:rsidRPr="00057A94">
        <w:rPr>
          <w:rFonts w:ascii="Times New Roman" w:hAnsi="Times New Roman"/>
          <w:kern w:val="0"/>
          <w:sz w:val="20"/>
          <w:szCs w:val="20"/>
          <w:lang w:val="en-GB"/>
        </w:rPr>
        <w:t>s for dynamic scheduling or configured sidelink grant type2 release in the order of</w:t>
      </w:r>
      <w:r w:rsidR="00CB5CB9" w:rsidRPr="00057A94">
        <w:rPr>
          <w:rFonts w:ascii="Times New Roman" w:hAnsi="Times New Roman"/>
          <w:kern w:val="0"/>
          <w:sz w:val="20"/>
          <w:szCs w:val="20"/>
          <w:lang w:val="en-GB"/>
        </w:rPr>
        <w:t xml:space="preserve"> </w:t>
      </w:r>
      <w:r w:rsidR="00282D3A" w:rsidRPr="00057A94">
        <w:rPr>
          <w:rFonts w:ascii="Times New Roman" w:hAnsi="Times New Roman"/>
          <w:kern w:val="0"/>
          <w:sz w:val="20"/>
          <w:szCs w:val="20"/>
          <w:lang w:val="en-GB"/>
        </w:rPr>
        <w:t xml:space="preserve">the </w:t>
      </w:r>
      <w:r w:rsidR="00CB5CB9" w:rsidRPr="00057A94">
        <w:rPr>
          <w:rFonts w:ascii="Times New Roman" w:hAnsi="Times New Roman"/>
          <w:kern w:val="0"/>
          <w:sz w:val="20"/>
          <w:szCs w:val="20"/>
          <w:lang w:val="en-GB"/>
        </w:rPr>
        <w:t xml:space="preserve">monitoring occasion indexes, where lower index corresponds to earlier </w:t>
      </w:r>
      <w:r w:rsidR="005B7906" w:rsidRPr="00057A94">
        <w:rPr>
          <w:rFonts w:ascii="Times New Roman" w:hAnsi="Times New Roman"/>
          <w:kern w:val="0"/>
          <w:sz w:val="20"/>
          <w:szCs w:val="20"/>
          <w:lang w:val="en-GB"/>
        </w:rPr>
        <w:t>SL DCI</w:t>
      </w:r>
      <w:r w:rsidR="0021362D" w:rsidRPr="00057A94">
        <w:rPr>
          <w:rFonts w:ascii="Times New Roman" w:hAnsi="Times New Roman"/>
          <w:kern w:val="0"/>
          <w:sz w:val="20"/>
          <w:szCs w:val="20"/>
          <w:lang w:val="en-GB"/>
        </w:rPr>
        <w:t>.</w:t>
      </w:r>
    </w:p>
    <w:p w14:paraId="05363904" w14:textId="6805723D" w:rsidR="006F60D1" w:rsidRPr="00057A94" w:rsidRDefault="00CB5CB9" w:rsidP="00482E8F">
      <w:pPr>
        <w:pStyle w:val="aa"/>
        <w:numPr>
          <w:ilvl w:val="0"/>
          <w:numId w:val="63"/>
        </w:numPr>
        <w:spacing w:before="120" w:after="120"/>
        <w:ind w:firstLineChars="0"/>
        <w:rPr>
          <w:rFonts w:ascii="Times New Roman" w:hAnsi="Times New Roman"/>
          <w:kern w:val="0"/>
          <w:sz w:val="20"/>
          <w:szCs w:val="20"/>
          <w:lang w:val="en-GB"/>
        </w:rPr>
      </w:pPr>
      <w:r w:rsidRPr="00057A94">
        <w:rPr>
          <w:rFonts w:ascii="Times New Roman" w:hAnsi="Times New Roman"/>
          <w:kern w:val="0"/>
          <w:sz w:val="20"/>
          <w:szCs w:val="20"/>
          <w:lang w:val="en-GB"/>
        </w:rPr>
        <w:t>Step</w:t>
      </w:r>
      <w:r w:rsidR="007E3F60" w:rsidRPr="00057A94">
        <w:rPr>
          <w:rFonts w:ascii="Times New Roman" w:hAnsi="Times New Roman"/>
          <w:kern w:val="0"/>
          <w:sz w:val="20"/>
          <w:szCs w:val="20"/>
          <w:lang w:val="en-GB"/>
        </w:rPr>
        <w:t>3</w:t>
      </w:r>
      <w:r w:rsidRPr="00057A94">
        <w:rPr>
          <w:rFonts w:ascii="Times New Roman" w:hAnsi="Times New Roman"/>
          <w:kern w:val="0"/>
          <w:sz w:val="20"/>
          <w:szCs w:val="20"/>
          <w:lang w:val="en-GB"/>
        </w:rPr>
        <w:t>. If there is a HARQ-ACK</w:t>
      </w:r>
      <w:r w:rsidR="006F60D1" w:rsidRPr="00057A94">
        <w:rPr>
          <w:rFonts w:ascii="Times New Roman" w:hAnsi="Times New Roman"/>
          <w:kern w:val="0"/>
          <w:sz w:val="20"/>
          <w:szCs w:val="20"/>
          <w:lang w:val="en-GB"/>
        </w:rPr>
        <w:t xml:space="preserve"> bit corresponding to </w:t>
      </w:r>
      <w:r w:rsidRPr="00057A94">
        <w:rPr>
          <w:rFonts w:ascii="Times New Roman" w:hAnsi="Times New Roman"/>
          <w:kern w:val="0"/>
          <w:sz w:val="20"/>
          <w:szCs w:val="20"/>
          <w:lang w:val="en-GB"/>
        </w:rPr>
        <w:t>transmission</w:t>
      </w:r>
      <w:r w:rsidR="000A6489" w:rsidRPr="00057A94">
        <w:rPr>
          <w:rFonts w:ascii="Times New Roman" w:hAnsi="Times New Roman"/>
          <w:kern w:val="0"/>
          <w:sz w:val="20"/>
          <w:szCs w:val="20"/>
          <w:lang w:val="en-GB"/>
        </w:rPr>
        <w:t>(s)</w:t>
      </w:r>
      <w:r w:rsidRPr="00057A94">
        <w:rPr>
          <w:rFonts w:ascii="Times New Roman" w:hAnsi="Times New Roman"/>
          <w:kern w:val="0"/>
          <w:sz w:val="20"/>
          <w:szCs w:val="20"/>
          <w:lang w:val="en-GB"/>
        </w:rPr>
        <w:t xml:space="preserve"> on </w:t>
      </w:r>
      <w:r w:rsidR="006F60D1" w:rsidRPr="00057A94">
        <w:rPr>
          <w:rFonts w:ascii="Times New Roman" w:hAnsi="Times New Roman"/>
          <w:kern w:val="0"/>
          <w:sz w:val="20"/>
          <w:szCs w:val="20"/>
          <w:lang w:val="en-GB"/>
        </w:rPr>
        <w:t>SL configured grants</w:t>
      </w:r>
      <w:r w:rsidRPr="00057A94">
        <w:rPr>
          <w:rFonts w:ascii="Times New Roman" w:hAnsi="Times New Roman"/>
          <w:kern w:val="0"/>
          <w:sz w:val="20"/>
          <w:szCs w:val="20"/>
          <w:lang w:val="en-GB"/>
        </w:rPr>
        <w:t xml:space="preserve">, the bit is appended to the </w:t>
      </w:r>
      <w:proofErr w:type="spellStart"/>
      <w:r w:rsidRPr="00057A94">
        <w:rPr>
          <w:rFonts w:ascii="Times New Roman" w:hAnsi="Times New Roman"/>
          <w:kern w:val="0"/>
          <w:sz w:val="20"/>
          <w:szCs w:val="20"/>
          <w:lang w:val="en-GB"/>
        </w:rPr>
        <w:t>HARQ</w:t>
      </w:r>
      <w:proofErr w:type="spellEnd"/>
      <w:r w:rsidRPr="00057A94">
        <w:rPr>
          <w:rFonts w:ascii="Times New Roman" w:hAnsi="Times New Roman"/>
          <w:kern w:val="0"/>
          <w:sz w:val="20"/>
          <w:szCs w:val="20"/>
          <w:lang w:val="en-GB"/>
        </w:rPr>
        <w:t>-ACK bit</w:t>
      </w:r>
      <w:r w:rsidR="00397F8E" w:rsidRPr="00057A94">
        <w:rPr>
          <w:rFonts w:ascii="Times New Roman" w:hAnsi="Times New Roman"/>
          <w:kern w:val="0"/>
          <w:sz w:val="20"/>
          <w:szCs w:val="20"/>
          <w:lang w:val="en-GB"/>
        </w:rPr>
        <w:t>s</w:t>
      </w:r>
      <w:r w:rsidRPr="00057A94">
        <w:rPr>
          <w:rFonts w:ascii="Times New Roman" w:hAnsi="Times New Roman"/>
          <w:kern w:val="0"/>
          <w:sz w:val="20"/>
          <w:szCs w:val="20"/>
          <w:lang w:val="en-GB"/>
        </w:rPr>
        <w:t xml:space="preserve"> generated in </w:t>
      </w:r>
      <w:proofErr w:type="spellStart"/>
      <w:r w:rsidR="008A2A28" w:rsidRPr="00057A94">
        <w:rPr>
          <w:rFonts w:ascii="Times New Roman" w:hAnsi="Times New Roman"/>
          <w:kern w:val="0"/>
          <w:sz w:val="20"/>
          <w:szCs w:val="20"/>
          <w:lang w:val="en-GB"/>
        </w:rPr>
        <w:t>step2</w:t>
      </w:r>
      <w:proofErr w:type="spellEnd"/>
      <w:r w:rsidR="00296CA6" w:rsidRPr="00057A94">
        <w:rPr>
          <w:rFonts w:ascii="Times New Roman" w:hAnsi="Times New Roman"/>
          <w:kern w:val="0"/>
          <w:sz w:val="20"/>
          <w:szCs w:val="20"/>
          <w:lang w:val="en-GB"/>
        </w:rPr>
        <w:t>.</w:t>
      </w:r>
    </w:p>
    <w:p w14:paraId="0C3609BA" w14:textId="62D257BA" w:rsidR="00572644" w:rsidRPr="00057A94" w:rsidRDefault="00572644" w:rsidP="00482E8F">
      <w:pPr>
        <w:pStyle w:val="a0"/>
        <w:spacing w:before="120"/>
        <w:jc w:val="center"/>
        <w:rPr>
          <w:rFonts w:eastAsia="宋体"/>
          <w:szCs w:val="20"/>
          <w:lang w:eastAsia="zh-CN"/>
        </w:rPr>
      </w:pPr>
      <w:r w:rsidRPr="00057A94">
        <w:rPr>
          <w:b/>
          <w:bCs/>
          <w:szCs w:val="20"/>
        </w:rPr>
        <w:t xml:space="preserve">Table </w:t>
      </w:r>
      <w:r w:rsidRPr="00414D54">
        <w:rPr>
          <w:b/>
          <w:bCs/>
          <w:szCs w:val="20"/>
        </w:rPr>
        <w:fldChar w:fldCharType="begin"/>
      </w:r>
      <w:r w:rsidRPr="00057A94">
        <w:rPr>
          <w:b/>
          <w:bCs/>
          <w:szCs w:val="20"/>
        </w:rPr>
        <w:instrText xml:space="preserve"> SEQ Table \* ARABIC </w:instrText>
      </w:r>
      <w:r w:rsidRPr="009B0056">
        <w:rPr>
          <w:b/>
          <w:bCs/>
          <w:szCs w:val="20"/>
        </w:rPr>
        <w:fldChar w:fldCharType="separate"/>
      </w:r>
      <w:r w:rsidR="00A22CBF" w:rsidRPr="00414D54">
        <w:rPr>
          <w:b/>
          <w:bCs/>
          <w:noProof/>
          <w:szCs w:val="20"/>
        </w:rPr>
        <w:t>2</w:t>
      </w:r>
      <w:r w:rsidRPr="00414D54">
        <w:rPr>
          <w:b/>
          <w:bCs/>
          <w:szCs w:val="20"/>
          <w:lang w:eastAsia="zh-CN"/>
        </w:rPr>
        <w:fldChar w:fldCharType="end"/>
      </w:r>
      <w:r w:rsidRPr="00057A94">
        <w:rPr>
          <w:b/>
          <w:bCs/>
          <w:szCs w:val="20"/>
          <w:lang w:eastAsia="zh-CN"/>
        </w:rPr>
        <w:t>.</w:t>
      </w:r>
      <w:r w:rsidR="000A6489" w:rsidRPr="00414D54">
        <w:rPr>
          <w:b/>
          <w:bCs/>
          <w:szCs w:val="20"/>
          <w:lang w:eastAsia="zh-CN"/>
        </w:rPr>
        <w:t xml:space="preserve"> Sidelink</w:t>
      </w:r>
      <w:r w:rsidRPr="00057A94">
        <w:rPr>
          <w:b/>
          <w:bCs/>
          <w:szCs w:val="20"/>
        </w:rPr>
        <w:t xml:space="preserve"> </w:t>
      </w:r>
      <w:r w:rsidR="000A6489" w:rsidRPr="00057A94">
        <w:rPr>
          <w:rFonts w:eastAsia="宋体"/>
          <w:b/>
          <w:bCs/>
          <w:szCs w:val="20"/>
          <w:lang w:eastAsia="zh-CN"/>
        </w:rPr>
        <w:t>type2 HARQ-ACK codebook</w:t>
      </w:r>
    </w:p>
    <w:tbl>
      <w:tblPr>
        <w:tblW w:w="74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6"/>
        <w:gridCol w:w="3675"/>
      </w:tblGrid>
      <w:tr w:rsidR="00057A94" w:rsidRPr="00057A94" w14:paraId="2ED5CB5F" w14:textId="150CB53E" w:rsidTr="00D471DE">
        <w:trPr>
          <w:trHeight w:val="416"/>
          <w:jc w:val="center"/>
        </w:trPr>
        <w:tc>
          <w:tcPr>
            <w:tcW w:w="7461" w:type="dxa"/>
            <w:gridSpan w:val="2"/>
            <w:shd w:val="clear" w:color="auto" w:fill="auto"/>
          </w:tcPr>
          <w:p w14:paraId="101FCBB0" w14:textId="77777777" w:rsidR="00757510" w:rsidRPr="00057A94" w:rsidRDefault="00757510" w:rsidP="000505BA">
            <w:pPr>
              <w:pStyle w:val="B10"/>
              <w:spacing w:before="120" w:after="120"/>
              <w:ind w:left="0" w:firstLine="0"/>
              <w:jc w:val="center"/>
              <w:rPr>
                <w:rFonts w:eastAsia="宋体"/>
                <w:lang w:eastAsia="zh-CN"/>
              </w:rPr>
            </w:pPr>
            <w:r w:rsidRPr="00057A94">
              <w:rPr>
                <w:rFonts w:eastAsia="宋体"/>
                <w:lang w:eastAsia="zh-CN"/>
              </w:rPr>
              <w:t xml:space="preserve">sidelink codebook (for TB </w:t>
            </w:r>
            <w:proofErr w:type="gramStart"/>
            <w:r w:rsidRPr="00057A94">
              <w:rPr>
                <w:rFonts w:eastAsia="宋体"/>
                <w:lang w:eastAsia="zh-CN"/>
              </w:rPr>
              <w:t>level based</w:t>
            </w:r>
            <w:proofErr w:type="gramEnd"/>
            <w:r w:rsidRPr="00057A94">
              <w:rPr>
                <w:rFonts w:eastAsia="宋体"/>
                <w:lang w:eastAsia="zh-CN"/>
              </w:rPr>
              <w:t xml:space="preserve"> scheduling)</w:t>
            </w:r>
          </w:p>
        </w:tc>
      </w:tr>
      <w:tr w:rsidR="00057A94" w:rsidRPr="00057A94" w14:paraId="18550802" w14:textId="298452BC" w:rsidTr="00D471DE">
        <w:trPr>
          <w:trHeight w:val="1339"/>
          <w:jc w:val="center"/>
        </w:trPr>
        <w:tc>
          <w:tcPr>
            <w:tcW w:w="3786" w:type="dxa"/>
            <w:shd w:val="clear" w:color="auto" w:fill="auto"/>
          </w:tcPr>
          <w:p w14:paraId="5AE7CA56" w14:textId="77777777" w:rsidR="00757510" w:rsidRPr="00057A94" w:rsidRDefault="00757510" w:rsidP="00003129">
            <w:pPr>
              <w:pStyle w:val="B10"/>
              <w:spacing w:before="120" w:after="120"/>
              <w:ind w:left="0" w:firstLine="0"/>
              <w:rPr>
                <w:rFonts w:eastAsia="宋体"/>
                <w:lang w:val="en-US" w:eastAsia="zh-CN"/>
              </w:rPr>
            </w:pPr>
            <w:proofErr w:type="spellStart"/>
            <w:r w:rsidRPr="00057A94">
              <w:rPr>
                <w:rFonts w:eastAsia="宋体"/>
                <w:lang w:val="en-US" w:eastAsia="zh-CN"/>
              </w:rPr>
              <w:t>HARQ</w:t>
            </w:r>
            <w:proofErr w:type="spellEnd"/>
            <w:r w:rsidRPr="00057A94">
              <w:rPr>
                <w:rFonts w:eastAsia="宋体"/>
                <w:lang w:val="en-US" w:eastAsia="zh-CN"/>
              </w:rPr>
              <w:t>-ACK bits corresponding to dynamic scheduling and configured sidelink grant type2 release</w:t>
            </w:r>
          </w:p>
          <w:p w14:paraId="094A2262" w14:textId="77777777" w:rsidR="00757510" w:rsidRPr="00057A94" w:rsidRDefault="00757510" w:rsidP="00003129">
            <w:pPr>
              <w:pStyle w:val="B10"/>
              <w:spacing w:before="120" w:after="120"/>
              <w:ind w:left="0" w:firstLine="0"/>
              <w:rPr>
                <w:rFonts w:eastAsia="宋体"/>
                <w:lang w:val="en-US" w:eastAsia="zh-CN"/>
              </w:rPr>
            </w:pPr>
          </w:p>
        </w:tc>
        <w:tc>
          <w:tcPr>
            <w:tcW w:w="3675" w:type="dxa"/>
            <w:shd w:val="clear" w:color="auto" w:fill="auto"/>
          </w:tcPr>
          <w:p w14:paraId="7C15B49B" w14:textId="77777777" w:rsidR="00757510" w:rsidRPr="00057A94" w:rsidRDefault="00757510" w:rsidP="00003129">
            <w:pPr>
              <w:pStyle w:val="B10"/>
              <w:spacing w:before="120" w:after="120"/>
              <w:ind w:left="0" w:firstLine="0"/>
              <w:rPr>
                <w:rFonts w:eastAsia="宋体"/>
                <w:lang w:val="en-US" w:eastAsia="zh-CN"/>
              </w:rPr>
            </w:pPr>
            <w:r w:rsidRPr="00057A94">
              <w:rPr>
                <w:rFonts w:eastAsia="宋体"/>
                <w:lang w:val="en-US" w:eastAsia="zh-CN"/>
              </w:rPr>
              <w:t>HARQ-ACK bits corresponding to transmission(s) on a configured sidelink grant</w:t>
            </w:r>
          </w:p>
          <w:p w14:paraId="67BEA88D" w14:textId="77777777" w:rsidR="00757510" w:rsidRPr="00057A94" w:rsidRDefault="00757510" w:rsidP="00003129">
            <w:pPr>
              <w:pStyle w:val="B10"/>
              <w:spacing w:before="120" w:after="120"/>
              <w:ind w:left="0" w:firstLine="0"/>
              <w:rPr>
                <w:rFonts w:eastAsia="宋体"/>
                <w:lang w:val="en-US" w:eastAsia="zh-CN"/>
              </w:rPr>
            </w:pPr>
          </w:p>
        </w:tc>
      </w:tr>
    </w:tbl>
    <w:p w14:paraId="112105F4" w14:textId="33FC6DC5" w:rsidR="00CB5CB9" w:rsidRPr="00057A94" w:rsidRDefault="00EC7544" w:rsidP="00482E8F">
      <w:pPr>
        <w:pStyle w:val="af0"/>
        <w:jc w:val="both"/>
        <w:rPr>
          <w:rFonts w:eastAsia="等线"/>
          <w:b/>
          <w:bCs/>
          <w:i/>
          <w:iCs/>
          <w:lang w:eastAsia="zh-CN"/>
        </w:rPr>
      </w:pPr>
      <w:bookmarkStart w:id="43" w:name="_Ref23975091"/>
      <w:r w:rsidRPr="00057A94">
        <w:rPr>
          <w:b/>
          <w:bCs/>
          <w:i/>
          <w:iCs/>
        </w:rPr>
        <w:t xml:space="preserve">Proposal </w:t>
      </w:r>
      <w:r w:rsidRPr="00414D54">
        <w:rPr>
          <w:b/>
          <w:bCs/>
          <w:i/>
          <w:iCs/>
        </w:rPr>
        <w:fldChar w:fldCharType="begin"/>
      </w:r>
      <w:r w:rsidRPr="00057A94">
        <w:rPr>
          <w:b/>
          <w:bCs/>
          <w:i/>
          <w:iCs/>
        </w:rPr>
        <w:instrText xml:space="preserve"> SEQ Proposal \* ARABIC </w:instrText>
      </w:r>
      <w:r w:rsidRPr="00414D54">
        <w:rPr>
          <w:b/>
          <w:bCs/>
          <w:i/>
          <w:iCs/>
        </w:rPr>
        <w:fldChar w:fldCharType="separate"/>
      </w:r>
      <w:r w:rsidR="00A22CBF" w:rsidRPr="00414D54">
        <w:rPr>
          <w:b/>
          <w:bCs/>
          <w:i/>
          <w:iCs/>
          <w:noProof/>
        </w:rPr>
        <w:t>14</w:t>
      </w:r>
      <w:r w:rsidRPr="00414D54">
        <w:rPr>
          <w:b/>
          <w:bCs/>
          <w:i/>
          <w:iCs/>
        </w:rPr>
        <w:fldChar w:fldCharType="end"/>
      </w:r>
      <w:r w:rsidRPr="00057A94">
        <w:rPr>
          <w:b/>
          <w:bCs/>
          <w:i/>
          <w:iCs/>
        </w:rPr>
        <w:t xml:space="preserve">. </w:t>
      </w:r>
      <w:proofErr w:type="spellStart"/>
      <w:r w:rsidR="00003129" w:rsidRPr="00414D54">
        <w:rPr>
          <w:rFonts w:eastAsia="等线"/>
          <w:b/>
          <w:bCs/>
          <w:i/>
          <w:iCs/>
          <w:lang w:eastAsia="zh-CN"/>
        </w:rPr>
        <w:t>T</w:t>
      </w:r>
      <w:r w:rsidR="00CB5CB9" w:rsidRPr="00057A94">
        <w:rPr>
          <w:rFonts w:eastAsia="等线"/>
          <w:b/>
          <w:bCs/>
          <w:i/>
          <w:iCs/>
          <w:lang w:eastAsia="zh-CN"/>
        </w:rPr>
        <w:t>ype2</w:t>
      </w:r>
      <w:proofErr w:type="spellEnd"/>
      <w:r w:rsidR="00CB5CB9" w:rsidRPr="00057A94">
        <w:rPr>
          <w:rFonts w:eastAsia="等线"/>
          <w:b/>
          <w:bCs/>
          <w:i/>
          <w:iCs/>
          <w:lang w:eastAsia="zh-CN"/>
        </w:rPr>
        <w:t xml:space="preserve"> </w:t>
      </w:r>
      <w:proofErr w:type="spellStart"/>
      <w:r w:rsidR="00CB5CB9" w:rsidRPr="00057A94">
        <w:rPr>
          <w:rFonts w:eastAsia="等线"/>
          <w:b/>
          <w:bCs/>
          <w:i/>
          <w:iCs/>
          <w:lang w:eastAsia="zh-CN"/>
        </w:rPr>
        <w:t>sidelink</w:t>
      </w:r>
      <w:proofErr w:type="spellEnd"/>
      <w:r w:rsidR="00CB5CB9" w:rsidRPr="00057A94">
        <w:rPr>
          <w:rFonts w:eastAsia="等线"/>
          <w:b/>
          <w:bCs/>
          <w:i/>
          <w:iCs/>
          <w:lang w:eastAsia="zh-CN"/>
        </w:rPr>
        <w:t xml:space="preserve"> </w:t>
      </w:r>
      <w:proofErr w:type="spellStart"/>
      <w:r w:rsidR="00CB5CB9" w:rsidRPr="00057A94">
        <w:rPr>
          <w:rFonts w:eastAsia="等线"/>
          <w:b/>
          <w:bCs/>
          <w:i/>
          <w:iCs/>
          <w:lang w:eastAsia="zh-CN"/>
        </w:rPr>
        <w:t>HARQ</w:t>
      </w:r>
      <w:proofErr w:type="spellEnd"/>
      <w:r w:rsidR="00CB5CB9" w:rsidRPr="00057A94">
        <w:rPr>
          <w:rFonts w:eastAsia="等线"/>
          <w:b/>
          <w:bCs/>
          <w:i/>
          <w:iCs/>
          <w:lang w:eastAsia="zh-CN"/>
        </w:rPr>
        <w:t xml:space="preserve">-ACK codebook is constructed with </w:t>
      </w:r>
      <w:r w:rsidR="00F404B2" w:rsidRPr="00057A94">
        <w:rPr>
          <w:rFonts w:eastAsia="等线"/>
          <w:b/>
          <w:bCs/>
          <w:i/>
          <w:iCs/>
          <w:lang w:eastAsia="zh-CN"/>
        </w:rPr>
        <w:t xml:space="preserve">the </w:t>
      </w:r>
      <w:r w:rsidR="00CB5CB9" w:rsidRPr="00057A94">
        <w:rPr>
          <w:rFonts w:eastAsia="等线"/>
          <w:b/>
          <w:bCs/>
          <w:i/>
          <w:iCs/>
          <w:lang w:eastAsia="zh-CN"/>
        </w:rPr>
        <w:t>following steps:</w:t>
      </w:r>
      <w:bookmarkEnd w:id="43"/>
    </w:p>
    <w:p w14:paraId="04F0357C" w14:textId="6B56CFB6" w:rsidR="00360F2C" w:rsidRPr="00057A94" w:rsidRDefault="00CB5CB9" w:rsidP="009B0056">
      <w:pPr>
        <w:pStyle w:val="aa"/>
        <w:numPr>
          <w:ilvl w:val="0"/>
          <w:numId w:val="73"/>
        </w:numPr>
        <w:spacing w:before="120" w:after="120"/>
        <w:ind w:firstLineChars="0"/>
        <w:rPr>
          <w:rFonts w:ascii="Times New Roman" w:hAnsi="Times New Roman"/>
          <w:b/>
          <w:bCs/>
          <w:i/>
          <w:iCs/>
          <w:kern w:val="0"/>
          <w:sz w:val="20"/>
          <w:szCs w:val="20"/>
          <w:lang w:val="en-GB"/>
        </w:rPr>
      </w:pPr>
      <w:r w:rsidRPr="00057A94">
        <w:rPr>
          <w:rFonts w:ascii="Times New Roman" w:hAnsi="Times New Roman"/>
          <w:b/>
          <w:bCs/>
          <w:i/>
          <w:iCs/>
          <w:kern w:val="0"/>
          <w:sz w:val="20"/>
          <w:szCs w:val="20"/>
          <w:lang w:val="en-GB"/>
        </w:rPr>
        <w:t xml:space="preserve">Step1. </w:t>
      </w:r>
      <w:r w:rsidR="00496EE6" w:rsidRPr="00057A94">
        <w:rPr>
          <w:rFonts w:ascii="Times New Roman" w:hAnsi="Times New Roman"/>
          <w:b/>
          <w:bCs/>
          <w:i/>
          <w:iCs/>
          <w:kern w:val="0"/>
          <w:sz w:val="20"/>
          <w:szCs w:val="20"/>
          <w:lang w:val="en-GB"/>
        </w:rPr>
        <w:t xml:space="preserve">For </w:t>
      </w:r>
      <w:r w:rsidR="00346CE6" w:rsidRPr="00057A94">
        <w:rPr>
          <w:rFonts w:ascii="Times New Roman" w:hAnsi="Times New Roman"/>
          <w:b/>
          <w:bCs/>
          <w:i/>
          <w:iCs/>
          <w:kern w:val="0"/>
          <w:sz w:val="20"/>
          <w:szCs w:val="20"/>
          <w:lang w:val="en-GB"/>
        </w:rPr>
        <w:t>a PUCCH for sidelink HARQ-ACK, determining an associated set of monitoring occasion as the monitoring occasions carrying SL DCI in which the PUCCH is indicated for HARQ-ACK reporting based on K1’and K2’</w:t>
      </w:r>
      <w:r w:rsidR="00360F2C" w:rsidRPr="00057A94">
        <w:rPr>
          <w:rFonts w:ascii="Times New Roman" w:hAnsi="Times New Roman"/>
          <w:b/>
          <w:bCs/>
          <w:i/>
          <w:iCs/>
          <w:kern w:val="0"/>
          <w:sz w:val="20"/>
          <w:szCs w:val="20"/>
          <w:lang w:val="en-GB"/>
        </w:rPr>
        <w:t>.</w:t>
      </w:r>
    </w:p>
    <w:p w14:paraId="3AEE1139" w14:textId="760BEFB6" w:rsidR="00CB5CB9" w:rsidRPr="00057A94" w:rsidRDefault="00360F2C" w:rsidP="009B0056">
      <w:pPr>
        <w:pStyle w:val="aa"/>
        <w:numPr>
          <w:ilvl w:val="0"/>
          <w:numId w:val="73"/>
        </w:numPr>
        <w:spacing w:before="120" w:after="120"/>
        <w:ind w:firstLineChars="0"/>
        <w:rPr>
          <w:rFonts w:ascii="Times New Roman" w:hAnsi="Times New Roman"/>
          <w:b/>
          <w:bCs/>
          <w:i/>
          <w:iCs/>
          <w:kern w:val="0"/>
          <w:sz w:val="20"/>
          <w:szCs w:val="20"/>
          <w:lang w:val="en-GB"/>
        </w:rPr>
      </w:pPr>
      <w:r w:rsidRPr="00057A94">
        <w:rPr>
          <w:rFonts w:ascii="Times New Roman" w:hAnsi="Times New Roman"/>
          <w:b/>
          <w:bCs/>
          <w:i/>
          <w:iCs/>
          <w:kern w:val="0"/>
          <w:sz w:val="20"/>
          <w:szCs w:val="20"/>
          <w:lang w:val="en-GB"/>
        </w:rPr>
        <w:t>Step2.</w:t>
      </w:r>
      <w:r w:rsidR="00986931" w:rsidRPr="00057A94">
        <w:rPr>
          <w:rFonts w:ascii="Times New Roman" w:hAnsi="Times New Roman"/>
          <w:b/>
          <w:bCs/>
          <w:i/>
          <w:iCs/>
          <w:kern w:val="0"/>
          <w:sz w:val="20"/>
          <w:szCs w:val="20"/>
          <w:lang w:val="en-GB"/>
        </w:rPr>
        <w:t xml:space="preserve"> </w:t>
      </w:r>
      <w:r w:rsidR="00414D54" w:rsidRPr="00414D54">
        <w:rPr>
          <w:rFonts w:ascii="Times New Roman" w:hAnsi="Times New Roman"/>
          <w:b/>
          <w:bCs/>
          <w:i/>
          <w:iCs/>
          <w:kern w:val="0"/>
          <w:sz w:val="20"/>
          <w:szCs w:val="20"/>
          <w:lang w:val="en-GB"/>
        </w:rPr>
        <w:t>Concatenating</w:t>
      </w:r>
      <w:r w:rsidR="00CB5CB9" w:rsidRPr="00414D54">
        <w:rPr>
          <w:rFonts w:ascii="Times New Roman" w:hAnsi="Times New Roman"/>
          <w:b/>
          <w:bCs/>
          <w:i/>
          <w:iCs/>
          <w:kern w:val="0"/>
          <w:sz w:val="20"/>
          <w:szCs w:val="20"/>
          <w:lang w:val="en-GB"/>
        </w:rPr>
        <w:t xml:space="preserve"> the </w:t>
      </w:r>
      <w:proofErr w:type="spellStart"/>
      <w:r w:rsidR="00CB5CB9" w:rsidRPr="00414D54">
        <w:rPr>
          <w:rFonts w:ascii="Times New Roman" w:hAnsi="Times New Roman"/>
          <w:b/>
          <w:bCs/>
          <w:i/>
          <w:iCs/>
          <w:kern w:val="0"/>
          <w:sz w:val="20"/>
          <w:szCs w:val="20"/>
          <w:lang w:val="en-GB"/>
        </w:rPr>
        <w:t>HARQ</w:t>
      </w:r>
      <w:proofErr w:type="spellEnd"/>
      <w:r w:rsidR="00CB5CB9" w:rsidRPr="00414D54">
        <w:rPr>
          <w:rFonts w:ascii="Times New Roman" w:hAnsi="Times New Roman"/>
          <w:b/>
          <w:bCs/>
          <w:i/>
          <w:iCs/>
          <w:kern w:val="0"/>
          <w:sz w:val="20"/>
          <w:szCs w:val="20"/>
          <w:lang w:val="en-GB"/>
        </w:rPr>
        <w:t xml:space="preserve">-ACK bits corresponding to received SL DCIs for dynamic scheduling or configured sidelink grant type2 release in the order of </w:t>
      </w:r>
      <w:r w:rsidR="00282D3A" w:rsidRPr="00057A94">
        <w:rPr>
          <w:rFonts w:ascii="Times New Roman" w:hAnsi="Times New Roman"/>
          <w:b/>
          <w:bCs/>
          <w:i/>
          <w:iCs/>
          <w:kern w:val="0"/>
          <w:sz w:val="20"/>
          <w:szCs w:val="20"/>
          <w:lang w:val="en-GB"/>
        </w:rPr>
        <w:t xml:space="preserve">the </w:t>
      </w:r>
      <w:r w:rsidR="00CB5CB9" w:rsidRPr="00057A94">
        <w:rPr>
          <w:rFonts w:ascii="Times New Roman" w:hAnsi="Times New Roman"/>
          <w:b/>
          <w:bCs/>
          <w:i/>
          <w:iCs/>
          <w:kern w:val="0"/>
          <w:sz w:val="20"/>
          <w:szCs w:val="20"/>
          <w:lang w:val="en-GB"/>
        </w:rPr>
        <w:t>monitoring occasion indexes, where lower index corresponds to earlier PDCCH.</w:t>
      </w:r>
    </w:p>
    <w:p w14:paraId="5CBF4187" w14:textId="1DA3BDDB" w:rsidR="00A946C9" w:rsidRPr="00057A94" w:rsidRDefault="00360F2C" w:rsidP="009B0056">
      <w:pPr>
        <w:pStyle w:val="aa"/>
        <w:numPr>
          <w:ilvl w:val="0"/>
          <w:numId w:val="73"/>
        </w:numPr>
        <w:spacing w:before="120" w:after="120"/>
        <w:ind w:firstLineChars="0"/>
        <w:rPr>
          <w:rFonts w:ascii="Times New Roman" w:hAnsi="Times New Roman"/>
          <w:b/>
          <w:bCs/>
          <w:i/>
          <w:iCs/>
          <w:kern w:val="0"/>
          <w:sz w:val="20"/>
          <w:szCs w:val="20"/>
          <w:lang w:val="en-GB"/>
        </w:rPr>
      </w:pPr>
      <w:r w:rsidRPr="00057A94">
        <w:rPr>
          <w:rFonts w:ascii="Times New Roman" w:hAnsi="Times New Roman"/>
          <w:b/>
          <w:bCs/>
          <w:i/>
          <w:iCs/>
          <w:kern w:val="0"/>
          <w:sz w:val="20"/>
          <w:szCs w:val="20"/>
          <w:lang w:val="en-GB"/>
        </w:rPr>
        <w:t>Step3</w:t>
      </w:r>
      <w:r w:rsidR="00CB5CB9" w:rsidRPr="00057A94">
        <w:rPr>
          <w:rFonts w:ascii="Times New Roman" w:hAnsi="Times New Roman"/>
          <w:b/>
          <w:bCs/>
          <w:i/>
          <w:iCs/>
          <w:kern w:val="0"/>
          <w:sz w:val="20"/>
          <w:szCs w:val="20"/>
          <w:lang w:val="en-GB"/>
        </w:rPr>
        <w:t>. If there is a HARQ-ACK bit corresponding to transmission</w:t>
      </w:r>
      <w:r w:rsidR="000A6489" w:rsidRPr="00057A94">
        <w:rPr>
          <w:rFonts w:ascii="Times New Roman" w:hAnsi="Times New Roman"/>
          <w:b/>
          <w:bCs/>
          <w:i/>
          <w:iCs/>
          <w:kern w:val="0"/>
          <w:sz w:val="20"/>
          <w:szCs w:val="20"/>
          <w:lang w:val="en-GB"/>
        </w:rPr>
        <w:t>(s)</w:t>
      </w:r>
      <w:r w:rsidR="00CB5CB9" w:rsidRPr="00057A94">
        <w:rPr>
          <w:rFonts w:ascii="Times New Roman" w:hAnsi="Times New Roman"/>
          <w:b/>
          <w:bCs/>
          <w:i/>
          <w:iCs/>
          <w:kern w:val="0"/>
          <w:sz w:val="20"/>
          <w:szCs w:val="20"/>
          <w:lang w:val="en-GB"/>
        </w:rPr>
        <w:t xml:space="preserve"> on SL configured grants, the bit is appended to the </w:t>
      </w:r>
      <w:proofErr w:type="spellStart"/>
      <w:r w:rsidR="00CB5CB9" w:rsidRPr="00057A94">
        <w:rPr>
          <w:rFonts w:ascii="Times New Roman" w:hAnsi="Times New Roman"/>
          <w:b/>
          <w:bCs/>
          <w:i/>
          <w:iCs/>
          <w:kern w:val="0"/>
          <w:sz w:val="20"/>
          <w:szCs w:val="20"/>
          <w:lang w:val="en-GB"/>
        </w:rPr>
        <w:t>HARQ</w:t>
      </w:r>
      <w:proofErr w:type="spellEnd"/>
      <w:r w:rsidR="00CB5CB9" w:rsidRPr="00057A94">
        <w:rPr>
          <w:rFonts w:ascii="Times New Roman" w:hAnsi="Times New Roman"/>
          <w:b/>
          <w:bCs/>
          <w:i/>
          <w:iCs/>
          <w:kern w:val="0"/>
          <w:sz w:val="20"/>
          <w:szCs w:val="20"/>
          <w:lang w:val="en-GB"/>
        </w:rPr>
        <w:t>-ACK bit</w:t>
      </w:r>
      <w:r w:rsidR="00397F8E" w:rsidRPr="00057A94">
        <w:rPr>
          <w:rFonts w:ascii="Times New Roman" w:hAnsi="Times New Roman"/>
          <w:b/>
          <w:bCs/>
          <w:i/>
          <w:iCs/>
          <w:kern w:val="0"/>
          <w:sz w:val="20"/>
          <w:szCs w:val="20"/>
          <w:lang w:val="en-GB"/>
        </w:rPr>
        <w:t>s</w:t>
      </w:r>
      <w:r w:rsidR="00CB5CB9" w:rsidRPr="00057A94">
        <w:rPr>
          <w:rFonts w:ascii="Times New Roman" w:hAnsi="Times New Roman"/>
          <w:b/>
          <w:bCs/>
          <w:i/>
          <w:iCs/>
          <w:kern w:val="0"/>
          <w:sz w:val="20"/>
          <w:szCs w:val="20"/>
          <w:lang w:val="en-GB"/>
        </w:rPr>
        <w:t xml:space="preserve"> generated in </w:t>
      </w:r>
      <w:proofErr w:type="spellStart"/>
      <w:r w:rsidR="008A2A28" w:rsidRPr="00057A94">
        <w:rPr>
          <w:rFonts w:ascii="Times New Roman" w:hAnsi="Times New Roman"/>
          <w:b/>
          <w:bCs/>
          <w:i/>
          <w:iCs/>
          <w:kern w:val="0"/>
          <w:sz w:val="20"/>
          <w:szCs w:val="20"/>
          <w:lang w:val="en-GB"/>
        </w:rPr>
        <w:t>step2</w:t>
      </w:r>
      <w:proofErr w:type="spellEnd"/>
      <w:r w:rsidR="00EC7544" w:rsidRPr="00057A94">
        <w:rPr>
          <w:rFonts w:ascii="Times New Roman" w:hAnsi="Times New Roman"/>
          <w:b/>
          <w:bCs/>
          <w:i/>
          <w:iCs/>
          <w:sz w:val="20"/>
          <w:szCs w:val="20"/>
        </w:rPr>
        <w:t>.</w:t>
      </w:r>
    </w:p>
    <w:p w14:paraId="67A78ADA" w14:textId="77777777" w:rsidR="00A946C9" w:rsidRPr="00057A94" w:rsidRDefault="00A946C9" w:rsidP="00DE6EB2">
      <w:pPr>
        <w:rPr>
          <w:rFonts w:eastAsia="宋体"/>
          <w:lang w:val="en-GB"/>
        </w:rPr>
      </w:pPr>
    </w:p>
    <w:p w14:paraId="218CCAA5" w14:textId="77777777" w:rsidR="00DE6EB2" w:rsidRPr="00057A94" w:rsidRDefault="00C279DF" w:rsidP="00C279DF">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M</w:t>
      </w:r>
      <w:r w:rsidR="00DE6EB2" w:rsidRPr="00057A94">
        <w:rPr>
          <w:rFonts w:cs="Times New Roman"/>
          <w:b w:val="0"/>
          <w:sz w:val="32"/>
          <w:szCs w:val="20"/>
        </w:rPr>
        <w:t>ultiplexing between SL and DL</w:t>
      </w:r>
      <w:r w:rsidR="009B0150" w:rsidRPr="00057A94">
        <w:rPr>
          <w:rFonts w:cs="Times New Roman"/>
          <w:b w:val="0"/>
          <w:sz w:val="32"/>
          <w:szCs w:val="20"/>
        </w:rPr>
        <w:t xml:space="preserve"> HARQ-ACK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0"/>
      </w:tblGrid>
      <w:tr w:rsidR="00057A94" w:rsidRPr="00057A94" w14:paraId="0746148A" w14:textId="77777777" w:rsidTr="000505BA">
        <w:tc>
          <w:tcPr>
            <w:tcW w:w="9286" w:type="dxa"/>
            <w:shd w:val="clear" w:color="auto" w:fill="auto"/>
          </w:tcPr>
          <w:p w14:paraId="3146DF01" w14:textId="77777777" w:rsidR="00333EE7" w:rsidRPr="00057A94" w:rsidRDefault="00333EE7" w:rsidP="000505BA">
            <w:pPr>
              <w:spacing w:before="120" w:after="120"/>
              <w:jc w:val="both"/>
              <w:rPr>
                <w:szCs w:val="20"/>
                <w:lang w:eastAsia="x-none"/>
              </w:rPr>
            </w:pPr>
            <w:r w:rsidRPr="00057A94">
              <w:rPr>
                <w:szCs w:val="20"/>
                <w:highlight w:val="green"/>
                <w:lang w:eastAsia="x-none"/>
              </w:rPr>
              <w:t>Agreements</w:t>
            </w:r>
            <w:r w:rsidRPr="00057A94">
              <w:rPr>
                <w:szCs w:val="20"/>
                <w:lang w:eastAsia="x-none"/>
              </w:rPr>
              <w:t>:</w:t>
            </w:r>
          </w:p>
          <w:p w14:paraId="06E5F2A6" w14:textId="77777777" w:rsidR="00333EE7" w:rsidRPr="00057A94" w:rsidRDefault="00333EE7" w:rsidP="000505BA">
            <w:pPr>
              <w:pStyle w:val="aa"/>
              <w:widowControl/>
              <w:numPr>
                <w:ilvl w:val="0"/>
                <w:numId w:val="51"/>
              </w:numPr>
              <w:spacing w:before="120" w:after="120"/>
              <w:ind w:right="150" w:firstLineChars="0"/>
              <w:rPr>
                <w:rFonts w:ascii="Times New Roman" w:hAnsi="Times New Roman"/>
                <w:sz w:val="20"/>
                <w:szCs w:val="20"/>
                <w:lang w:eastAsia="en-US"/>
              </w:rPr>
            </w:pPr>
            <w:r w:rsidRPr="00057A94">
              <w:rPr>
                <w:rFonts w:ascii="Times New Roman" w:hAnsi="Times New Roman"/>
                <w:sz w:val="20"/>
                <w:szCs w:val="20"/>
                <w:lang w:eastAsia="en-US"/>
              </w:rPr>
              <w:t>NR supports multiplexing of SL HARQ-ACK(s) and DL HARQ-ACK(s) in a single PUCCH resource.</w:t>
            </w:r>
            <w:r w:rsidRPr="00057A94">
              <w:rPr>
                <w:rFonts w:ascii="Times New Roman" w:hAnsi="Times New Roman"/>
                <w:sz w:val="20"/>
                <w:szCs w:val="20"/>
              </w:rPr>
              <w:t xml:space="preserve"> </w:t>
            </w:r>
          </w:p>
          <w:p w14:paraId="3E9A7025" w14:textId="77777777" w:rsidR="00333EE7" w:rsidRPr="00057A94" w:rsidRDefault="00333EE7" w:rsidP="000505BA">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 xml:space="preserve">A UE does not </w:t>
            </w:r>
            <w:proofErr w:type="gramStart"/>
            <w:r w:rsidRPr="00057A94">
              <w:rPr>
                <w:rFonts w:ascii="Times New Roman" w:hAnsi="Times New Roman"/>
                <w:sz w:val="20"/>
                <w:szCs w:val="20"/>
                <w:lang w:eastAsia="en-US"/>
              </w:rPr>
              <w:t>expected</w:t>
            </w:r>
            <w:proofErr w:type="gramEnd"/>
            <w:r w:rsidRPr="00057A94">
              <w:rPr>
                <w:rFonts w:ascii="Times New Roman" w:hAnsi="Times New Roman"/>
                <w:sz w:val="20"/>
                <w:szCs w:val="20"/>
                <w:lang w:eastAsia="en-US"/>
              </w:rPr>
              <w:t xml:space="preserve"> to be indicated to transmit HARQ-ACK information for SPS PDSCH receptions and SL configured grants in a same PUCCH.</w:t>
            </w:r>
          </w:p>
          <w:p w14:paraId="45CD0ADE" w14:textId="77777777" w:rsidR="00333EE7" w:rsidRPr="00057A94" w:rsidRDefault="00333EE7" w:rsidP="000505BA">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Note: A UE can be provided with multiple SL CGs/DL SPSs with different (non-overlapping) slots for the corresponding PUCCH transmissions for SL/DL HARQ-ACK reporting.</w:t>
            </w:r>
          </w:p>
          <w:p w14:paraId="6626AECD" w14:textId="77777777" w:rsidR="00333EE7" w:rsidRPr="00057A94" w:rsidRDefault="00333EE7" w:rsidP="000505BA">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The PUCCH resource used for reporting the multiplexed HARQ-ACKs is determined by the last DCI among all DCIs associated with the reported HARQ-ACKs (e.g., carrying a SL grant, scheduling a PDSCH, etc.).</w:t>
            </w:r>
          </w:p>
          <w:p w14:paraId="750CEB9A" w14:textId="77777777" w:rsidR="00333EE7" w:rsidRPr="00057A94" w:rsidRDefault="00333EE7" w:rsidP="000505BA">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FFS whether the DL HARQ-ACK PUCCH resource set(s) or the SL HARQ-ACK PUCCH resource set(s) is used.</w:t>
            </w:r>
          </w:p>
          <w:p w14:paraId="0BB759D3" w14:textId="77777777" w:rsidR="00333EE7" w:rsidRPr="00057A94" w:rsidRDefault="00333EE7" w:rsidP="000505BA">
            <w:pPr>
              <w:pStyle w:val="aa"/>
              <w:widowControl/>
              <w:numPr>
                <w:ilvl w:val="0"/>
                <w:numId w:val="51"/>
              </w:numPr>
              <w:spacing w:before="120" w:after="120"/>
              <w:ind w:right="150" w:firstLineChars="0"/>
              <w:rPr>
                <w:rFonts w:ascii="Times New Roman" w:hAnsi="Times New Roman"/>
                <w:sz w:val="20"/>
                <w:szCs w:val="20"/>
                <w:lang w:eastAsia="en-US"/>
              </w:rPr>
            </w:pPr>
            <w:r w:rsidRPr="00057A94">
              <w:rPr>
                <w:rFonts w:ascii="Times New Roman" w:hAnsi="Times New Roman"/>
                <w:sz w:val="20"/>
                <w:szCs w:val="20"/>
                <w:lang w:eastAsia="en-US"/>
              </w:rPr>
              <w:t xml:space="preserve">SL HARQ-ACK is reported in PUSCH when reporting in PUCCH overlaps with a PUSCH transmission. </w:t>
            </w:r>
          </w:p>
          <w:p w14:paraId="13FDB644" w14:textId="77777777" w:rsidR="00333EE7" w:rsidRPr="00057A94" w:rsidRDefault="00333EE7" w:rsidP="000505BA">
            <w:pPr>
              <w:pStyle w:val="aa"/>
              <w:widowControl/>
              <w:numPr>
                <w:ilvl w:val="1"/>
                <w:numId w:val="51"/>
              </w:numPr>
              <w:spacing w:before="120" w:after="120"/>
              <w:ind w:right="450" w:firstLineChars="0"/>
              <w:rPr>
                <w:rFonts w:ascii="Times New Roman" w:hAnsi="Times New Roman"/>
                <w:sz w:val="20"/>
                <w:szCs w:val="20"/>
                <w:lang w:eastAsia="en-US"/>
              </w:rPr>
            </w:pPr>
            <w:r w:rsidRPr="00057A94">
              <w:rPr>
                <w:rFonts w:ascii="Times New Roman" w:hAnsi="Times New Roman"/>
                <w:sz w:val="20"/>
                <w:szCs w:val="20"/>
                <w:lang w:eastAsia="en-US"/>
              </w:rPr>
              <w:t>The Rel-15 procedures and signaling for multiplexing DL HARQ-ACKs in PUSCH are reutilized.</w:t>
            </w:r>
          </w:p>
        </w:tc>
      </w:tr>
    </w:tbl>
    <w:p w14:paraId="45EB58B6" w14:textId="77777777" w:rsidR="002B702D" w:rsidRPr="00057A94" w:rsidRDefault="002B702D" w:rsidP="002B702D">
      <w:pPr>
        <w:spacing w:before="120" w:after="120"/>
        <w:jc w:val="both"/>
        <w:rPr>
          <w:szCs w:val="20"/>
          <w:lang w:eastAsia="zh-CN"/>
        </w:rPr>
      </w:pPr>
      <w:r w:rsidRPr="00057A94">
        <w:rPr>
          <w:rFonts w:eastAsiaTheme="minorEastAsia"/>
          <w:szCs w:val="20"/>
          <w:lang w:eastAsia="zh-CN"/>
        </w:rPr>
        <w:lastRenderedPageBreak/>
        <w:t xml:space="preserve">When determining the </w:t>
      </w:r>
      <w:r w:rsidRPr="00057A94">
        <w:rPr>
          <w:szCs w:val="20"/>
          <w:lang w:eastAsia="zh-CN"/>
        </w:rPr>
        <w:t>union of</w:t>
      </w:r>
      <w:r w:rsidRPr="00057A94">
        <w:rPr>
          <w:rFonts w:eastAsiaTheme="minorEastAsia"/>
          <w:szCs w:val="20"/>
          <w:lang w:eastAsia="zh-CN"/>
        </w:rPr>
        <w:t xml:space="preserve"> associated monitoring occasions of </w:t>
      </w:r>
      <w:r w:rsidRPr="00057A94">
        <w:rPr>
          <w:rFonts w:eastAsia="宋体"/>
          <w:szCs w:val="20"/>
          <w:lang w:val="en-GB" w:eastAsia="zh-CN"/>
        </w:rPr>
        <w:t xml:space="preserve">type2 DL HARQ-ACK codebook on a PUCCH in R15, monitoring occasions </w:t>
      </w:r>
      <w:r w:rsidRPr="00057A94">
        <w:rPr>
          <w:szCs w:val="20"/>
          <w:lang w:eastAsia="zh-CN"/>
        </w:rPr>
        <w:t>carrying DCI in which the PUCCH is indicated for HARQ-ACK reporting based on K1 and K0 is added in the union across all CCs, regardless of their RNTI and associated</w:t>
      </w:r>
      <w:r w:rsidRPr="00057A94">
        <w:rPr>
          <w:szCs w:val="20"/>
        </w:rPr>
        <w:t xml:space="preserve"> search space set</w:t>
      </w:r>
      <w:r w:rsidRPr="00057A94">
        <w:rPr>
          <w:szCs w:val="20"/>
          <w:lang w:eastAsia="zh-CN"/>
        </w:rPr>
        <w:t>.</w:t>
      </w:r>
    </w:p>
    <w:p w14:paraId="70B70825" w14:textId="2DB73095" w:rsidR="002B702D" w:rsidRPr="00057A94" w:rsidRDefault="002B702D" w:rsidP="002B702D">
      <w:pPr>
        <w:spacing w:before="120" w:after="120"/>
        <w:jc w:val="both"/>
        <w:rPr>
          <w:rFonts w:eastAsiaTheme="minorEastAsia"/>
          <w:szCs w:val="20"/>
          <w:lang w:eastAsia="zh-CN"/>
        </w:rPr>
      </w:pPr>
      <w:r w:rsidRPr="00057A94">
        <w:rPr>
          <w:rFonts w:eastAsiaTheme="minorEastAsia"/>
          <w:szCs w:val="20"/>
          <w:lang w:eastAsia="zh-CN"/>
        </w:rPr>
        <w:t xml:space="preserve">However, if this rule is reused for the sidelink HARQ-ACK codebook, such that a specific set of monitoring occasions is configured for both DL DCI and SL DCI, there will be some issues. Firstly, if a search space set is shared by both Uu DCI and SL DCI, it is impossible for TX UE to identify whether a monitoring occasion contributes to a DL HARQ-ACK codebook or to a SL HARQ-ACK codebook until UE has successfully decoded the DCI. Thus, TX UE can determine neither the SL codebook size nor the </w:t>
      </w:r>
      <w:r w:rsidR="0078733A" w:rsidRPr="0078733A">
        <w:rPr>
          <w:rFonts w:eastAsiaTheme="minorEastAsia"/>
          <w:szCs w:val="20"/>
          <w:lang w:eastAsia="zh-CN"/>
        </w:rPr>
        <w:t>DL</w:t>
      </w:r>
      <w:r w:rsidRPr="00057A94">
        <w:rPr>
          <w:rFonts w:eastAsiaTheme="minorEastAsia"/>
          <w:szCs w:val="20"/>
          <w:lang w:eastAsia="zh-CN"/>
        </w:rPr>
        <w:t xml:space="preserve"> codebook size until it has gone through all the possible monitoring occasions and decoded the last received DCI. In this case, the two codebooks are still closely related to each other and cannot be handled individually.</w:t>
      </w:r>
    </w:p>
    <w:p w14:paraId="38C05EF7" w14:textId="77777777" w:rsidR="002B702D" w:rsidRPr="00057A94" w:rsidRDefault="002B702D" w:rsidP="002B702D">
      <w:pPr>
        <w:spacing w:before="120" w:after="120"/>
        <w:jc w:val="both"/>
        <w:rPr>
          <w:rFonts w:eastAsiaTheme="minorEastAsia"/>
          <w:szCs w:val="20"/>
          <w:lang w:eastAsia="zh-CN"/>
        </w:rPr>
      </w:pPr>
      <w:r w:rsidRPr="00057A94">
        <w:rPr>
          <w:rFonts w:eastAsiaTheme="minorEastAsia"/>
          <w:szCs w:val="20"/>
          <w:lang w:eastAsia="zh-CN"/>
        </w:rPr>
        <w:t xml:space="preserve">Secondly, the traffic pattern between sidelink services and Uu services can be divergent. A search space set with monitoring occasions configured for DL HARQ-ACK feedback can only address the characteristics of Uu service, such as periodicity and the starting offset of Uu traffic, but cannot address the characteristics of sidelink services. </w:t>
      </w:r>
    </w:p>
    <w:p w14:paraId="4707F662" w14:textId="4A9DEFB1" w:rsidR="002B702D" w:rsidRPr="00057A94" w:rsidRDefault="002B702D" w:rsidP="002B702D">
      <w:pPr>
        <w:spacing w:before="120" w:after="120"/>
        <w:jc w:val="both"/>
        <w:rPr>
          <w:rFonts w:eastAsiaTheme="minorEastAsia"/>
          <w:szCs w:val="20"/>
          <w:lang w:eastAsia="zh-CN"/>
        </w:rPr>
      </w:pPr>
      <w:r w:rsidRPr="00057A94">
        <w:rPr>
          <w:rFonts w:eastAsiaTheme="minorEastAsia"/>
          <w:szCs w:val="20"/>
          <w:lang w:eastAsia="zh-CN"/>
        </w:rPr>
        <w:t xml:space="preserve">Thirdly, shared monitoring occasions between Uu and SL means that the </w:t>
      </w:r>
      <w:r w:rsidRPr="00057A94">
        <w:rPr>
          <w:rFonts w:eastAsia="宋体"/>
          <w:szCs w:val="20"/>
          <w:lang w:eastAsia="zh-CN"/>
        </w:rPr>
        <w:t>pseudo-code in 38213 has to be revised a lot by checking the SL</w:t>
      </w:r>
      <w:r w:rsidR="00236C87" w:rsidRPr="00057A94">
        <w:rPr>
          <w:rFonts w:eastAsia="宋体"/>
          <w:szCs w:val="20"/>
          <w:lang w:eastAsia="zh-CN"/>
        </w:rPr>
        <w:t xml:space="preserve"> DCI</w:t>
      </w:r>
      <w:r w:rsidRPr="00057A94">
        <w:rPr>
          <w:rFonts w:eastAsia="宋体"/>
          <w:szCs w:val="20"/>
          <w:lang w:eastAsia="zh-CN"/>
        </w:rPr>
        <w:t xml:space="preserve"> in each step, meanwhile complicates UE implementation.</w:t>
      </w:r>
    </w:p>
    <w:p w14:paraId="1783E07A" w14:textId="5F3FBE62" w:rsidR="002B702D" w:rsidRPr="00057A94" w:rsidRDefault="002B702D" w:rsidP="002B702D">
      <w:pPr>
        <w:spacing w:before="120" w:after="120"/>
        <w:jc w:val="both"/>
        <w:rPr>
          <w:rFonts w:eastAsiaTheme="minorEastAsia"/>
          <w:szCs w:val="20"/>
          <w:lang w:eastAsia="zh-CN"/>
        </w:rPr>
      </w:pPr>
      <w:r w:rsidRPr="00057A94">
        <w:rPr>
          <w:rFonts w:eastAsiaTheme="minorEastAsia"/>
          <w:szCs w:val="20"/>
          <w:lang w:eastAsia="zh-CN"/>
        </w:rPr>
        <w:t xml:space="preserve">In other words, these requirements, i.e., independency between DL/SL codebook, different periodicity and arrival timing, fewer spec efforts and less impact to Uu, cannot rely on a search space </w:t>
      </w:r>
      <w:r w:rsidR="002A0CDB" w:rsidRPr="00057A94">
        <w:rPr>
          <w:rFonts w:eastAsiaTheme="minorEastAsia"/>
          <w:szCs w:val="20"/>
          <w:lang w:eastAsia="zh-CN"/>
        </w:rPr>
        <w:t xml:space="preserve">set </w:t>
      </w:r>
      <w:r w:rsidRPr="00057A94">
        <w:rPr>
          <w:rFonts w:eastAsiaTheme="minorEastAsia"/>
          <w:szCs w:val="20"/>
          <w:lang w:eastAsia="zh-CN"/>
        </w:rPr>
        <w:t>shared between Uu and sidelink, since sidelink services would have different requirements and would require specific monitoring occasions.</w:t>
      </w:r>
    </w:p>
    <w:p w14:paraId="394757C0" w14:textId="67CF9C8B" w:rsidR="002B702D" w:rsidRPr="00057A94" w:rsidRDefault="002B702D" w:rsidP="002B702D">
      <w:pPr>
        <w:spacing w:before="120" w:after="120"/>
        <w:jc w:val="both"/>
        <w:rPr>
          <w:rFonts w:eastAsiaTheme="minorEastAsia"/>
          <w:b/>
          <w:bCs/>
          <w:i/>
          <w:iCs/>
          <w:szCs w:val="20"/>
          <w:lang w:val="en-GB" w:eastAsia="zh-CN"/>
        </w:rPr>
      </w:pPr>
      <w:bookmarkStart w:id="44" w:name="_Ref24137089"/>
      <w:r w:rsidRPr="00057A94">
        <w:rPr>
          <w:b/>
          <w:bCs/>
          <w:i/>
          <w:iCs/>
          <w:szCs w:val="20"/>
          <w:lang w:val="en-GB"/>
        </w:rPr>
        <w:t xml:space="preserve">Observation </w:t>
      </w:r>
      <w:r w:rsidRPr="00B7346E">
        <w:rPr>
          <w:b/>
          <w:bCs/>
          <w:i/>
          <w:iCs/>
          <w:szCs w:val="20"/>
          <w:lang w:val="en-GB"/>
        </w:rPr>
        <w:fldChar w:fldCharType="begin"/>
      </w:r>
      <w:r w:rsidRPr="00057A94">
        <w:rPr>
          <w:b/>
          <w:bCs/>
          <w:i/>
          <w:iCs/>
          <w:szCs w:val="20"/>
          <w:lang w:val="en-GB"/>
        </w:rPr>
        <w:instrText xml:space="preserve"> SEQ Observation \* ARABIC </w:instrText>
      </w:r>
      <w:r w:rsidRPr="00B7346E">
        <w:rPr>
          <w:b/>
          <w:bCs/>
          <w:i/>
          <w:iCs/>
          <w:szCs w:val="20"/>
          <w:lang w:val="en-GB"/>
        </w:rPr>
        <w:fldChar w:fldCharType="separate"/>
      </w:r>
      <w:r w:rsidR="00A22CBF" w:rsidRPr="00057A94">
        <w:rPr>
          <w:b/>
          <w:bCs/>
          <w:i/>
          <w:iCs/>
          <w:noProof/>
          <w:szCs w:val="20"/>
          <w:lang w:val="en-GB"/>
        </w:rPr>
        <w:t>5</w:t>
      </w:r>
      <w:r w:rsidRPr="00B7346E">
        <w:rPr>
          <w:b/>
          <w:bCs/>
          <w:i/>
          <w:iCs/>
          <w:szCs w:val="20"/>
          <w:lang w:val="en-GB"/>
        </w:rPr>
        <w:fldChar w:fldCharType="end"/>
      </w:r>
      <w:r w:rsidRPr="00057A94">
        <w:rPr>
          <w:b/>
          <w:bCs/>
          <w:i/>
          <w:iCs/>
          <w:szCs w:val="20"/>
          <w:lang w:val="en-GB"/>
        </w:rPr>
        <w:t xml:space="preserve">. </w:t>
      </w:r>
      <w:r w:rsidRPr="00057A94">
        <w:rPr>
          <w:rFonts w:eastAsiaTheme="minorEastAsia"/>
          <w:b/>
          <w:bCs/>
          <w:i/>
          <w:iCs/>
          <w:szCs w:val="20"/>
          <w:lang w:val="en-GB" w:eastAsia="zh-CN"/>
        </w:rPr>
        <w:t xml:space="preserve">If a set of monitoring occasions are shared by DL DCI and SL DCI, TX UE can determine neither the SL codebook size nor the </w:t>
      </w:r>
      <w:r w:rsidR="0078733A" w:rsidRPr="0078733A">
        <w:rPr>
          <w:rFonts w:eastAsiaTheme="minorEastAsia"/>
          <w:b/>
          <w:bCs/>
          <w:i/>
          <w:iCs/>
          <w:szCs w:val="20"/>
          <w:lang w:val="en-GB" w:eastAsia="zh-CN"/>
        </w:rPr>
        <w:t>DL</w:t>
      </w:r>
      <w:r w:rsidRPr="00057A94">
        <w:rPr>
          <w:rFonts w:eastAsiaTheme="minorEastAsia"/>
          <w:b/>
          <w:bCs/>
          <w:i/>
          <w:iCs/>
          <w:szCs w:val="20"/>
          <w:lang w:val="en-GB" w:eastAsia="zh-CN"/>
        </w:rPr>
        <w:t xml:space="preserve"> codebook size until it has gone through all the possible monitoring occasions and decoded the last received DCI. In this case, </w:t>
      </w:r>
      <w:r w:rsidRPr="00057A94">
        <w:rPr>
          <w:rFonts w:eastAsiaTheme="minorEastAsia"/>
          <w:b/>
          <w:bCs/>
          <w:i/>
          <w:iCs/>
          <w:szCs w:val="20"/>
          <w:lang w:eastAsia="zh-CN"/>
        </w:rPr>
        <w:t xml:space="preserve">the </w:t>
      </w:r>
      <w:r w:rsidRPr="00057A94">
        <w:rPr>
          <w:rFonts w:eastAsiaTheme="minorEastAsia"/>
          <w:b/>
          <w:bCs/>
          <w:i/>
          <w:iCs/>
          <w:szCs w:val="20"/>
          <w:lang w:val="en-GB" w:eastAsia="zh-CN"/>
        </w:rPr>
        <w:t>SL</w:t>
      </w:r>
      <w:r w:rsidRPr="00057A94">
        <w:rPr>
          <w:rFonts w:eastAsiaTheme="minorEastAsia"/>
          <w:b/>
          <w:bCs/>
          <w:i/>
          <w:iCs/>
          <w:szCs w:val="20"/>
          <w:lang w:eastAsia="zh-CN"/>
        </w:rPr>
        <w:t xml:space="preserve"> </w:t>
      </w:r>
      <w:r w:rsidRPr="00057A94">
        <w:rPr>
          <w:rFonts w:eastAsiaTheme="minorEastAsia"/>
          <w:b/>
          <w:bCs/>
          <w:i/>
          <w:iCs/>
          <w:szCs w:val="20"/>
          <w:lang w:val="en-GB" w:eastAsia="zh-CN"/>
        </w:rPr>
        <w:t>codebook and DL c</w:t>
      </w:r>
      <w:bookmarkStart w:id="45" w:name="OLE_LINK3"/>
      <w:bookmarkStart w:id="46" w:name="OLE_LINK4"/>
      <w:r w:rsidRPr="00057A94">
        <w:rPr>
          <w:rFonts w:eastAsiaTheme="minorEastAsia"/>
          <w:b/>
          <w:bCs/>
          <w:i/>
          <w:iCs/>
          <w:szCs w:val="20"/>
          <w:lang w:val="en-GB" w:eastAsia="zh-CN"/>
        </w:rPr>
        <w:t>odebook</w:t>
      </w:r>
      <w:bookmarkEnd w:id="45"/>
      <w:bookmarkEnd w:id="46"/>
      <w:r w:rsidRPr="00057A94">
        <w:rPr>
          <w:rFonts w:eastAsiaTheme="minorEastAsia"/>
          <w:b/>
          <w:bCs/>
          <w:i/>
          <w:iCs/>
          <w:szCs w:val="20"/>
          <w:lang w:val="en-GB" w:eastAsia="zh-CN"/>
        </w:rPr>
        <w:t xml:space="preserve"> are still closely related to each other and cannot be handled individuall</w:t>
      </w:r>
      <w:r w:rsidR="000F03B3" w:rsidRPr="00057A94">
        <w:rPr>
          <w:rFonts w:eastAsiaTheme="minorEastAsia"/>
          <w:b/>
          <w:bCs/>
          <w:i/>
          <w:iCs/>
          <w:szCs w:val="20"/>
          <w:lang w:val="en-GB" w:eastAsia="zh-CN"/>
        </w:rPr>
        <w:t>y</w:t>
      </w:r>
      <w:r w:rsidRPr="00057A94">
        <w:rPr>
          <w:rFonts w:eastAsiaTheme="minorEastAsia"/>
          <w:b/>
          <w:bCs/>
          <w:i/>
          <w:iCs/>
          <w:szCs w:val="20"/>
          <w:lang w:val="en-GB" w:eastAsia="zh-CN"/>
        </w:rPr>
        <w:t>.</w:t>
      </w:r>
      <w:bookmarkEnd w:id="44"/>
      <w:r w:rsidRPr="00057A94">
        <w:rPr>
          <w:rFonts w:eastAsiaTheme="minorEastAsia"/>
          <w:b/>
          <w:bCs/>
          <w:i/>
          <w:iCs/>
          <w:szCs w:val="20"/>
          <w:lang w:val="en-GB" w:eastAsia="zh-CN"/>
        </w:rPr>
        <w:t xml:space="preserve"> </w:t>
      </w:r>
    </w:p>
    <w:p w14:paraId="00FE39C5" w14:textId="18F1B30A" w:rsidR="002B702D" w:rsidRPr="00057A94" w:rsidRDefault="002B702D" w:rsidP="002B702D">
      <w:pPr>
        <w:pStyle w:val="af0"/>
        <w:jc w:val="both"/>
        <w:rPr>
          <w:rFonts w:eastAsia="等线"/>
          <w:b/>
          <w:i/>
          <w:iCs/>
          <w:lang w:eastAsia="zh-CN"/>
        </w:rPr>
      </w:pPr>
      <w:bookmarkStart w:id="47" w:name="_Ref24187174"/>
      <w:r w:rsidRPr="00057A94">
        <w:rPr>
          <w:b/>
          <w:bCs/>
          <w:i/>
          <w:iCs/>
        </w:rPr>
        <w:t xml:space="preserve">Proposal </w:t>
      </w:r>
      <w:r w:rsidRPr="00B7346E">
        <w:rPr>
          <w:b/>
          <w:bCs/>
          <w:i/>
          <w:iCs/>
        </w:rPr>
        <w:fldChar w:fldCharType="begin"/>
      </w:r>
      <w:r w:rsidRPr="00057A94">
        <w:rPr>
          <w:b/>
          <w:bCs/>
          <w:i/>
          <w:iCs/>
        </w:rPr>
        <w:instrText xml:space="preserve"> SEQ Proposal \* ARABIC </w:instrText>
      </w:r>
      <w:r w:rsidRPr="00B7346E">
        <w:rPr>
          <w:b/>
          <w:bCs/>
          <w:i/>
          <w:iCs/>
        </w:rPr>
        <w:fldChar w:fldCharType="separate"/>
      </w:r>
      <w:r w:rsidR="00A22CBF" w:rsidRPr="00057A94">
        <w:rPr>
          <w:b/>
          <w:bCs/>
          <w:i/>
          <w:iCs/>
          <w:noProof/>
        </w:rPr>
        <w:t>15</w:t>
      </w:r>
      <w:r w:rsidRPr="00B7346E">
        <w:rPr>
          <w:b/>
          <w:bCs/>
          <w:i/>
          <w:iCs/>
        </w:rPr>
        <w:fldChar w:fldCharType="end"/>
      </w:r>
      <w:r w:rsidRPr="00057A94">
        <w:rPr>
          <w:b/>
          <w:bCs/>
          <w:i/>
          <w:iCs/>
        </w:rPr>
        <w:t xml:space="preserve">. </w:t>
      </w:r>
      <w:r w:rsidR="00EF769D" w:rsidRPr="00057A94">
        <w:rPr>
          <w:rFonts w:eastAsia="宋体"/>
          <w:b/>
          <w:bCs/>
          <w:i/>
          <w:iCs/>
        </w:rPr>
        <w:t>A UE-specific search space set should be defined for monitoring mode-1 SL DCI only</w:t>
      </w:r>
      <w:r w:rsidRPr="00057A94">
        <w:rPr>
          <w:rFonts w:eastAsia="宋体"/>
          <w:b/>
          <w:bCs/>
          <w:i/>
          <w:iCs/>
        </w:rPr>
        <w:t>.</w:t>
      </w:r>
      <w:bookmarkEnd w:id="47"/>
    </w:p>
    <w:p w14:paraId="0D516B1E" w14:textId="20CCDC41" w:rsidR="002B702D" w:rsidRPr="00057A94" w:rsidRDefault="002B702D" w:rsidP="00482E8F">
      <w:pPr>
        <w:pStyle w:val="a0"/>
        <w:spacing w:before="120"/>
        <w:rPr>
          <w:rFonts w:eastAsia="等线"/>
          <w:lang w:val="en-GB" w:eastAsia="zh-CN"/>
        </w:rPr>
      </w:pPr>
    </w:p>
    <w:p w14:paraId="6E2A682D" w14:textId="0D824F44" w:rsidR="002B702D" w:rsidRPr="00057A94" w:rsidRDefault="002B702D" w:rsidP="00E94211">
      <w:pPr>
        <w:pStyle w:val="20"/>
        <w:keepLines/>
        <w:numPr>
          <w:ilvl w:val="1"/>
          <w:numId w:val="7"/>
        </w:numPr>
        <w:overflowPunct w:val="0"/>
        <w:autoSpaceDE w:val="0"/>
        <w:autoSpaceDN w:val="0"/>
        <w:adjustRightInd w:val="0"/>
        <w:spacing w:before="120" w:after="120"/>
        <w:jc w:val="both"/>
        <w:textAlignment w:val="baseline"/>
        <w:rPr>
          <w:sz w:val="32"/>
          <w:szCs w:val="20"/>
        </w:rPr>
      </w:pPr>
      <w:r w:rsidRPr="00057A94">
        <w:rPr>
          <w:rFonts w:cs="Times New Roman"/>
          <w:b w:val="0"/>
          <w:sz w:val="32"/>
          <w:szCs w:val="20"/>
        </w:rPr>
        <w:t xml:space="preserve">Multiplexing between SL </w:t>
      </w:r>
      <w:r w:rsidR="001532B7" w:rsidRPr="00057A94">
        <w:rPr>
          <w:rFonts w:cs="Times New Roman"/>
          <w:b w:val="0"/>
          <w:sz w:val="32"/>
          <w:szCs w:val="20"/>
        </w:rPr>
        <w:t xml:space="preserve">HARQ-ACK </w:t>
      </w:r>
      <w:r w:rsidRPr="00057A94">
        <w:rPr>
          <w:rFonts w:cs="Times New Roman"/>
          <w:b w:val="0"/>
          <w:sz w:val="32"/>
          <w:szCs w:val="20"/>
        </w:rPr>
        <w:t>and DL CSI</w:t>
      </w:r>
    </w:p>
    <w:p w14:paraId="6BFA27D8" w14:textId="74E6A6AB" w:rsidR="00404264" w:rsidRPr="00057A94" w:rsidRDefault="00404264" w:rsidP="00404264">
      <w:pPr>
        <w:pStyle w:val="a0"/>
        <w:spacing w:before="120"/>
        <w:rPr>
          <w:rFonts w:eastAsia="等线"/>
          <w:strike/>
          <w:lang w:eastAsia="zh-CN"/>
        </w:rPr>
      </w:pPr>
      <w:r w:rsidRPr="00057A94">
        <w:rPr>
          <w:rFonts w:eastAsia="等线"/>
          <w:lang w:eastAsia="zh-CN"/>
        </w:rPr>
        <w:t>If the device is transmitting sidelink HARQ-ACK and Uu CSI/SR together, the sidelink HARQ-ACK, in some sense, can be considered as ‘special’ HARQ-ACK, such that the multiplexing between them can be handled in the same way of multiplexing between DL HARQ-ACK and CSI/SR in the downlink.</w:t>
      </w:r>
      <w:r w:rsidRPr="00057A94">
        <w:t xml:space="preserve"> </w:t>
      </w:r>
    </w:p>
    <w:p w14:paraId="400AB5A8" w14:textId="22B5673A" w:rsidR="00771328" w:rsidRPr="00057A94" w:rsidRDefault="00404264" w:rsidP="00482E8F">
      <w:pPr>
        <w:pStyle w:val="a0"/>
        <w:spacing w:before="120"/>
        <w:rPr>
          <w:szCs w:val="20"/>
        </w:rPr>
      </w:pPr>
      <w:r w:rsidRPr="00057A94">
        <w:rPr>
          <w:rFonts w:eastAsia="等线"/>
          <w:lang w:eastAsia="zh-CN"/>
        </w:rPr>
        <w:t xml:space="preserve">For simultaneous sidelink HARQ-ACK and DL HARQ-ACK, we agreed that </w:t>
      </w:r>
      <w:r w:rsidRPr="00057A94">
        <w:rPr>
          <w:szCs w:val="20"/>
        </w:rPr>
        <w:t xml:space="preserve">SL HARQ-ACK bits are generated using the Rel-15 procedures and concatenated to the DL HARQ-ACK bits. </w:t>
      </w:r>
      <w:r w:rsidR="00771328" w:rsidRPr="00057A94">
        <w:rPr>
          <w:szCs w:val="20"/>
        </w:rPr>
        <w:t>Moreover, once the number of multiplexed bits exceeds the maximum payload size of the PUCCH resource set, sidelink related information should be dropped first.</w:t>
      </w:r>
    </w:p>
    <w:p w14:paraId="75E7C9AA" w14:textId="77777777" w:rsidR="002A11DA" w:rsidRPr="00057A94" w:rsidRDefault="002A11DA" w:rsidP="00482E8F">
      <w:pPr>
        <w:pStyle w:val="a0"/>
        <w:spacing w:before="120"/>
        <w:rPr>
          <w:rFonts w:eastAsia="等线"/>
          <w:szCs w:val="20"/>
          <w:lang w:eastAsia="zh-CN"/>
        </w:rPr>
      </w:pPr>
      <w:r w:rsidRPr="00057A94">
        <w:rPr>
          <w:rFonts w:eastAsia="等线"/>
          <w:szCs w:val="20"/>
          <w:lang w:eastAsia="zh-CN"/>
        </w:rPr>
        <w:t xml:space="preserve">With </w:t>
      </w:r>
      <w:r w:rsidR="00F404B2" w:rsidRPr="00057A94">
        <w:rPr>
          <w:rFonts w:eastAsia="等线"/>
          <w:szCs w:val="20"/>
          <w:lang w:eastAsia="zh-CN"/>
        </w:rPr>
        <w:t xml:space="preserve">the </w:t>
      </w:r>
      <w:r w:rsidRPr="00057A94">
        <w:rPr>
          <w:rFonts w:eastAsia="等线"/>
          <w:szCs w:val="20"/>
          <w:lang w:eastAsia="zh-CN"/>
        </w:rPr>
        <w:t xml:space="preserve">above principles, </w:t>
      </w:r>
      <w:r w:rsidR="00771328" w:rsidRPr="00057A94">
        <w:rPr>
          <w:rFonts w:eastAsia="等线"/>
          <w:szCs w:val="20"/>
          <w:lang w:eastAsia="zh-CN"/>
        </w:rPr>
        <w:t xml:space="preserve">an example of </w:t>
      </w:r>
      <w:r w:rsidRPr="00057A94">
        <w:rPr>
          <w:rFonts w:eastAsia="等线"/>
          <w:szCs w:val="20"/>
          <w:lang w:eastAsia="zh-CN"/>
        </w:rPr>
        <w:t xml:space="preserve">the concatenated reporting </w:t>
      </w:r>
      <w:r w:rsidR="00771328" w:rsidRPr="00057A94">
        <w:rPr>
          <w:rFonts w:eastAsia="等线"/>
          <w:szCs w:val="20"/>
          <w:lang w:eastAsia="zh-CN"/>
        </w:rPr>
        <w:t>format</w:t>
      </w:r>
      <w:r w:rsidRPr="00057A94">
        <w:rPr>
          <w:rFonts w:eastAsia="等线"/>
          <w:szCs w:val="20"/>
          <w:lang w:eastAsia="zh-CN"/>
        </w:rPr>
        <w:t xml:space="preserve"> is as below</w:t>
      </w:r>
      <w:r w:rsidR="00482E8F" w:rsidRPr="00057A94">
        <w:rPr>
          <w:rFonts w:eastAsia="等线"/>
          <w:szCs w:val="20"/>
          <w:lang w:eastAsia="zh-CN"/>
        </w:rPr>
        <w:t>:</w:t>
      </w:r>
    </w:p>
    <w:p w14:paraId="58308494" w14:textId="11DB48B6" w:rsidR="00482E8F" w:rsidRPr="00057A94" w:rsidRDefault="00482E8F" w:rsidP="00482E8F">
      <w:pPr>
        <w:pStyle w:val="a0"/>
        <w:spacing w:before="120"/>
        <w:jc w:val="center"/>
        <w:rPr>
          <w:rFonts w:eastAsia="宋体"/>
          <w:szCs w:val="20"/>
          <w:lang w:eastAsia="zh-CN"/>
        </w:rPr>
      </w:pPr>
      <w:r w:rsidRPr="00057A94">
        <w:rPr>
          <w:b/>
          <w:bCs/>
          <w:szCs w:val="20"/>
        </w:rPr>
        <w:t xml:space="preserve">Table </w:t>
      </w:r>
      <w:r w:rsidRPr="00B7346E">
        <w:rPr>
          <w:b/>
          <w:bCs/>
          <w:szCs w:val="20"/>
        </w:rPr>
        <w:fldChar w:fldCharType="begin"/>
      </w:r>
      <w:r w:rsidRPr="00057A94">
        <w:rPr>
          <w:b/>
          <w:bCs/>
          <w:szCs w:val="20"/>
        </w:rPr>
        <w:instrText xml:space="preserve"> SEQ Table \* ARABIC </w:instrText>
      </w:r>
      <w:r w:rsidRPr="009B0056">
        <w:rPr>
          <w:b/>
          <w:bCs/>
          <w:szCs w:val="20"/>
        </w:rPr>
        <w:fldChar w:fldCharType="separate"/>
      </w:r>
      <w:r w:rsidR="00A22CBF" w:rsidRPr="00057A94">
        <w:rPr>
          <w:b/>
          <w:bCs/>
          <w:noProof/>
          <w:szCs w:val="20"/>
        </w:rPr>
        <w:t>3</w:t>
      </w:r>
      <w:r w:rsidRPr="00B7346E">
        <w:rPr>
          <w:b/>
          <w:bCs/>
          <w:szCs w:val="20"/>
          <w:lang w:eastAsia="zh-CN"/>
        </w:rPr>
        <w:fldChar w:fldCharType="end"/>
      </w:r>
      <w:r w:rsidRPr="00057A94">
        <w:rPr>
          <w:b/>
          <w:bCs/>
          <w:szCs w:val="20"/>
          <w:lang w:eastAsia="zh-CN"/>
        </w:rPr>
        <w:t xml:space="preserve">. </w:t>
      </w:r>
      <w:r w:rsidR="00F404B2" w:rsidRPr="00057A94">
        <w:rPr>
          <w:b/>
          <w:bCs/>
          <w:szCs w:val="20"/>
          <w:lang w:eastAsia="zh-CN"/>
        </w:rPr>
        <w:t>E</w:t>
      </w:r>
      <w:r w:rsidRPr="00057A94">
        <w:rPr>
          <w:b/>
          <w:bCs/>
          <w:szCs w:val="20"/>
          <w:lang w:eastAsia="zh-CN"/>
        </w:rPr>
        <w:t>xample of multiplex</w:t>
      </w:r>
      <w:r w:rsidR="009729BE" w:rsidRPr="00057A94">
        <w:rPr>
          <w:b/>
          <w:bCs/>
          <w:szCs w:val="20"/>
          <w:lang w:eastAsia="zh-CN"/>
        </w:rPr>
        <w:t>ing</w:t>
      </w:r>
      <w:r w:rsidRPr="00057A94">
        <w:rPr>
          <w:b/>
          <w:bCs/>
          <w:szCs w:val="20"/>
          <w:lang w:eastAsia="zh-CN"/>
        </w:rPr>
        <w:t xml:space="preserve"> between different type of sidelink inf</w:t>
      </w:r>
      <w:r w:rsidR="00F404B2" w:rsidRPr="00057A94">
        <w:rPr>
          <w:b/>
          <w:bCs/>
          <w:szCs w:val="20"/>
          <w:lang w:eastAsia="zh-CN"/>
        </w:rPr>
        <w:t>or</w:t>
      </w:r>
      <w:r w:rsidRPr="00057A94">
        <w:rPr>
          <w:b/>
          <w:bCs/>
          <w:szCs w:val="20"/>
          <w:lang w:eastAsia="zh-CN"/>
        </w:rPr>
        <w:t>mation and UCI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821"/>
        <w:gridCol w:w="1799"/>
        <w:gridCol w:w="1803"/>
      </w:tblGrid>
      <w:tr w:rsidR="00057A94" w:rsidRPr="00057A94" w14:paraId="4D661FAA" w14:textId="77777777" w:rsidTr="00FD7977">
        <w:trPr>
          <w:jc w:val="center"/>
        </w:trPr>
        <w:tc>
          <w:tcPr>
            <w:tcW w:w="1821" w:type="dxa"/>
            <w:shd w:val="clear" w:color="auto" w:fill="auto"/>
          </w:tcPr>
          <w:p w14:paraId="585B0B7D" w14:textId="4155234E" w:rsidR="00FD7977" w:rsidRPr="00057A94" w:rsidRDefault="00FD7977" w:rsidP="00003129">
            <w:pPr>
              <w:pStyle w:val="a0"/>
              <w:spacing w:before="120"/>
              <w:jc w:val="center"/>
              <w:rPr>
                <w:rFonts w:eastAsia="等线"/>
                <w:lang w:val="en-GB" w:eastAsia="zh-CN"/>
              </w:rPr>
            </w:pPr>
            <w:r w:rsidRPr="00057A94">
              <w:rPr>
                <w:rFonts w:eastAsia="等线"/>
                <w:lang w:val="en-GB" w:eastAsia="zh-CN"/>
              </w:rPr>
              <w:t>DL HARQ-ACK codebook</w:t>
            </w:r>
          </w:p>
        </w:tc>
        <w:tc>
          <w:tcPr>
            <w:tcW w:w="1821" w:type="dxa"/>
            <w:shd w:val="clear" w:color="auto" w:fill="auto"/>
          </w:tcPr>
          <w:p w14:paraId="37D49F90" w14:textId="77777777" w:rsidR="00FD7977" w:rsidRPr="00057A94" w:rsidRDefault="00FD7977" w:rsidP="00003129">
            <w:pPr>
              <w:pStyle w:val="a0"/>
              <w:spacing w:before="120"/>
              <w:jc w:val="center"/>
              <w:rPr>
                <w:rFonts w:eastAsia="等线"/>
                <w:lang w:val="en-GB" w:eastAsia="zh-CN"/>
              </w:rPr>
            </w:pPr>
            <w:r w:rsidRPr="00057A94">
              <w:rPr>
                <w:rFonts w:eastAsia="等线"/>
                <w:lang w:val="en-GB" w:eastAsia="zh-CN"/>
              </w:rPr>
              <w:t>Sidelink HARQ-ACK codebook</w:t>
            </w:r>
          </w:p>
        </w:tc>
        <w:tc>
          <w:tcPr>
            <w:tcW w:w="1799" w:type="dxa"/>
            <w:shd w:val="clear" w:color="auto" w:fill="auto"/>
          </w:tcPr>
          <w:p w14:paraId="72FA3964" w14:textId="77777777" w:rsidR="00FD7977" w:rsidRPr="00057A94" w:rsidRDefault="00FD7977" w:rsidP="00003129">
            <w:pPr>
              <w:pStyle w:val="a0"/>
              <w:spacing w:before="120"/>
              <w:jc w:val="center"/>
              <w:rPr>
                <w:rFonts w:eastAsia="等线"/>
                <w:lang w:val="en-GB" w:eastAsia="zh-CN"/>
              </w:rPr>
            </w:pPr>
            <w:r w:rsidRPr="00057A94">
              <w:rPr>
                <w:rFonts w:eastAsia="等线"/>
                <w:lang w:val="en-GB" w:eastAsia="zh-CN"/>
              </w:rPr>
              <w:t>Uu SR</w:t>
            </w:r>
          </w:p>
        </w:tc>
        <w:tc>
          <w:tcPr>
            <w:tcW w:w="1803" w:type="dxa"/>
            <w:shd w:val="clear" w:color="auto" w:fill="auto"/>
          </w:tcPr>
          <w:p w14:paraId="23E96F78" w14:textId="77777777" w:rsidR="00FD7977" w:rsidRPr="00057A94" w:rsidRDefault="00FD7977" w:rsidP="00003129">
            <w:pPr>
              <w:pStyle w:val="a0"/>
              <w:spacing w:before="120"/>
              <w:jc w:val="center"/>
              <w:rPr>
                <w:rFonts w:eastAsia="等线"/>
                <w:lang w:val="en-GB" w:eastAsia="zh-CN"/>
              </w:rPr>
            </w:pPr>
            <w:r w:rsidRPr="00057A94">
              <w:rPr>
                <w:rFonts w:eastAsia="等线"/>
                <w:lang w:val="en-GB" w:eastAsia="zh-CN"/>
              </w:rPr>
              <w:t>Uu CSI</w:t>
            </w:r>
          </w:p>
        </w:tc>
      </w:tr>
    </w:tbl>
    <w:p w14:paraId="61D9AB20" w14:textId="40EF12A1" w:rsidR="004C103E" w:rsidRPr="00057A94" w:rsidRDefault="004C103E" w:rsidP="00482E8F">
      <w:pPr>
        <w:pStyle w:val="a8"/>
        <w:spacing w:before="120" w:after="120"/>
        <w:jc w:val="both"/>
        <w:rPr>
          <w:rFonts w:ascii="Times New Roman" w:eastAsia="宋体" w:hAnsi="Times New Roman"/>
          <w:i/>
          <w:iCs/>
          <w:lang w:eastAsia="zh-CN"/>
        </w:rPr>
      </w:pPr>
      <w:bookmarkStart w:id="48" w:name="_Ref23975093"/>
      <w:r w:rsidRPr="00057A94">
        <w:rPr>
          <w:rFonts w:ascii="Times New Roman" w:hAnsi="Times New Roman"/>
          <w:bCs/>
          <w:i/>
          <w:iCs/>
        </w:rPr>
        <w:t xml:space="preserve">Proposal </w:t>
      </w:r>
      <w:r w:rsidRPr="00B7346E">
        <w:rPr>
          <w:rFonts w:ascii="Times New Roman" w:hAnsi="Times New Roman"/>
          <w:bCs/>
          <w:i/>
          <w:iCs/>
        </w:rPr>
        <w:fldChar w:fldCharType="begin"/>
      </w:r>
      <w:r w:rsidRPr="00057A94">
        <w:rPr>
          <w:rFonts w:ascii="Times New Roman" w:hAnsi="Times New Roman"/>
          <w:bCs/>
          <w:i/>
          <w:iCs/>
        </w:rPr>
        <w:instrText xml:space="preserve"> SEQ Proposal \* ARABIC </w:instrText>
      </w:r>
      <w:r w:rsidRPr="00B7346E">
        <w:rPr>
          <w:rFonts w:ascii="Times New Roman" w:hAnsi="Times New Roman"/>
          <w:bCs/>
          <w:i/>
          <w:iCs/>
        </w:rPr>
        <w:fldChar w:fldCharType="separate"/>
      </w:r>
      <w:r w:rsidR="00A22CBF" w:rsidRPr="00057A94">
        <w:rPr>
          <w:rFonts w:ascii="Times New Roman" w:hAnsi="Times New Roman"/>
          <w:bCs/>
          <w:i/>
          <w:iCs/>
          <w:noProof/>
        </w:rPr>
        <w:t>16</w:t>
      </w:r>
      <w:r w:rsidRPr="00B7346E">
        <w:rPr>
          <w:rFonts w:ascii="Times New Roman" w:hAnsi="Times New Roman"/>
          <w:bCs/>
          <w:i/>
          <w:iCs/>
        </w:rPr>
        <w:fldChar w:fldCharType="end"/>
      </w:r>
      <w:r w:rsidRPr="00057A94">
        <w:rPr>
          <w:rFonts w:ascii="Times New Roman" w:hAnsi="Times New Roman"/>
          <w:bCs/>
          <w:i/>
          <w:iCs/>
        </w:rPr>
        <w:t>.</w:t>
      </w:r>
      <w:r w:rsidRPr="00057A94">
        <w:rPr>
          <w:rFonts w:ascii="Times New Roman" w:eastAsia="宋体" w:hAnsi="Times New Roman"/>
          <w:bCs/>
          <w:i/>
          <w:iCs/>
        </w:rPr>
        <w:t xml:space="preserve"> </w:t>
      </w:r>
      <w:r w:rsidRPr="00057A94">
        <w:rPr>
          <w:rFonts w:ascii="Times New Roman" w:eastAsia="宋体" w:hAnsi="Times New Roman"/>
          <w:i/>
          <w:iCs/>
          <w:lang w:eastAsia="zh-CN"/>
        </w:rPr>
        <w:t xml:space="preserve">The multiplexing between sidelink HARQ-ACK and Uu CSI/SR is </w:t>
      </w:r>
      <w:r w:rsidR="00FD7A18" w:rsidRPr="00057A94">
        <w:rPr>
          <w:rFonts w:ascii="Times New Roman" w:eastAsia="宋体" w:hAnsi="Times New Roman"/>
          <w:i/>
          <w:iCs/>
          <w:lang w:eastAsia="zh-CN"/>
        </w:rPr>
        <w:t xml:space="preserve">handled in </w:t>
      </w:r>
      <w:r w:rsidRPr="00057A94">
        <w:rPr>
          <w:rFonts w:ascii="Times New Roman" w:eastAsia="宋体" w:hAnsi="Times New Roman"/>
          <w:i/>
          <w:iCs/>
          <w:lang w:eastAsia="zh-CN"/>
        </w:rPr>
        <w:t xml:space="preserve">the same way </w:t>
      </w:r>
      <w:r w:rsidR="00FD7A18" w:rsidRPr="00057A94">
        <w:rPr>
          <w:rFonts w:ascii="Times New Roman" w:eastAsia="宋体" w:hAnsi="Times New Roman"/>
          <w:i/>
          <w:iCs/>
          <w:lang w:eastAsia="zh-CN"/>
        </w:rPr>
        <w:t>as the</w:t>
      </w:r>
      <w:r w:rsidRPr="00057A94">
        <w:rPr>
          <w:rFonts w:ascii="Times New Roman" w:eastAsia="宋体" w:hAnsi="Times New Roman"/>
          <w:i/>
          <w:iCs/>
          <w:lang w:eastAsia="zh-CN"/>
        </w:rPr>
        <w:t xml:space="preserve"> multiplexing between </w:t>
      </w:r>
      <w:r w:rsidR="00DE2AE4" w:rsidRPr="00057A94">
        <w:rPr>
          <w:rFonts w:ascii="Times New Roman" w:eastAsia="宋体" w:hAnsi="Times New Roman"/>
          <w:i/>
          <w:iCs/>
          <w:lang w:eastAsia="zh-CN"/>
        </w:rPr>
        <w:t>DL HARQ-ACK</w:t>
      </w:r>
      <w:r w:rsidRPr="00057A94">
        <w:rPr>
          <w:rFonts w:ascii="Times New Roman" w:eastAsia="宋体" w:hAnsi="Times New Roman"/>
          <w:i/>
          <w:iCs/>
          <w:lang w:eastAsia="zh-CN"/>
        </w:rPr>
        <w:t xml:space="preserve"> and Uu CSI/SR</w:t>
      </w:r>
      <w:r w:rsidR="004E484C" w:rsidRPr="00057A94">
        <w:rPr>
          <w:rFonts w:ascii="Times New Roman" w:eastAsia="宋体" w:hAnsi="Times New Roman"/>
          <w:i/>
          <w:iCs/>
          <w:lang w:eastAsia="zh-CN"/>
        </w:rPr>
        <w:t>, that is, Uu SR and CSI is appended after sidelink HARQ-ACK</w:t>
      </w:r>
      <w:r w:rsidRPr="00057A94">
        <w:rPr>
          <w:rFonts w:ascii="Times New Roman" w:eastAsia="宋体" w:hAnsi="Times New Roman"/>
          <w:i/>
          <w:iCs/>
          <w:lang w:eastAsia="zh-CN"/>
        </w:rPr>
        <w:t>.</w:t>
      </w:r>
      <w:bookmarkEnd w:id="48"/>
    </w:p>
    <w:p w14:paraId="10DD8C39" w14:textId="2445D0AC" w:rsidR="00771328" w:rsidRPr="00057A94" w:rsidRDefault="00771328" w:rsidP="00482E8F">
      <w:pPr>
        <w:pStyle w:val="a8"/>
        <w:spacing w:before="120" w:after="120"/>
        <w:jc w:val="both"/>
        <w:rPr>
          <w:rFonts w:ascii="Times New Roman" w:eastAsia="宋体" w:hAnsi="Times New Roman"/>
          <w:i/>
          <w:iCs/>
          <w:lang w:eastAsia="zh-CN"/>
        </w:rPr>
      </w:pPr>
      <w:bookmarkStart w:id="49" w:name="_Ref23975097"/>
      <w:r w:rsidRPr="00057A94">
        <w:rPr>
          <w:rFonts w:ascii="Times New Roman" w:hAnsi="Times New Roman"/>
          <w:bCs/>
          <w:i/>
          <w:iCs/>
        </w:rPr>
        <w:t xml:space="preserve">Proposal </w:t>
      </w:r>
      <w:r w:rsidRPr="00B7346E">
        <w:rPr>
          <w:rFonts w:ascii="Times New Roman" w:hAnsi="Times New Roman"/>
          <w:bCs/>
          <w:i/>
          <w:iCs/>
        </w:rPr>
        <w:fldChar w:fldCharType="begin"/>
      </w:r>
      <w:r w:rsidRPr="00057A94">
        <w:rPr>
          <w:rFonts w:ascii="Times New Roman" w:hAnsi="Times New Roman"/>
          <w:bCs/>
          <w:i/>
          <w:iCs/>
        </w:rPr>
        <w:instrText xml:space="preserve"> SEQ Proposal \* ARABIC </w:instrText>
      </w:r>
      <w:r w:rsidRPr="00B7346E">
        <w:rPr>
          <w:rFonts w:ascii="Times New Roman" w:hAnsi="Times New Roman"/>
          <w:bCs/>
          <w:i/>
          <w:iCs/>
        </w:rPr>
        <w:fldChar w:fldCharType="separate"/>
      </w:r>
      <w:r w:rsidR="00A22CBF" w:rsidRPr="00057A94">
        <w:rPr>
          <w:rFonts w:ascii="Times New Roman" w:hAnsi="Times New Roman"/>
          <w:bCs/>
          <w:i/>
          <w:iCs/>
          <w:noProof/>
        </w:rPr>
        <w:t>17</w:t>
      </w:r>
      <w:r w:rsidRPr="00B7346E">
        <w:rPr>
          <w:rFonts w:ascii="Times New Roman" w:hAnsi="Times New Roman"/>
          <w:bCs/>
          <w:i/>
          <w:iCs/>
        </w:rPr>
        <w:fldChar w:fldCharType="end"/>
      </w:r>
      <w:r w:rsidRPr="00057A94">
        <w:rPr>
          <w:rFonts w:ascii="Times New Roman" w:hAnsi="Times New Roman"/>
          <w:bCs/>
          <w:i/>
          <w:iCs/>
        </w:rPr>
        <w:t>.</w:t>
      </w:r>
      <w:r w:rsidRPr="00057A94">
        <w:rPr>
          <w:rFonts w:ascii="Times New Roman" w:eastAsia="宋体" w:hAnsi="Times New Roman"/>
          <w:bCs/>
          <w:i/>
          <w:iCs/>
        </w:rPr>
        <w:t xml:space="preserve"> </w:t>
      </w:r>
      <w:r w:rsidR="002254AE" w:rsidRPr="00057A94">
        <w:rPr>
          <w:rFonts w:ascii="Times New Roman" w:eastAsia="宋体" w:hAnsi="Times New Roman"/>
          <w:i/>
          <w:iCs/>
          <w:lang w:eastAsia="zh-CN"/>
        </w:rPr>
        <w:t>Once the number of multiplexed bits of sidelink HARQ-ACK and UCI exceeds the maximum payload size of the PUCCH resource set, sidelink related information should be dropped first</w:t>
      </w:r>
      <w:r w:rsidRPr="00057A94">
        <w:rPr>
          <w:rFonts w:ascii="Times New Roman" w:eastAsia="宋体" w:hAnsi="Times New Roman"/>
          <w:i/>
          <w:iCs/>
          <w:lang w:eastAsia="zh-CN"/>
        </w:rPr>
        <w:t>.</w:t>
      </w:r>
      <w:bookmarkEnd w:id="49"/>
    </w:p>
    <w:p w14:paraId="1E593396" w14:textId="77777777" w:rsidR="000E7135" w:rsidRPr="00057A94" w:rsidRDefault="000E7135" w:rsidP="004C103E">
      <w:pPr>
        <w:pStyle w:val="a8"/>
        <w:spacing w:before="120" w:after="120"/>
        <w:jc w:val="both"/>
        <w:rPr>
          <w:rFonts w:ascii="Times New Roman" w:eastAsia="宋体" w:hAnsi="Times New Roman"/>
          <w:i/>
          <w:iCs/>
          <w:lang w:eastAsia="zh-CN"/>
        </w:rPr>
      </w:pPr>
    </w:p>
    <w:p w14:paraId="5F1CC2E7" w14:textId="25631D98" w:rsidR="00EF25D4" w:rsidRPr="00057A94" w:rsidRDefault="00EF25D4" w:rsidP="00EF25D4">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proofErr w:type="spellStart"/>
      <w:r w:rsidRPr="00057A94">
        <w:rPr>
          <w:rFonts w:cs="Times New Roman"/>
          <w:b w:val="0"/>
          <w:sz w:val="32"/>
          <w:szCs w:val="20"/>
        </w:rPr>
        <w:t>PUCCH</w:t>
      </w:r>
      <w:proofErr w:type="spellEnd"/>
      <w:r w:rsidRPr="00057A94">
        <w:rPr>
          <w:rFonts w:cs="Times New Roman"/>
          <w:b w:val="0"/>
          <w:sz w:val="32"/>
          <w:szCs w:val="20"/>
        </w:rPr>
        <w:t xml:space="preserve"> </w:t>
      </w:r>
      <w:r w:rsidR="001A01B9" w:rsidRPr="00057A94">
        <w:rPr>
          <w:rFonts w:cs="Times New Roman"/>
          <w:b w:val="0"/>
          <w:sz w:val="32"/>
          <w:szCs w:val="20"/>
        </w:rPr>
        <w:t>resource</w:t>
      </w:r>
    </w:p>
    <w:p w14:paraId="312AAB42" w14:textId="163DFB15" w:rsidR="00121504" w:rsidRPr="00057A94" w:rsidRDefault="00EF25D4" w:rsidP="00857B10">
      <w:pPr>
        <w:pStyle w:val="a0"/>
        <w:spacing w:before="120"/>
        <w:rPr>
          <w:rFonts w:eastAsia="等线"/>
          <w:szCs w:val="20"/>
          <w:lang w:eastAsia="zh-CN"/>
        </w:rPr>
      </w:pPr>
      <w:r w:rsidRPr="00057A94">
        <w:rPr>
          <w:rFonts w:eastAsia="等线"/>
          <w:szCs w:val="20"/>
          <w:lang w:eastAsia="zh-CN"/>
        </w:rPr>
        <w:t>For PUCCH configured for sidelink HARQ-ACK, some parameters related to the determination of PUCCH resource and PUCCH resource set should be discussed.</w:t>
      </w:r>
    </w:p>
    <w:p w14:paraId="4CF8CA3C" w14:textId="66731227" w:rsidR="00EF25D4" w:rsidRPr="00057A94" w:rsidRDefault="00EF25D4" w:rsidP="00857B10">
      <w:pPr>
        <w:pStyle w:val="a0"/>
        <w:numPr>
          <w:ilvl w:val="0"/>
          <w:numId w:val="57"/>
        </w:numPr>
        <w:spacing w:before="120"/>
        <w:rPr>
          <w:rFonts w:eastAsia="等线"/>
          <w:b/>
          <w:bCs/>
          <w:szCs w:val="20"/>
          <w:u w:val="single"/>
          <w:lang w:eastAsia="zh-CN"/>
        </w:rPr>
      </w:pPr>
      <w:proofErr w:type="spellStart"/>
      <w:r w:rsidRPr="00057A94">
        <w:rPr>
          <w:rFonts w:eastAsia="等线"/>
          <w:b/>
          <w:bCs/>
          <w:szCs w:val="20"/>
          <w:u w:val="single"/>
          <w:lang w:eastAsia="zh-CN"/>
        </w:rPr>
        <w:t>PUCCH</w:t>
      </w:r>
      <w:proofErr w:type="spellEnd"/>
      <w:r w:rsidRPr="00057A94">
        <w:rPr>
          <w:rFonts w:eastAsia="等线"/>
          <w:b/>
          <w:bCs/>
          <w:szCs w:val="20"/>
          <w:u w:val="single"/>
          <w:lang w:eastAsia="zh-CN"/>
        </w:rPr>
        <w:t xml:space="preserve"> for configured grant</w:t>
      </w:r>
    </w:p>
    <w:p w14:paraId="46DD4FCE" w14:textId="48AE7607" w:rsidR="002F7B66" w:rsidRPr="00057A94" w:rsidRDefault="00EF25D4" w:rsidP="00857B10">
      <w:pPr>
        <w:pStyle w:val="a0"/>
        <w:spacing w:before="120"/>
        <w:rPr>
          <w:rFonts w:eastAsia="等线"/>
          <w:szCs w:val="20"/>
          <w:lang w:eastAsia="zh-CN"/>
        </w:rPr>
      </w:pPr>
      <w:r w:rsidRPr="00057A94">
        <w:rPr>
          <w:rFonts w:eastAsia="等线"/>
          <w:szCs w:val="20"/>
          <w:lang w:eastAsia="zh-CN"/>
        </w:rPr>
        <w:lastRenderedPageBreak/>
        <w:t xml:space="preserve">Configured grant </w:t>
      </w:r>
      <w:r w:rsidR="00F404B2" w:rsidRPr="00057A94">
        <w:rPr>
          <w:rFonts w:eastAsia="等线"/>
          <w:szCs w:val="20"/>
          <w:lang w:eastAsia="zh-CN"/>
        </w:rPr>
        <w:t>consists of</w:t>
      </w:r>
      <w:r w:rsidRPr="00057A94">
        <w:rPr>
          <w:rFonts w:eastAsia="等线"/>
          <w:szCs w:val="20"/>
          <w:lang w:eastAsia="zh-CN"/>
        </w:rPr>
        <w:t xml:space="preserve"> </w:t>
      </w:r>
      <w:r w:rsidR="009C3A73" w:rsidRPr="00057A94">
        <w:rPr>
          <w:rFonts w:eastAsia="等线"/>
          <w:szCs w:val="20"/>
          <w:lang w:eastAsia="zh-CN"/>
        </w:rPr>
        <w:t xml:space="preserve">a set of </w:t>
      </w:r>
      <w:r w:rsidRPr="00057A94">
        <w:rPr>
          <w:rFonts w:eastAsia="等线"/>
          <w:szCs w:val="20"/>
          <w:lang w:eastAsia="zh-CN"/>
        </w:rPr>
        <w:t xml:space="preserve">transmission occasions </w:t>
      </w:r>
      <w:r w:rsidR="00F93471" w:rsidRPr="00057A94">
        <w:rPr>
          <w:rFonts w:eastAsia="等线"/>
          <w:szCs w:val="20"/>
          <w:lang w:eastAsia="zh-CN"/>
        </w:rPr>
        <w:t xml:space="preserve">which are </w:t>
      </w:r>
      <w:r w:rsidRPr="00057A94">
        <w:rPr>
          <w:rFonts w:eastAsia="等线"/>
          <w:szCs w:val="20"/>
          <w:lang w:eastAsia="zh-CN"/>
        </w:rPr>
        <w:t xml:space="preserve">determined by a combination of periodicity, offset, and T/F allocation. As the PUCCH transmission occasion for sidelink HARQ-ACK report for a configured grant is after all transmission occasions of periodicity, the PUCCH resources(s) associated with a configured sidelink grant must be also characterized by </w:t>
      </w:r>
      <w:r w:rsidR="001A37A1" w:rsidRPr="00057A94">
        <w:rPr>
          <w:rFonts w:eastAsia="等线"/>
          <w:szCs w:val="20"/>
          <w:lang w:eastAsia="zh-CN"/>
        </w:rPr>
        <w:t xml:space="preserve">a configurable </w:t>
      </w:r>
      <w:r w:rsidRPr="00057A94">
        <w:rPr>
          <w:rFonts w:eastAsia="等线"/>
          <w:szCs w:val="20"/>
          <w:lang w:eastAsia="zh-CN"/>
        </w:rPr>
        <w:t xml:space="preserve">period and </w:t>
      </w:r>
      <w:r w:rsidR="001A37A1" w:rsidRPr="00057A94">
        <w:rPr>
          <w:rFonts w:eastAsia="等线"/>
          <w:szCs w:val="20"/>
          <w:lang w:eastAsia="zh-CN"/>
        </w:rPr>
        <w:t xml:space="preserve">a configurable </w:t>
      </w:r>
      <w:r w:rsidRPr="00057A94">
        <w:rPr>
          <w:rFonts w:eastAsia="等线"/>
          <w:szCs w:val="20"/>
          <w:lang w:eastAsia="zh-CN"/>
        </w:rPr>
        <w:t xml:space="preserve">offset. </w:t>
      </w:r>
      <w:r w:rsidR="002F2610" w:rsidRPr="00057A94">
        <w:rPr>
          <w:rFonts w:eastAsia="等线"/>
          <w:szCs w:val="20"/>
          <w:lang w:eastAsia="zh-CN"/>
        </w:rPr>
        <w:t xml:space="preserve">A </w:t>
      </w:r>
      <w:r w:rsidR="002F7B66" w:rsidRPr="00057A94">
        <w:rPr>
          <w:rFonts w:eastAsia="等线"/>
          <w:szCs w:val="20"/>
          <w:lang w:eastAsia="zh-CN"/>
        </w:rPr>
        <w:t xml:space="preserve">PUCCH resource id should also be provided for </w:t>
      </w:r>
      <w:r w:rsidR="002F2610" w:rsidRPr="00057A94">
        <w:rPr>
          <w:rFonts w:eastAsia="等线"/>
          <w:szCs w:val="20"/>
          <w:lang w:eastAsia="zh-CN"/>
        </w:rPr>
        <w:t xml:space="preserve">HARQ-ACK for </w:t>
      </w:r>
      <w:r w:rsidR="002F7B66" w:rsidRPr="00057A94">
        <w:rPr>
          <w:rFonts w:eastAsia="等线"/>
          <w:szCs w:val="20"/>
          <w:lang w:eastAsia="zh-CN"/>
        </w:rPr>
        <w:t>sidelink transmission</w:t>
      </w:r>
      <w:r w:rsidR="002F2610" w:rsidRPr="00057A94">
        <w:rPr>
          <w:rFonts w:eastAsia="等线"/>
          <w:szCs w:val="20"/>
          <w:lang w:eastAsia="zh-CN"/>
        </w:rPr>
        <w:t>s</w:t>
      </w:r>
      <w:r w:rsidR="002F7B66" w:rsidRPr="00057A94">
        <w:rPr>
          <w:rFonts w:eastAsia="等线"/>
          <w:szCs w:val="20"/>
          <w:lang w:eastAsia="zh-CN"/>
        </w:rPr>
        <w:t xml:space="preserve"> with no corresponding SL DCI.</w:t>
      </w:r>
    </w:p>
    <w:p w14:paraId="21217882" w14:textId="678C5C60" w:rsidR="00E00099" w:rsidRPr="00057A94" w:rsidRDefault="00EF25D4" w:rsidP="00857B10">
      <w:pPr>
        <w:pStyle w:val="a8"/>
        <w:spacing w:before="120" w:after="120"/>
        <w:jc w:val="both"/>
        <w:rPr>
          <w:rFonts w:ascii="Times New Roman" w:eastAsia="宋体" w:hAnsi="Times New Roman"/>
          <w:i/>
          <w:iCs/>
          <w:szCs w:val="20"/>
          <w:lang w:eastAsia="zh-CN"/>
        </w:rPr>
      </w:pPr>
      <w:bookmarkStart w:id="50" w:name="_Ref23975100"/>
      <w:r w:rsidRPr="00057A94">
        <w:rPr>
          <w:rFonts w:ascii="Times New Roman" w:hAnsi="Times New Roman"/>
          <w:bCs/>
          <w:i/>
          <w:iCs/>
          <w:szCs w:val="20"/>
        </w:rPr>
        <w:t xml:space="preserve">Proposal </w:t>
      </w:r>
      <w:r w:rsidRPr="00057A94">
        <w:rPr>
          <w:rFonts w:ascii="Times New Roman" w:hAnsi="Times New Roman"/>
          <w:bCs/>
          <w:i/>
          <w:iCs/>
          <w:szCs w:val="20"/>
        </w:rPr>
        <w:fldChar w:fldCharType="begin"/>
      </w:r>
      <w:r w:rsidRPr="00057A94">
        <w:rPr>
          <w:rFonts w:ascii="Times New Roman" w:hAnsi="Times New Roman"/>
          <w:bCs/>
          <w:i/>
          <w:iCs/>
          <w:szCs w:val="20"/>
        </w:rPr>
        <w:instrText xml:space="preserve"> SEQ Proposal \* ARABIC </w:instrText>
      </w:r>
      <w:r w:rsidRPr="00057A94">
        <w:rPr>
          <w:rFonts w:ascii="Times New Roman" w:hAnsi="Times New Roman"/>
          <w:bCs/>
          <w:i/>
          <w:iCs/>
          <w:szCs w:val="20"/>
        </w:rPr>
        <w:fldChar w:fldCharType="separate"/>
      </w:r>
      <w:r w:rsidR="00A22CBF" w:rsidRPr="00057A94">
        <w:rPr>
          <w:rFonts w:ascii="Times New Roman" w:hAnsi="Times New Roman"/>
          <w:bCs/>
          <w:i/>
          <w:iCs/>
          <w:noProof/>
          <w:szCs w:val="20"/>
        </w:rPr>
        <w:t>18</w:t>
      </w:r>
      <w:r w:rsidRPr="00057A94">
        <w:rPr>
          <w:rFonts w:ascii="Times New Roman" w:hAnsi="Times New Roman"/>
          <w:bCs/>
          <w:i/>
          <w:iCs/>
          <w:szCs w:val="20"/>
        </w:rPr>
        <w:fldChar w:fldCharType="end"/>
      </w:r>
      <w:r w:rsidRPr="00057A94">
        <w:rPr>
          <w:rFonts w:ascii="Times New Roman" w:hAnsi="Times New Roman"/>
          <w:bCs/>
          <w:i/>
          <w:iCs/>
          <w:szCs w:val="20"/>
        </w:rPr>
        <w:t>.</w:t>
      </w:r>
      <w:r w:rsidRPr="00057A94">
        <w:rPr>
          <w:rFonts w:ascii="Times New Roman" w:eastAsia="宋体" w:hAnsi="Times New Roman"/>
          <w:bCs/>
          <w:i/>
          <w:iCs/>
          <w:szCs w:val="20"/>
        </w:rPr>
        <w:t xml:space="preserve"> </w:t>
      </w:r>
      <w:r w:rsidRPr="00057A94">
        <w:rPr>
          <w:rFonts w:ascii="Times New Roman" w:eastAsia="宋体" w:hAnsi="Times New Roman"/>
          <w:i/>
          <w:iCs/>
          <w:szCs w:val="20"/>
          <w:lang w:eastAsia="zh-CN"/>
        </w:rPr>
        <w:t xml:space="preserve">For the </w:t>
      </w:r>
      <w:proofErr w:type="spellStart"/>
      <w:r w:rsidRPr="00057A94">
        <w:rPr>
          <w:rFonts w:ascii="Times New Roman" w:eastAsia="宋体" w:hAnsi="Times New Roman"/>
          <w:i/>
          <w:iCs/>
          <w:szCs w:val="20"/>
          <w:lang w:eastAsia="zh-CN"/>
        </w:rPr>
        <w:t>PUCCH</w:t>
      </w:r>
      <w:proofErr w:type="spellEnd"/>
      <w:r w:rsidRPr="00057A94">
        <w:rPr>
          <w:rFonts w:ascii="Times New Roman" w:eastAsia="宋体" w:hAnsi="Times New Roman"/>
          <w:i/>
          <w:iCs/>
          <w:szCs w:val="20"/>
          <w:lang w:eastAsia="zh-CN"/>
        </w:rPr>
        <w:t xml:space="preserve"> for sidelink HARQ-ACK report for a configured grant, a set of periodically reoccurring PUCCH resources should be provided with </w:t>
      </w:r>
      <w:r w:rsidR="009159F6" w:rsidRPr="00057A94">
        <w:rPr>
          <w:rFonts w:ascii="Times New Roman" w:eastAsia="宋体" w:hAnsi="Times New Roman"/>
          <w:i/>
          <w:iCs/>
          <w:szCs w:val="20"/>
          <w:lang w:eastAsia="zh-CN"/>
        </w:rPr>
        <w:t xml:space="preserve">PUCCH resource id, </w:t>
      </w:r>
      <w:r w:rsidRPr="00057A94">
        <w:rPr>
          <w:rFonts w:ascii="Times New Roman" w:eastAsia="宋体" w:hAnsi="Times New Roman"/>
          <w:i/>
          <w:iCs/>
          <w:szCs w:val="20"/>
          <w:lang w:eastAsia="zh-CN"/>
        </w:rPr>
        <w:t>a periodicity and offset</w:t>
      </w:r>
    </w:p>
    <w:p w14:paraId="6B496E85" w14:textId="0EC0B288" w:rsidR="00E00099" w:rsidRPr="00057A94" w:rsidRDefault="00E00099" w:rsidP="009B0056">
      <w:pPr>
        <w:pStyle w:val="a8"/>
        <w:numPr>
          <w:ilvl w:val="0"/>
          <w:numId w:val="70"/>
        </w:numPr>
        <w:spacing w:before="120" w:after="120"/>
        <w:jc w:val="both"/>
        <w:rPr>
          <w:rFonts w:ascii="Times New Roman" w:eastAsia="宋体" w:hAnsi="Times New Roman"/>
          <w:i/>
          <w:iCs/>
          <w:szCs w:val="20"/>
          <w:lang w:eastAsia="zh-CN"/>
        </w:rPr>
      </w:pPr>
      <w:r w:rsidRPr="00057A94">
        <w:rPr>
          <w:rFonts w:ascii="Times New Roman" w:eastAsia="宋体" w:hAnsi="Times New Roman"/>
          <w:i/>
          <w:iCs/>
          <w:szCs w:val="20"/>
          <w:lang w:eastAsia="zh-CN"/>
        </w:rPr>
        <w:t>T</w:t>
      </w:r>
      <w:r w:rsidR="00EF25D4" w:rsidRPr="00057A94">
        <w:rPr>
          <w:rFonts w:ascii="Times New Roman" w:eastAsia="宋体" w:hAnsi="Times New Roman"/>
          <w:i/>
          <w:iCs/>
          <w:szCs w:val="20"/>
          <w:lang w:eastAsia="zh-CN"/>
        </w:rPr>
        <w:t xml:space="preserve">he periodicity is </w:t>
      </w:r>
      <w:r w:rsidR="00F404B2" w:rsidRPr="00057A94">
        <w:rPr>
          <w:rFonts w:ascii="Times New Roman" w:eastAsia="宋体" w:hAnsi="Times New Roman"/>
          <w:i/>
          <w:iCs/>
          <w:szCs w:val="20"/>
          <w:lang w:eastAsia="zh-CN"/>
        </w:rPr>
        <w:t xml:space="preserve">the </w:t>
      </w:r>
      <w:r w:rsidR="00EF25D4" w:rsidRPr="00057A94">
        <w:rPr>
          <w:rFonts w:ascii="Times New Roman" w:eastAsia="宋体" w:hAnsi="Times New Roman"/>
          <w:i/>
          <w:iCs/>
          <w:szCs w:val="20"/>
          <w:lang w:eastAsia="zh-CN"/>
        </w:rPr>
        <w:t>same as that of the associated configured grant</w:t>
      </w:r>
      <w:r w:rsidRPr="00057A94">
        <w:rPr>
          <w:rFonts w:ascii="Times New Roman" w:eastAsia="宋体" w:hAnsi="Times New Roman"/>
          <w:i/>
          <w:iCs/>
          <w:szCs w:val="20"/>
          <w:lang w:eastAsia="zh-CN"/>
        </w:rPr>
        <w:t>.</w:t>
      </w:r>
    </w:p>
    <w:p w14:paraId="21277FC1" w14:textId="118DD537" w:rsidR="00E909E8" w:rsidRPr="00057A94" w:rsidRDefault="00E00099" w:rsidP="009B0056">
      <w:pPr>
        <w:pStyle w:val="a8"/>
        <w:numPr>
          <w:ilvl w:val="0"/>
          <w:numId w:val="70"/>
        </w:numPr>
        <w:spacing w:before="120" w:after="120"/>
        <w:jc w:val="both"/>
        <w:rPr>
          <w:rFonts w:ascii="Times New Roman" w:eastAsia="宋体" w:hAnsi="Times New Roman"/>
          <w:i/>
          <w:iCs/>
          <w:szCs w:val="20"/>
          <w:lang w:eastAsia="zh-CN"/>
        </w:rPr>
      </w:pPr>
      <w:r w:rsidRPr="00057A94">
        <w:rPr>
          <w:rFonts w:ascii="Times New Roman" w:eastAsia="宋体" w:hAnsi="Times New Roman"/>
          <w:i/>
          <w:iCs/>
          <w:szCs w:val="20"/>
          <w:lang w:eastAsia="zh-CN"/>
        </w:rPr>
        <w:t>T</w:t>
      </w:r>
      <w:r w:rsidR="00EF25D4" w:rsidRPr="00057A94">
        <w:rPr>
          <w:rFonts w:ascii="Times New Roman" w:eastAsia="宋体" w:hAnsi="Times New Roman"/>
          <w:i/>
          <w:iCs/>
          <w:szCs w:val="20"/>
          <w:lang w:eastAsia="zh-CN"/>
        </w:rPr>
        <w:t>he offset is the slots between the PUCCH and the last transmission occasion.</w:t>
      </w:r>
      <w:bookmarkEnd w:id="50"/>
    </w:p>
    <w:p w14:paraId="5DE22178" w14:textId="77777777" w:rsidR="00EF25D4" w:rsidRPr="00057A94" w:rsidRDefault="00EF25D4" w:rsidP="00857B10">
      <w:pPr>
        <w:pStyle w:val="a8"/>
        <w:spacing w:before="120" w:after="120"/>
        <w:rPr>
          <w:rFonts w:eastAsia="等线"/>
          <w:szCs w:val="20"/>
          <w:lang w:eastAsia="zh-CN"/>
        </w:rPr>
      </w:pPr>
    </w:p>
    <w:p w14:paraId="472AE8B0" w14:textId="77777777" w:rsidR="00EF25D4" w:rsidRPr="00057A94" w:rsidRDefault="00EF25D4" w:rsidP="00857B10">
      <w:pPr>
        <w:pStyle w:val="a0"/>
        <w:numPr>
          <w:ilvl w:val="0"/>
          <w:numId w:val="57"/>
        </w:numPr>
        <w:spacing w:before="120"/>
        <w:rPr>
          <w:rFonts w:eastAsia="等线"/>
          <w:b/>
          <w:bCs/>
          <w:szCs w:val="20"/>
          <w:u w:val="single"/>
          <w:lang w:eastAsia="zh-CN"/>
        </w:rPr>
      </w:pPr>
      <w:bookmarkStart w:id="51" w:name="_Hlk23942461"/>
      <w:r w:rsidRPr="00057A94">
        <w:rPr>
          <w:rFonts w:eastAsia="等线"/>
          <w:b/>
          <w:bCs/>
          <w:szCs w:val="20"/>
          <w:u w:val="single"/>
          <w:lang w:eastAsia="zh-CN"/>
        </w:rPr>
        <w:t>maxPayloadSize</w:t>
      </w:r>
      <w:bookmarkEnd w:id="51"/>
      <w:r w:rsidRPr="00057A94">
        <w:rPr>
          <w:rFonts w:eastAsia="等线"/>
          <w:b/>
          <w:bCs/>
          <w:szCs w:val="20"/>
          <w:u w:val="single"/>
          <w:lang w:eastAsia="zh-CN"/>
        </w:rPr>
        <w:t xml:space="preserve"> of PUCCH resource set</w:t>
      </w:r>
    </w:p>
    <w:p w14:paraId="542D830D" w14:textId="754DDC48" w:rsidR="00EF25D4" w:rsidRPr="00057A94" w:rsidRDefault="00EF25D4" w:rsidP="00857B10">
      <w:pPr>
        <w:pStyle w:val="a0"/>
        <w:spacing w:before="120"/>
        <w:rPr>
          <w:rFonts w:eastAsia="等线"/>
          <w:szCs w:val="20"/>
          <w:lang w:eastAsia="zh-CN"/>
        </w:rPr>
      </w:pPr>
      <w:r w:rsidRPr="00057A94">
        <w:rPr>
          <w:rFonts w:eastAsia="等线"/>
          <w:szCs w:val="20"/>
          <w:lang w:eastAsia="zh-CN"/>
        </w:rPr>
        <w:t xml:space="preserve">When UE is going to transmit UCI, it firstly determines a PUCCH resource set based on UCI payload size, after which it determines the PUCCH within the set. </w:t>
      </w:r>
      <w:r w:rsidR="00091771" w:rsidRPr="00057A94">
        <w:rPr>
          <w:rFonts w:eastAsia="等线"/>
          <w:szCs w:val="20"/>
          <w:lang w:eastAsia="zh-CN"/>
        </w:rPr>
        <w:t>It was agreed that the PUCCH resource used for reporting the multiplexed HARQ-ACKs is determined by the last DCI among all DCIs associated with the reported HARQ-ACKs.</w:t>
      </w:r>
      <w:r w:rsidR="0002127D" w:rsidRPr="00057A94">
        <w:rPr>
          <w:rFonts w:eastAsia="等线"/>
          <w:szCs w:val="20"/>
          <w:lang w:eastAsia="zh-CN"/>
        </w:rPr>
        <w:t xml:space="preserve"> </w:t>
      </w:r>
    </w:p>
    <w:p w14:paraId="0F856544" w14:textId="09394F3D" w:rsidR="00EF25D4" w:rsidRPr="00057A94" w:rsidRDefault="00EF25D4" w:rsidP="00857B10">
      <w:pPr>
        <w:pStyle w:val="a8"/>
        <w:spacing w:before="120" w:after="120"/>
        <w:jc w:val="both"/>
        <w:rPr>
          <w:rFonts w:ascii="Times New Roman" w:eastAsia="宋体" w:hAnsi="Times New Roman"/>
          <w:i/>
          <w:iCs/>
          <w:szCs w:val="20"/>
          <w:lang w:eastAsia="zh-CN"/>
        </w:rPr>
      </w:pPr>
      <w:bookmarkStart w:id="52" w:name="_Ref23975101"/>
      <w:r w:rsidRPr="00057A94">
        <w:rPr>
          <w:rFonts w:ascii="Times New Roman" w:hAnsi="Times New Roman"/>
          <w:bCs/>
          <w:i/>
          <w:iCs/>
          <w:szCs w:val="20"/>
        </w:rPr>
        <w:t xml:space="preserve">Proposal </w:t>
      </w:r>
      <w:r w:rsidRPr="00B7346E">
        <w:rPr>
          <w:rFonts w:ascii="Times New Roman" w:hAnsi="Times New Roman"/>
          <w:bCs/>
          <w:i/>
          <w:iCs/>
          <w:szCs w:val="20"/>
        </w:rPr>
        <w:fldChar w:fldCharType="begin"/>
      </w:r>
      <w:r w:rsidRPr="00057A94">
        <w:rPr>
          <w:rFonts w:ascii="Times New Roman" w:hAnsi="Times New Roman"/>
          <w:bCs/>
          <w:i/>
          <w:iCs/>
          <w:szCs w:val="20"/>
        </w:rPr>
        <w:instrText xml:space="preserve"> SEQ Proposal \* ARABIC </w:instrText>
      </w:r>
      <w:r w:rsidRPr="00B7346E">
        <w:rPr>
          <w:rFonts w:ascii="Times New Roman" w:hAnsi="Times New Roman"/>
          <w:bCs/>
          <w:i/>
          <w:iCs/>
          <w:szCs w:val="20"/>
        </w:rPr>
        <w:fldChar w:fldCharType="separate"/>
      </w:r>
      <w:r w:rsidR="00A22CBF" w:rsidRPr="00057A94">
        <w:rPr>
          <w:rFonts w:ascii="Times New Roman" w:hAnsi="Times New Roman"/>
          <w:bCs/>
          <w:i/>
          <w:iCs/>
          <w:noProof/>
          <w:szCs w:val="20"/>
        </w:rPr>
        <w:t>19</w:t>
      </w:r>
      <w:r w:rsidRPr="00B7346E">
        <w:rPr>
          <w:rFonts w:ascii="Times New Roman" w:hAnsi="Times New Roman"/>
          <w:bCs/>
          <w:i/>
          <w:iCs/>
          <w:szCs w:val="20"/>
        </w:rPr>
        <w:fldChar w:fldCharType="end"/>
      </w:r>
      <w:r w:rsidRPr="00057A94">
        <w:rPr>
          <w:rFonts w:ascii="Times New Roman" w:hAnsi="Times New Roman"/>
          <w:bCs/>
          <w:i/>
          <w:iCs/>
          <w:szCs w:val="20"/>
        </w:rPr>
        <w:t>.</w:t>
      </w:r>
      <w:r w:rsidRPr="00057A94">
        <w:rPr>
          <w:rFonts w:ascii="Times New Roman" w:eastAsia="宋体" w:hAnsi="Times New Roman"/>
          <w:bCs/>
          <w:i/>
          <w:iCs/>
          <w:szCs w:val="20"/>
        </w:rPr>
        <w:t xml:space="preserve"> For the case where a PUCCH is indicated to carry multiplexed bits of sidelink HARQ-ACK and UCI, </w:t>
      </w:r>
      <w:r w:rsidRPr="00057A94">
        <w:rPr>
          <w:rFonts w:ascii="Times New Roman" w:eastAsia="宋体" w:hAnsi="Times New Roman"/>
          <w:i/>
          <w:iCs/>
          <w:szCs w:val="20"/>
          <w:lang w:eastAsia="zh-CN"/>
        </w:rPr>
        <w:t>UE determines a PUCCH resource set according to</w:t>
      </w:r>
      <w:r w:rsidR="00B9797F" w:rsidRPr="00057A94">
        <w:rPr>
          <w:rFonts w:ascii="Times New Roman" w:eastAsia="宋体" w:hAnsi="Times New Roman"/>
          <w:i/>
          <w:iCs/>
          <w:szCs w:val="20"/>
          <w:lang w:eastAsia="zh-CN"/>
        </w:rPr>
        <w:t xml:space="preserve"> the</w:t>
      </w:r>
      <w:r w:rsidRPr="00057A94">
        <w:rPr>
          <w:rFonts w:ascii="Times New Roman" w:eastAsia="宋体" w:hAnsi="Times New Roman"/>
          <w:i/>
          <w:iCs/>
          <w:szCs w:val="20"/>
          <w:lang w:eastAsia="zh-CN"/>
        </w:rPr>
        <w:t xml:space="preserve"> </w:t>
      </w:r>
      <w:r w:rsidR="00E67ED5" w:rsidRPr="00057A94">
        <w:rPr>
          <w:rFonts w:ascii="Times New Roman" w:eastAsia="宋体" w:hAnsi="Times New Roman"/>
          <w:i/>
          <w:iCs/>
          <w:szCs w:val="20"/>
          <w:lang w:eastAsia="zh-CN"/>
        </w:rPr>
        <w:t>last associated DCI</w:t>
      </w:r>
      <w:r w:rsidR="00947FA0" w:rsidRPr="00057A94">
        <w:rPr>
          <w:rFonts w:ascii="Times New Roman" w:eastAsia="宋体" w:hAnsi="Times New Roman"/>
          <w:i/>
          <w:iCs/>
          <w:szCs w:val="20"/>
          <w:lang w:eastAsia="zh-CN"/>
        </w:rPr>
        <w:t xml:space="preserve"> type </w:t>
      </w:r>
      <w:r w:rsidR="00E67ED5" w:rsidRPr="00057A94">
        <w:rPr>
          <w:rFonts w:ascii="Times New Roman" w:eastAsia="宋体" w:hAnsi="Times New Roman"/>
          <w:i/>
          <w:iCs/>
          <w:szCs w:val="20"/>
          <w:lang w:eastAsia="zh-CN"/>
        </w:rPr>
        <w:t xml:space="preserve">and </w:t>
      </w:r>
      <w:r w:rsidRPr="00057A94">
        <w:rPr>
          <w:rFonts w:ascii="Times New Roman" w:eastAsia="宋体" w:hAnsi="Times New Roman"/>
          <w:i/>
          <w:iCs/>
          <w:szCs w:val="20"/>
          <w:lang w:eastAsia="zh-CN"/>
        </w:rPr>
        <w:t>the multiplexed bit size</w:t>
      </w:r>
      <w:r w:rsidR="004F0E4E" w:rsidRPr="00057A94">
        <w:rPr>
          <w:rFonts w:ascii="Times New Roman" w:eastAsia="宋体" w:hAnsi="Times New Roman"/>
          <w:i/>
          <w:iCs/>
          <w:szCs w:val="20"/>
          <w:lang w:eastAsia="zh-CN"/>
        </w:rPr>
        <w:t xml:space="preserve"> of </w:t>
      </w:r>
      <w:r w:rsidR="00E67ED5" w:rsidRPr="00057A94">
        <w:rPr>
          <w:rFonts w:ascii="Times New Roman" w:eastAsia="宋体" w:hAnsi="Times New Roman"/>
          <w:i/>
          <w:iCs/>
          <w:szCs w:val="20"/>
          <w:lang w:eastAsia="zh-CN"/>
        </w:rPr>
        <w:t xml:space="preserve">associated </w:t>
      </w:r>
      <w:r w:rsidR="004F0E4E" w:rsidRPr="00057A94">
        <w:rPr>
          <w:rFonts w:ascii="Times New Roman" w:eastAsia="宋体" w:hAnsi="Times New Roman"/>
          <w:i/>
          <w:iCs/>
          <w:szCs w:val="20"/>
          <w:lang w:eastAsia="zh-CN"/>
        </w:rPr>
        <w:t>PUCCH resource set</w:t>
      </w:r>
      <w:r w:rsidR="00E67ED5" w:rsidRPr="00057A94">
        <w:rPr>
          <w:rFonts w:ascii="Times New Roman" w:eastAsia="宋体" w:hAnsi="Times New Roman"/>
          <w:i/>
          <w:iCs/>
          <w:szCs w:val="20"/>
          <w:lang w:eastAsia="zh-CN"/>
        </w:rPr>
        <w:t>(s</w:t>
      </w:r>
      <w:proofErr w:type="gramStart"/>
      <w:r w:rsidR="00E67ED5" w:rsidRPr="00057A94">
        <w:rPr>
          <w:rFonts w:ascii="Times New Roman" w:eastAsia="宋体" w:hAnsi="Times New Roman"/>
          <w:i/>
          <w:iCs/>
          <w:szCs w:val="20"/>
          <w:lang w:eastAsia="zh-CN"/>
        </w:rPr>
        <w:t>)</w:t>
      </w:r>
      <w:r w:rsidR="004F0E4E" w:rsidRPr="00057A94">
        <w:rPr>
          <w:rFonts w:ascii="Times New Roman" w:eastAsia="宋体" w:hAnsi="Times New Roman"/>
          <w:i/>
          <w:iCs/>
          <w:szCs w:val="20"/>
          <w:lang w:eastAsia="zh-CN"/>
        </w:rPr>
        <w:t xml:space="preserve"> </w:t>
      </w:r>
      <w:r w:rsidRPr="00057A94">
        <w:rPr>
          <w:rFonts w:ascii="Times New Roman" w:eastAsia="宋体" w:hAnsi="Times New Roman"/>
          <w:i/>
          <w:iCs/>
          <w:szCs w:val="20"/>
          <w:lang w:eastAsia="zh-CN"/>
        </w:rPr>
        <w:t>.</w:t>
      </w:r>
      <w:bookmarkEnd w:id="52"/>
      <w:proofErr w:type="gramEnd"/>
    </w:p>
    <w:p w14:paraId="01294A19" w14:textId="77777777" w:rsidR="00714657" w:rsidRPr="00057A94" w:rsidRDefault="00714657" w:rsidP="00857B10">
      <w:pPr>
        <w:pStyle w:val="a8"/>
        <w:spacing w:before="120" w:after="120"/>
        <w:jc w:val="both"/>
        <w:rPr>
          <w:rFonts w:ascii="Times New Roman" w:eastAsia="宋体" w:hAnsi="Times New Roman"/>
          <w:i/>
          <w:iCs/>
          <w:szCs w:val="20"/>
          <w:lang w:eastAsia="zh-CN"/>
        </w:rPr>
      </w:pPr>
    </w:p>
    <w:p w14:paraId="0B8A9016" w14:textId="77777777" w:rsidR="00EF25D4" w:rsidRPr="00057A94" w:rsidRDefault="00EF25D4" w:rsidP="00857B10">
      <w:pPr>
        <w:pStyle w:val="a0"/>
        <w:numPr>
          <w:ilvl w:val="0"/>
          <w:numId w:val="57"/>
        </w:numPr>
        <w:spacing w:before="120"/>
        <w:rPr>
          <w:rFonts w:eastAsia="等线"/>
          <w:b/>
          <w:bCs/>
          <w:szCs w:val="20"/>
          <w:u w:val="single"/>
          <w:lang w:eastAsia="zh-CN"/>
        </w:rPr>
      </w:pPr>
      <w:r w:rsidRPr="00057A94">
        <w:rPr>
          <w:rFonts w:eastAsia="等线"/>
          <w:b/>
          <w:bCs/>
          <w:szCs w:val="20"/>
          <w:u w:val="single"/>
          <w:lang w:eastAsia="zh-CN"/>
        </w:rPr>
        <w:t>simultaneousHARQ-ACK-CSI&amp; multi-CSI-PUCCH-ResourceList</w:t>
      </w:r>
    </w:p>
    <w:p w14:paraId="5DC6602D" w14:textId="33E22548" w:rsidR="00EF25D4" w:rsidRPr="00057A94" w:rsidRDefault="00EF25D4" w:rsidP="00857B10">
      <w:pPr>
        <w:pStyle w:val="a0"/>
        <w:spacing w:before="120"/>
        <w:rPr>
          <w:rFonts w:eastAsia="等线"/>
          <w:szCs w:val="20"/>
          <w:lang w:eastAsia="zh-CN"/>
        </w:rPr>
      </w:pPr>
      <w:r w:rsidRPr="00057A94">
        <w:rPr>
          <w:rFonts w:eastAsia="等线"/>
          <w:szCs w:val="20"/>
          <w:lang w:eastAsia="zh-CN"/>
        </w:rPr>
        <w:t xml:space="preserve">In R15, if simultaneousHARQ-ACK-CSI is present, the UE uses simultaneous transmission of CSI and HARQ-ACK feedback with or without SR with PUCCH format 2, 3 or 4. multi-CSI-PUCCH-ResourceList provides </w:t>
      </w:r>
      <w:r w:rsidR="00411643" w:rsidRPr="00057A94">
        <w:rPr>
          <w:rFonts w:eastAsia="等线"/>
          <w:szCs w:val="20"/>
          <w:lang w:eastAsia="zh-CN"/>
        </w:rPr>
        <w:t xml:space="preserve">up to 2 </w:t>
      </w:r>
      <w:r w:rsidRPr="00057A94">
        <w:rPr>
          <w:rFonts w:eastAsia="等线"/>
          <w:szCs w:val="20"/>
          <w:lang w:eastAsia="zh-CN"/>
        </w:rPr>
        <w:t>PUCCH resource</w:t>
      </w:r>
      <w:r w:rsidR="00411643" w:rsidRPr="00057A94">
        <w:rPr>
          <w:rFonts w:eastAsia="等线"/>
          <w:szCs w:val="20"/>
          <w:lang w:eastAsia="zh-CN"/>
        </w:rPr>
        <w:t xml:space="preserve"> id(s)</w:t>
      </w:r>
      <w:r w:rsidRPr="00057A94">
        <w:rPr>
          <w:rFonts w:eastAsia="等线"/>
          <w:szCs w:val="20"/>
          <w:lang w:eastAsia="zh-CN"/>
        </w:rPr>
        <w:t xml:space="preserve"> that can be used to transmit multiple CSI reports. However, there is no sidelink CSI report from TX UE to gNB, there is no need to include th</w:t>
      </w:r>
      <w:r w:rsidR="00F404B2" w:rsidRPr="00057A94">
        <w:rPr>
          <w:rFonts w:eastAsia="等线"/>
          <w:szCs w:val="20"/>
          <w:lang w:eastAsia="zh-CN"/>
        </w:rPr>
        <w:t>is</w:t>
      </w:r>
      <w:r w:rsidRPr="00057A94">
        <w:rPr>
          <w:rFonts w:eastAsia="等线"/>
          <w:szCs w:val="20"/>
          <w:lang w:eastAsia="zh-CN"/>
        </w:rPr>
        <w:t xml:space="preserve"> information in PUCCH configuration for sidelink. </w:t>
      </w:r>
    </w:p>
    <w:p w14:paraId="1E64836E" w14:textId="05BD15E6" w:rsidR="00EF25D4" w:rsidRPr="00057A94" w:rsidRDefault="00EF25D4" w:rsidP="00857B10">
      <w:pPr>
        <w:pStyle w:val="a0"/>
        <w:spacing w:before="120"/>
        <w:rPr>
          <w:rFonts w:eastAsia="等线"/>
          <w:szCs w:val="20"/>
          <w:lang w:eastAsia="zh-CN"/>
        </w:rPr>
      </w:pPr>
      <w:r w:rsidRPr="00057A94">
        <w:rPr>
          <w:rFonts w:eastAsia="等线"/>
          <w:szCs w:val="20"/>
          <w:lang w:eastAsia="zh-CN"/>
        </w:rPr>
        <w:t>Meanwhile, as we discussed above, SL HARQ-ACK in some sense can be considered as ‘</w:t>
      </w:r>
      <w:r w:rsidR="004544B6" w:rsidRPr="00057A94">
        <w:rPr>
          <w:rFonts w:eastAsia="等线"/>
          <w:szCs w:val="20"/>
          <w:lang w:eastAsia="zh-CN"/>
        </w:rPr>
        <w:t xml:space="preserve">special’ </w:t>
      </w:r>
      <w:r w:rsidRPr="00057A94">
        <w:rPr>
          <w:rFonts w:eastAsia="等线"/>
          <w:szCs w:val="20"/>
          <w:lang w:eastAsia="zh-CN"/>
        </w:rPr>
        <w:t xml:space="preserve">HARQ-ACK in </w:t>
      </w:r>
      <w:r w:rsidR="00F404B2" w:rsidRPr="00057A94">
        <w:rPr>
          <w:rFonts w:eastAsia="等线"/>
          <w:szCs w:val="20"/>
          <w:lang w:eastAsia="zh-CN"/>
        </w:rPr>
        <w:t xml:space="preserve">the </w:t>
      </w:r>
      <w:r w:rsidRPr="00057A94">
        <w:rPr>
          <w:rFonts w:eastAsia="等线"/>
          <w:szCs w:val="20"/>
          <w:lang w:eastAsia="zh-CN"/>
        </w:rPr>
        <w:t>downlink, once this field is present in the PUCCH configuration for Uu, it can be interpreted as that the multiplexing between sidelink HARQ-ACK and Uu CSI is allowed.</w:t>
      </w:r>
    </w:p>
    <w:p w14:paraId="62C3210D" w14:textId="76A189BC" w:rsidR="001A01B9" w:rsidRPr="00057A94" w:rsidRDefault="00EF25D4" w:rsidP="00857B10">
      <w:pPr>
        <w:pStyle w:val="a8"/>
        <w:spacing w:before="120" w:after="120"/>
        <w:jc w:val="both"/>
        <w:rPr>
          <w:rFonts w:eastAsia="宋体"/>
          <w:szCs w:val="20"/>
          <w:lang w:val="en-GB"/>
        </w:rPr>
      </w:pPr>
      <w:bookmarkStart w:id="53" w:name="_Ref23975104"/>
      <w:r w:rsidRPr="00057A94">
        <w:rPr>
          <w:rFonts w:ascii="Times New Roman" w:hAnsi="Times New Roman"/>
          <w:bCs/>
          <w:i/>
          <w:iCs/>
          <w:szCs w:val="20"/>
        </w:rPr>
        <w:t xml:space="preserve">Proposal </w:t>
      </w:r>
      <w:r w:rsidRPr="00B7346E">
        <w:rPr>
          <w:rFonts w:ascii="Times New Roman" w:hAnsi="Times New Roman"/>
          <w:bCs/>
          <w:i/>
          <w:iCs/>
          <w:szCs w:val="20"/>
        </w:rPr>
        <w:fldChar w:fldCharType="begin"/>
      </w:r>
      <w:r w:rsidRPr="00057A94">
        <w:rPr>
          <w:rFonts w:ascii="Times New Roman" w:hAnsi="Times New Roman"/>
          <w:bCs/>
          <w:i/>
          <w:iCs/>
          <w:szCs w:val="20"/>
        </w:rPr>
        <w:instrText xml:space="preserve"> SEQ Proposal \* ARABIC </w:instrText>
      </w:r>
      <w:r w:rsidRPr="00B7346E">
        <w:rPr>
          <w:rFonts w:ascii="Times New Roman" w:hAnsi="Times New Roman"/>
          <w:bCs/>
          <w:i/>
          <w:iCs/>
          <w:szCs w:val="20"/>
        </w:rPr>
        <w:fldChar w:fldCharType="separate"/>
      </w:r>
      <w:r w:rsidR="00A22CBF" w:rsidRPr="00057A94">
        <w:rPr>
          <w:rFonts w:ascii="Times New Roman" w:hAnsi="Times New Roman"/>
          <w:bCs/>
          <w:i/>
          <w:iCs/>
          <w:noProof/>
          <w:szCs w:val="20"/>
        </w:rPr>
        <w:t>20</w:t>
      </w:r>
      <w:r w:rsidRPr="00B7346E">
        <w:rPr>
          <w:rFonts w:ascii="Times New Roman" w:hAnsi="Times New Roman"/>
          <w:bCs/>
          <w:i/>
          <w:iCs/>
          <w:szCs w:val="20"/>
        </w:rPr>
        <w:fldChar w:fldCharType="end"/>
      </w:r>
      <w:r w:rsidRPr="00057A94">
        <w:rPr>
          <w:rFonts w:ascii="Times New Roman" w:hAnsi="Times New Roman"/>
          <w:bCs/>
          <w:i/>
          <w:iCs/>
          <w:szCs w:val="20"/>
        </w:rPr>
        <w:t>.</w:t>
      </w:r>
      <w:r w:rsidRPr="00057A94">
        <w:rPr>
          <w:rFonts w:ascii="Times New Roman" w:eastAsia="宋体" w:hAnsi="Times New Roman"/>
          <w:bCs/>
          <w:i/>
          <w:iCs/>
          <w:szCs w:val="20"/>
        </w:rPr>
        <w:t xml:space="preserve"> If </w:t>
      </w:r>
      <w:proofErr w:type="spellStart"/>
      <w:r w:rsidRPr="00057A94">
        <w:rPr>
          <w:rFonts w:ascii="Times New Roman" w:eastAsia="宋体" w:hAnsi="Times New Roman"/>
          <w:i/>
          <w:iCs/>
          <w:szCs w:val="20"/>
          <w:lang w:eastAsia="zh-CN"/>
        </w:rPr>
        <w:t>simultaneousHARQ</w:t>
      </w:r>
      <w:proofErr w:type="spellEnd"/>
      <w:r w:rsidRPr="00057A94">
        <w:rPr>
          <w:rFonts w:ascii="Times New Roman" w:eastAsia="宋体" w:hAnsi="Times New Roman"/>
          <w:i/>
          <w:iCs/>
          <w:szCs w:val="20"/>
          <w:lang w:eastAsia="zh-CN"/>
        </w:rPr>
        <w:t>-ACK-CSI is present in the PUCCH configuration for Uu,</w:t>
      </w:r>
      <w:r w:rsidRPr="00057A94">
        <w:rPr>
          <w:szCs w:val="20"/>
        </w:rPr>
        <w:t xml:space="preserve"> </w:t>
      </w:r>
      <w:r w:rsidRPr="00057A94">
        <w:rPr>
          <w:rFonts w:ascii="Times New Roman" w:eastAsia="宋体" w:hAnsi="Times New Roman"/>
          <w:i/>
          <w:iCs/>
          <w:szCs w:val="20"/>
          <w:lang w:eastAsia="zh-CN"/>
        </w:rPr>
        <w:t>it can be interpreted as that the multiplexing between sidelink HARQ-ACK and Uu CSI is allowed.</w:t>
      </w:r>
      <w:bookmarkEnd w:id="53"/>
    </w:p>
    <w:p w14:paraId="14625C1B" w14:textId="132651E8" w:rsidR="007C7538" w:rsidRPr="00057A94" w:rsidRDefault="007C7538" w:rsidP="009B0056">
      <w:pPr>
        <w:spacing w:before="120" w:after="120"/>
        <w:jc w:val="both"/>
        <w:rPr>
          <w:rFonts w:eastAsia="宋体"/>
          <w:lang w:val="en-GB"/>
        </w:rPr>
      </w:pPr>
    </w:p>
    <w:bookmarkEnd w:id="33"/>
    <w:p w14:paraId="1C742BD0" w14:textId="73E0CE1F" w:rsidR="00A6074E" w:rsidRPr="00057A94" w:rsidRDefault="00A6074E" w:rsidP="00F44F6E">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 xml:space="preserve">Activating/deactivating multiple </w:t>
      </w:r>
      <w:r w:rsidR="0078733A">
        <w:rPr>
          <w:rFonts w:cs="Times New Roman"/>
          <w:b w:val="0"/>
          <w:sz w:val="32"/>
          <w:szCs w:val="20"/>
        </w:rPr>
        <w:t xml:space="preserve">configured </w:t>
      </w:r>
      <w:proofErr w:type="spellStart"/>
      <w:r w:rsidR="0078733A">
        <w:rPr>
          <w:rFonts w:cs="Times New Roman"/>
          <w:b w:val="0"/>
          <w:sz w:val="32"/>
          <w:szCs w:val="20"/>
        </w:rPr>
        <w:t>sidelink</w:t>
      </w:r>
      <w:proofErr w:type="spellEnd"/>
      <w:r w:rsidR="0078733A">
        <w:rPr>
          <w:rFonts w:cs="Times New Roman"/>
          <w:b w:val="0"/>
          <w:sz w:val="32"/>
          <w:szCs w:val="20"/>
        </w:rPr>
        <w:t xml:space="preserve"> grant</w:t>
      </w:r>
      <w:r w:rsidRPr="00057A94">
        <w:rPr>
          <w:rFonts w:cs="Times New Roman"/>
          <w:b w:val="0"/>
          <w:sz w:val="32"/>
          <w:szCs w:val="20"/>
        </w:rPr>
        <w:t xml:space="preserve"> </w:t>
      </w:r>
      <w:proofErr w:type="spellStart"/>
      <w:r w:rsidRPr="00057A94">
        <w:rPr>
          <w:rFonts w:cs="Times New Roman"/>
          <w:b w:val="0"/>
          <w:sz w:val="32"/>
          <w:szCs w:val="20"/>
        </w:rPr>
        <w:t>type2</w:t>
      </w:r>
      <w:proofErr w:type="spellEnd"/>
    </w:p>
    <w:p w14:paraId="2FC1804A" w14:textId="12507F70" w:rsidR="00A6074E" w:rsidRPr="00057A94" w:rsidRDefault="00A6074E" w:rsidP="003778A4">
      <w:pPr>
        <w:spacing w:before="120" w:after="120"/>
        <w:jc w:val="both"/>
        <w:rPr>
          <w:rFonts w:eastAsia="等线"/>
          <w:szCs w:val="20"/>
          <w:lang w:eastAsia="zh-CN"/>
        </w:rPr>
      </w:pPr>
      <w:r w:rsidRPr="00057A94">
        <w:rPr>
          <w:rFonts w:eastAsia="等线"/>
          <w:szCs w:val="20"/>
          <w:lang w:eastAsia="zh-CN"/>
        </w:rPr>
        <w:t xml:space="preserve">If multiple </w:t>
      </w:r>
      <w:proofErr w:type="spellStart"/>
      <w:r w:rsidRPr="00057A94">
        <w:rPr>
          <w:rFonts w:eastAsia="等线"/>
          <w:szCs w:val="20"/>
          <w:lang w:eastAsia="zh-CN"/>
        </w:rPr>
        <w:t>type2</w:t>
      </w:r>
      <w:proofErr w:type="spellEnd"/>
      <w:r w:rsidRPr="00057A94">
        <w:rPr>
          <w:rFonts w:eastAsia="等线"/>
          <w:szCs w:val="20"/>
          <w:lang w:eastAsia="zh-CN"/>
        </w:rPr>
        <w:t xml:space="preserve"> </w:t>
      </w:r>
      <w:r w:rsidR="0078733A">
        <w:rPr>
          <w:rFonts w:eastAsia="等线"/>
          <w:szCs w:val="20"/>
          <w:lang w:eastAsia="zh-CN"/>
        </w:rPr>
        <w:t xml:space="preserve">configured </w:t>
      </w:r>
      <w:proofErr w:type="spellStart"/>
      <w:r w:rsidR="0078733A">
        <w:rPr>
          <w:rFonts w:eastAsia="等线"/>
          <w:szCs w:val="20"/>
          <w:lang w:eastAsia="zh-CN"/>
        </w:rPr>
        <w:t>sidelink</w:t>
      </w:r>
      <w:proofErr w:type="spellEnd"/>
      <w:r w:rsidR="0078733A">
        <w:rPr>
          <w:rFonts w:eastAsia="等线"/>
          <w:szCs w:val="20"/>
          <w:lang w:eastAsia="zh-CN"/>
        </w:rPr>
        <w:t xml:space="preserve"> grant</w:t>
      </w:r>
      <w:r w:rsidRPr="00057A94">
        <w:rPr>
          <w:rFonts w:eastAsia="等线"/>
          <w:szCs w:val="20"/>
          <w:lang w:eastAsia="zh-CN"/>
        </w:rPr>
        <w:t>s are configured, there are two options as below:</w:t>
      </w:r>
    </w:p>
    <w:p w14:paraId="2D63536D" w14:textId="3535AF0D" w:rsidR="00A6074E" w:rsidRPr="00057A94" w:rsidRDefault="00A6074E" w:rsidP="003778A4">
      <w:pPr>
        <w:numPr>
          <w:ilvl w:val="0"/>
          <w:numId w:val="12"/>
        </w:numPr>
        <w:spacing w:before="120" w:after="120"/>
        <w:jc w:val="both"/>
        <w:rPr>
          <w:rFonts w:eastAsia="等线"/>
          <w:szCs w:val="20"/>
          <w:lang w:eastAsia="zh-CN"/>
        </w:rPr>
      </w:pPr>
      <w:r w:rsidRPr="00057A94">
        <w:rPr>
          <w:rFonts w:eastAsia="等线"/>
          <w:szCs w:val="20"/>
          <w:lang w:eastAsia="zh-CN"/>
        </w:rPr>
        <w:t xml:space="preserve">Option1. Single DCI is used to activate/de-activate all </w:t>
      </w:r>
      <w:r w:rsidR="0078733A">
        <w:rPr>
          <w:rFonts w:eastAsia="等线"/>
          <w:szCs w:val="20"/>
          <w:lang w:eastAsia="zh-CN"/>
        </w:rPr>
        <w:t xml:space="preserve">configured </w:t>
      </w:r>
      <w:proofErr w:type="spellStart"/>
      <w:r w:rsidR="0078733A">
        <w:rPr>
          <w:rFonts w:eastAsia="等线"/>
          <w:szCs w:val="20"/>
          <w:lang w:eastAsia="zh-CN"/>
        </w:rPr>
        <w:t>sidelink</w:t>
      </w:r>
      <w:proofErr w:type="spellEnd"/>
      <w:r w:rsidR="0078733A">
        <w:rPr>
          <w:rFonts w:eastAsia="等线"/>
          <w:szCs w:val="20"/>
          <w:lang w:eastAsia="zh-CN"/>
        </w:rPr>
        <w:t xml:space="preserve"> grant</w:t>
      </w:r>
      <w:r w:rsidRPr="00057A94">
        <w:rPr>
          <w:rFonts w:eastAsia="等线"/>
          <w:szCs w:val="20"/>
          <w:lang w:eastAsia="zh-CN"/>
        </w:rPr>
        <w:t xml:space="preserve">s </w:t>
      </w:r>
    </w:p>
    <w:p w14:paraId="56844D72" w14:textId="67894483" w:rsidR="00A6074E" w:rsidRPr="00057A94" w:rsidRDefault="00A6074E" w:rsidP="003778A4">
      <w:pPr>
        <w:numPr>
          <w:ilvl w:val="0"/>
          <w:numId w:val="12"/>
        </w:numPr>
        <w:spacing w:before="120" w:after="120"/>
        <w:jc w:val="both"/>
        <w:rPr>
          <w:rFonts w:eastAsia="等线"/>
          <w:szCs w:val="20"/>
          <w:lang w:eastAsia="zh-CN"/>
        </w:rPr>
      </w:pPr>
      <w:r w:rsidRPr="00057A94">
        <w:rPr>
          <w:rFonts w:eastAsia="等线"/>
          <w:szCs w:val="20"/>
          <w:lang w:eastAsia="zh-CN"/>
        </w:rPr>
        <w:t xml:space="preserve">Option2. Each </w:t>
      </w:r>
      <w:r w:rsidR="0078733A">
        <w:rPr>
          <w:rFonts w:eastAsia="等线"/>
          <w:szCs w:val="20"/>
          <w:lang w:eastAsia="zh-CN"/>
        </w:rPr>
        <w:t xml:space="preserve">configured </w:t>
      </w:r>
      <w:proofErr w:type="spellStart"/>
      <w:r w:rsidR="0078733A">
        <w:rPr>
          <w:rFonts w:eastAsia="等线"/>
          <w:szCs w:val="20"/>
          <w:lang w:eastAsia="zh-CN"/>
        </w:rPr>
        <w:t>sidelink</w:t>
      </w:r>
      <w:proofErr w:type="spellEnd"/>
      <w:r w:rsidR="0078733A">
        <w:rPr>
          <w:rFonts w:eastAsia="等线"/>
          <w:szCs w:val="20"/>
          <w:lang w:eastAsia="zh-CN"/>
        </w:rPr>
        <w:t xml:space="preserve"> grant</w:t>
      </w:r>
      <w:r w:rsidRPr="00057A94">
        <w:rPr>
          <w:rFonts w:eastAsia="等线"/>
          <w:szCs w:val="20"/>
          <w:lang w:eastAsia="zh-CN"/>
        </w:rPr>
        <w:t xml:space="preserve"> is activated/de-activated by an individual DCI.</w:t>
      </w:r>
    </w:p>
    <w:p w14:paraId="326FD0B9" w14:textId="7EF18956" w:rsidR="00A6074E" w:rsidRPr="00057A94" w:rsidRDefault="006A4A56">
      <w:pPr>
        <w:spacing w:before="120" w:after="120"/>
        <w:jc w:val="both"/>
        <w:rPr>
          <w:rFonts w:eastAsia="等线"/>
          <w:szCs w:val="20"/>
          <w:lang w:eastAsia="zh-CN"/>
        </w:rPr>
      </w:pPr>
      <w:r w:rsidRPr="00057A94">
        <w:rPr>
          <w:rFonts w:eastAsia="等线"/>
          <w:szCs w:val="20"/>
          <w:lang w:eastAsia="zh-CN"/>
        </w:rPr>
        <w:t>The similar issue had been discussed in the URLLC session for UL CG, and it was agreed that separate activation/de-activation of multiple UL CGs is supported and joint de-activation for different Type 2 UL CGs is supported. Therefore, following proposals are made</w:t>
      </w:r>
      <w:r w:rsidR="00A6074E" w:rsidRPr="00057A94">
        <w:rPr>
          <w:rFonts w:eastAsia="等线"/>
          <w:szCs w:val="20"/>
          <w:lang w:eastAsia="zh-CN"/>
        </w:rPr>
        <w:t>.</w:t>
      </w:r>
    </w:p>
    <w:p w14:paraId="06A704C7" w14:textId="27629269" w:rsidR="00A6074E" w:rsidRPr="00057A94" w:rsidRDefault="00A6074E">
      <w:pPr>
        <w:pStyle w:val="a8"/>
        <w:tabs>
          <w:tab w:val="left" w:pos="1800"/>
        </w:tabs>
        <w:spacing w:before="120" w:after="120"/>
        <w:jc w:val="both"/>
        <w:rPr>
          <w:rFonts w:ascii="Times New Roman" w:eastAsia="宋体" w:hAnsi="Times New Roman"/>
          <w:i/>
          <w:szCs w:val="20"/>
          <w:lang w:eastAsia="zh-CN"/>
        </w:rPr>
      </w:pPr>
      <w:bookmarkStart w:id="54" w:name="_Ref7299745"/>
      <w:r w:rsidRPr="00057A94">
        <w:rPr>
          <w:rFonts w:ascii="Times New Roman" w:hAnsi="Times New Roman"/>
          <w:i/>
          <w:szCs w:val="20"/>
        </w:rPr>
        <w:t xml:space="preserve">Proposal </w:t>
      </w:r>
      <w:r w:rsidRPr="00B7346E">
        <w:rPr>
          <w:rFonts w:ascii="Times New Roman" w:hAnsi="Times New Roman"/>
          <w:i/>
          <w:szCs w:val="20"/>
        </w:rPr>
        <w:fldChar w:fldCharType="begin"/>
      </w:r>
      <w:r w:rsidRPr="00057A94">
        <w:rPr>
          <w:rFonts w:ascii="Times New Roman" w:hAnsi="Times New Roman"/>
          <w:i/>
          <w:szCs w:val="20"/>
        </w:rPr>
        <w:instrText xml:space="preserve"> SEQ Proposal \* ARABIC </w:instrText>
      </w:r>
      <w:r w:rsidRPr="00B7346E">
        <w:rPr>
          <w:rFonts w:ascii="Times New Roman" w:hAnsi="Times New Roman"/>
          <w:i/>
          <w:szCs w:val="20"/>
        </w:rPr>
        <w:fldChar w:fldCharType="separate"/>
      </w:r>
      <w:r w:rsidR="00A22CBF" w:rsidRPr="00057A94">
        <w:rPr>
          <w:rFonts w:ascii="Times New Roman" w:hAnsi="Times New Roman"/>
          <w:i/>
          <w:noProof/>
          <w:szCs w:val="20"/>
        </w:rPr>
        <w:t>21</w:t>
      </w:r>
      <w:r w:rsidRPr="00B7346E">
        <w:rPr>
          <w:rFonts w:ascii="Times New Roman" w:hAnsi="Times New Roman"/>
          <w:i/>
          <w:szCs w:val="20"/>
        </w:rPr>
        <w:fldChar w:fldCharType="end"/>
      </w:r>
      <w:r w:rsidRPr="00057A94">
        <w:rPr>
          <w:rFonts w:ascii="Times New Roman" w:hAnsi="Times New Roman"/>
          <w:i/>
          <w:szCs w:val="20"/>
        </w:rPr>
        <w:t>.</w:t>
      </w:r>
      <w:r w:rsidRPr="00057A94">
        <w:rPr>
          <w:rFonts w:ascii="Times New Roman" w:eastAsia="宋体" w:hAnsi="Times New Roman"/>
          <w:i/>
          <w:szCs w:val="20"/>
          <w:lang w:eastAsia="zh-CN"/>
        </w:rPr>
        <w:t xml:space="preserve"> At least separated activation/de-activation for different </w:t>
      </w:r>
      <w:proofErr w:type="spellStart"/>
      <w:r w:rsidRPr="00057A94">
        <w:rPr>
          <w:rFonts w:ascii="Times New Roman" w:eastAsia="宋体" w:hAnsi="Times New Roman"/>
          <w:i/>
          <w:szCs w:val="20"/>
          <w:lang w:eastAsia="zh-CN"/>
        </w:rPr>
        <w:t>Type2</w:t>
      </w:r>
      <w:proofErr w:type="spellEnd"/>
      <w:r w:rsidRPr="00057A94">
        <w:rPr>
          <w:rFonts w:ascii="Times New Roman" w:eastAsia="宋体" w:hAnsi="Times New Roman"/>
          <w:i/>
          <w:szCs w:val="20"/>
          <w:lang w:eastAsia="zh-CN"/>
        </w:rPr>
        <w:t xml:space="preserve"> </w:t>
      </w:r>
      <w:r w:rsidR="0078733A">
        <w:rPr>
          <w:rFonts w:ascii="Times New Roman" w:eastAsia="宋体" w:hAnsi="Times New Roman"/>
          <w:i/>
          <w:szCs w:val="20"/>
          <w:lang w:eastAsia="zh-CN"/>
        </w:rPr>
        <w:t xml:space="preserve">configured </w:t>
      </w:r>
      <w:proofErr w:type="spellStart"/>
      <w:r w:rsidR="0078733A">
        <w:rPr>
          <w:rFonts w:ascii="Times New Roman" w:eastAsia="宋体" w:hAnsi="Times New Roman"/>
          <w:i/>
          <w:szCs w:val="20"/>
          <w:lang w:eastAsia="zh-CN"/>
        </w:rPr>
        <w:t>sidelink</w:t>
      </w:r>
      <w:proofErr w:type="spellEnd"/>
      <w:r w:rsidR="0078733A">
        <w:rPr>
          <w:rFonts w:ascii="Times New Roman" w:eastAsia="宋体" w:hAnsi="Times New Roman"/>
          <w:i/>
          <w:szCs w:val="20"/>
          <w:lang w:eastAsia="zh-CN"/>
        </w:rPr>
        <w:t xml:space="preserve"> grant</w:t>
      </w:r>
      <w:r w:rsidRPr="00057A94">
        <w:rPr>
          <w:rFonts w:ascii="Times New Roman" w:eastAsia="宋体" w:hAnsi="Times New Roman"/>
          <w:i/>
          <w:szCs w:val="20"/>
          <w:lang w:eastAsia="zh-CN"/>
        </w:rPr>
        <w:t>s are supported.</w:t>
      </w:r>
      <w:bookmarkEnd w:id="54"/>
    </w:p>
    <w:p w14:paraId="506F0947" w14:textId="132C265E" w:rsidR="00261553" w:rsidRPr="00057A94" w:rsidRDefault="00261553" w:rsidP="00261553">
      <w:pPr>
        <w:pStyle w:val="a8"/>
        <w:tabs>
          <w:tab w:val="left" w:pos="1800"/>
        </w:tabs>
        <w:spacing w:before="120" w:after="120"/>
        <w:jc w:val="both"/>
        <w:rPr>
          <w:rFonts w:ascii="Times New Roman" w:eastAsia="宋体" w:hAnsi="Times New Roman"/>
          <w:i/>
          <w:szCs w:val="20"/>
          <w:lang w:eastAsia="zh-CN"/>
        </w:rPr>
      </w:pPr>
      <w:bookmarkStart w:id="55" w:name="_Ref23975106"/>
      <w:r w:rsidRPr="00057A94">
        <w:rPr>
          <w:rFonts w:ascii="Times New Roman" w:hAnsi="Times New Roman"/>
          <w:i/>
          <w:szCs w:val="20"/>
        </w:rPr>
        <w:t xml:space="preserve">Proposal </w:t>
      </w:r>
      <w:r w:rsidRPr="00B7346E">
        <w:rPr>
          <w:rFonts w:ascii="Times New Roman" w:hAnsi="Times New Roman"/>
          <w:i/>
          <w:szCs w:val="20"/>
        </w:rPr>
        <w:fldChar w:fldCharType="begin"/>
      </w:r>
      <w:r w:rsidRPr="00057A94">
        <w:rPr>
          <w:rFonts w:ascii="Times New Roman" w:hAnsi="Times New Roman"/>
          <w:i/>
          <w:szCs w:val="20"/>
        </w:rPr>
        <w:instrText xml:space="preserve"> SEQ Proposal \* ARABIC </w:instrText>
      </w:r>
      <w:r w:rsidRPr="00B7346E">
        <w:rPr>
          <w:rFonts w:ascii="Times New Roman" w:hAnsi="Times New Roman"/>
          <w:i/>
          <w:szCs w:val="20"/>
        </w:rPr>
        <w:fldChar w:fldCharType="separate"/>
      </w:r>
      <w:r w:rsidR="00A22CBF" w:rsidRPr="00057A94">
        <w:rPr>
          <w:rFonts w:ascii="Times New Roman" w:hAnsi="Times New Roman"/>
          <w:i/>
          <w:noProof/>
          <w:szCs w:val="20"/>
        </w:rPr>
        <w:t>22</w:t>
      </w:r>
      <w:r w:rsidRPr="00B7346E">
        <w:rPr>
          <w:rFonts w:ascii="Times New Roman" w:hAnsi="Times New Roman"/>
          <w:i/>
          <w:szCs w:val="20"/>
        </w:rPr>
        <w:fldChar w:fldCharType="end"/>
      </w:r>
      <w:r w:rsidRPr="00057A94">
        <w:rPr>
          <w:rFonts w:ascii="Times New Roman" w:hAnsi="Times New Roman"/>
          <w:i/>
          <w:szCs w:val="20"/>
        </w:rPr>
        <w:t>.</w:t>
      </w:r>
      <w:r w:rsidRPr="00057A94">
        <w:rPr>
          <w:rFonts w:ascii="Times New Roman" w:eastAsia="宋体" w:hAnsi="Times New Roman"/>
          <w:i/>
          <w:szCs w:val="20"/>
          <w:lang w:eastAsia="zh-CN"/>
        </w:rPr>
        <w:t xml:space="preserve"> Joint de-activation for different </w:t>
      </w:r>
      <w:proofErr w:type="spellStart"/>
      <w:r w:rsidRPr="00057A94">
        <w:rPr>
          <w:rFonts w:ascii="Times New Roman" w:eastAsia="宋体" w:hAnsi="Times New Roman"/>
          <w:i/>
          <w:szCs w:val="20"/>
          <w:lang w:eastAsia="zh-CN"/>
        </w:rPr>
        <w:t>Type2</w:t>
      </w:r>
      <w:proofErr w:type="spellEnd"/>
      <w:r w:rsidRPr="00057A94">
        <w:rPr>
          <w:rFonts w:ascii="Times New Roman" w:eastAsia="宋体" w:hAnsi="Times New Roman"/>
          <w:i/>
          <w:szCs w:val="20"/>
          <w:lang w:eastAsia="zh-CN"/>
        </w:rPr>
        <w:t xml:space="preserve"> </w:t>
      </w:r>
      <w:r w:rsidR="0078733A">
        <w:rPr>
          <w:rFonts w:ascii="Times New Roman" w:eastAsia="宋体" w:hAnsi="Times New Roman"/>
          <w:i/>
          <w:szCs w:val="20"/>
          <w:lang w:eastAsia="zh-CN"/>
        </w:rPr>
        <w:t xml:space="preserve">configured </w:t>
      </w:r>
      <w:proofErr w:type="spellStart"/>
      <w:r w:rsidR="0078733A">
        <w:rPr>
          <w:rFonts w:ascii="Times New Roman" w:eastAsia="宋体" w:hAnsi="Times New Roman"/>
          <w:i/>
          <w:szCs w:val="20"/>
          <w:lang w:eastAsia="zh-CN"/>
        </w:rPr>
        <w:t>sidelink</w:t>
      </w:r>
      <w:proofErr w:type="spellEnd"/>
      <w:r w:rsidR="0078733A">
        <w:rPr>
          <w:rFonts w:ascii="Times New Roman" w:eastAsia="宋体" w:hAnsi="Times New Roman"/>
          <w:i/>
          <w:szCs w:val="20"/>
          <w:lang w:eastAsia="zh-CN"/>
        </w:rPr>
        <w:t xml:space="preserve"> grant</w:t>
      </w:r>
      <w:r w:rsidRPr="00057A94">
        <w:rPr>
          <w:rFonts w:ascii="Times New Roman" w:eastAsia="宋体" w:hAnsi="Times New Roman"/>
          <w:i/>
          <w:szCs w:val="20"/>
          <w:lang w:eastAsia="zh-CN"/>
        </w:rPr>
        <w:t>s is supported.</w:t>
      </w:r>
      <w:bookmarkEnd w:id="55"/>
    </w:p>
    <w:p w14:paraId="4EC3D178" w14:textId="77777777" w:rsidR="00A6074E" w:rsidRPr="00057A94" w:rsidRDefault="00A6074E">
      <w:pPr>
        <w:pStyle w:val="a8"/>
        <w:tabs>
          <w:tab w:val="left" w:pos="1800"/>
        </w:tabs>
        <w:spacing w:before="120" w:after="120"/>
        <w:jc w:val="both"/>
        <w:rPr>
          <w:rFonts w:ascii="Times New Roman" w:eastAsia="宋体" w:hAnsi="Times New Roman"/>
          <w:i/>
          <w:szCs w:val="20"/>
          <w:lang w:eastAsia="zh-CN"/>
        </w:rPr>
      </w:pPr>
    </w:p>
    <w:p w14:paraId="4947B8EB" w14:textId="4A660047" w:rsidR="00A6074E" w:rsidRPr="00057A94" w:rsidRDefault="00A6074E" w:rsidP="009B0056">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lastRenderedPageBreak/>
        <w:t xml:space="preserve">Dynamic </w:t>
      </w:r>
      <w:r w:rsidR="00D873BA">
        <w:rPr>
          <w:rFonts w:cs="Times New Roman"/>
          <w:b w:val="0"/>
          <w:sz w:val="32"/>
          <w:szCs w:val="20"/>
        </w:rPr>
        <w:t>scheduling</w:t>
      </w:r>
      <w:bookmarkStart w:id="56" w:name="_GoBack"/>
      <w:bookmarkEnd w:id="56"/>
      <w:r w:rsidRPr="00057A94">
        <w:rPr>
          <w:rFonts w:cs="Times New Roman"/>
          <w:b w:val="0"/>
          <w:sz w:val="32"/>
          <w:szCs w:val="20"/>
        </w:rPr>
        <w:t xml:space="preserve"> </w:t>
      </w:r>
    </w:p>
    <w:p w14:paraId="5F8DDE6B" w14:textId="77777777" w:rsidR="00A6074E" w:rsidRPr="00057A94" w:rsidRDefault="00A6074E" w:rsidP="008E59BC">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bookmarkStart w:id="57" w:name="_Ref16781683"/>
      <w:r w:rsidRPr="00057A94">
        <w:rPr>
          <w:rFonts w:cs="Times New Roman"/>
          <w:b w:val="0"/>
          <w:sz w:val="32"/>
          <w:szCs w:val="20"/>
        </w:rPr>
        <w:t>Scheduling</w:t>
      </w:r>
      <w:bookmarkEnd w:id="57"/>
      <w:r w:rsidR="00BB5CFC" w:rsidRPr="00057A94">
        <w:rPr>
          <w:rFonts w:cs="Times New Roman"/>
          <w:b w:val="0"/>
          <w:sz w:val="32"/>
          <w:szCs w:val="20"/>
        </w:rPr>
        <w:t xml:space="preserve"> timing</w:t>
      </w:r>
    </w:p>
    <w:p w14:paraId="609AA0E9" w14:textId="77777777" w:rsidR="00A6074E" w:rsidRPr="00057A94" w:rsidRDefault="00A6074E">
      <w:pPr>
        <w:pStyle w:val="a0"/>
        <w:spacing w:before="120"/>
        <w:rPr>
          <w:rFonts w:eastAsia="等线"/>
          <w:lang w:eastAsia="zh-CN"/>
        </w:rPr>
      </w:pPr>
      <w:r w:rsidRPr="00057A94">
        <w:rPr>
          <w:rFonts w:eastAsia="等线"/>
          <w:lang w:eastAsia="zh-CN"/>
        </w:rPr>
        <w:t xml:space="preserve">One remaining issue is that should these time delays (K2’/K1’) be defined in terms of physical slots/symbols or not. In Rel-15 NR, the time offsets between grant and transmission/reception/feedback are defined as a set of physical slots or symbols of Uu. However, the time resources assigned for sidelink in the licensed band may be non-continuous in the time domain, UE has to reconstruct the sidelink resource pools further. </w:t>
      </w:r>
    </w:p>
    <w:p w14:paraId="271BF605" w14:textId="77777777" w:rsidR="00A6074E" w:rsidRPr="00057A94" w:rsidRDefault="00A6074E">
      <w:pPr>
        <w:widowControl w:val="0"/>
        <w:numPr>
          <w:ilvl w:val="0"/>
          <w:numId w:val="14"/>
        </w:numPr>
        <w:autoSpaceDE w:val="0"/>
        <w:autoSpaceDN w:val="0"/>
        <w:adjustRightInd w:val="0"/>
        <w:spacing w:before="120" w:after="120"/>
        <w:jc w:val="both"/>
        <w:rPr>
          <w:rFonts w:eastAsia="等线"/>
          <w:szCs w:val="20"/>
          <w:lang w:eastAsia="zh-CN"/>
        </w:rPr>
      </w:pPr>
      <w:r w:rsidRPr="00057A94">
        <w:rPr>
          <w:rFonts w:eastAsia="等线"/>
          <w:szCs w:val="20"/>
          <w:lang w:eastAsia="zh-CN"/>
        </w:rPr>
        <w:t>Opt1. The timing offset is defined as an absolute value, e.g., defined by physical index.</w:t>
      </w:r>
    </w:p>
    <w:p w14:paraId="76B9DC74" w14:textId="77777777" w:rsidR="00A6074E" w:rsidRPr="00057A94" w:rsidRDefault="00A6074E">
      <w:pPr>
        <w:widowControl w:val="0"/>
        <w:numPr>
          <w:ilvl w:val="0"/>
          <w:numId w:val="14"/>
        </w:numPr>
        <w:autoSpaceDE w:val="0"/>
        <w:autoSpaceDN w:val="0"/>
        <w:adjustRightInd w:val="0"/>
        <w:spacing w:before="120" w:after="120"/>
        <w:jc w:val="both"/>
        <w:rPr>
          <w:rFonts w:eastAsia="等线"/>
          <w:lang w:eastAsia="zh-CN"/>
        </w:rPr>
      </w:pPr>
      <w:r w:rsidRPr="00057A94">
        <w:rPr>
          <w:rFonts w:eastAsia="等线"/>
          <w:szCs w:val="20"/>
          <w:lang w:eastAsia="zh-CN"/>
        </w:rPr>
        <w:t xml:space="preserve">Opt2. The timing offset is defined as a relative value, e.g., defined by logical index (i.e., the sidelink index). </w:t>
      </w:r>
    </w:p>
    <w:p w14:paraId="534B48A6" w14:textId="2B44045D" w:rsidR="00A6074E" w:rsidRPr="00057A94" w:rsidRDefault="00A6074E">
      <w:pPr>
        <w:pStyle w:val="a0"/>
        <w:spacing w:before="120"/>
        <w:jc w:val="center"/>
      </w:pPr>
      <w:r w:rsidRPr="00057A94">
        <w:t xml:space="preserve"> </w:t>
      </w:r>
      <w:bookmarkStart w:id="58" w:name="OLE_LINK5"/>
      <w:bookmarkStart w:id="59" w:name="OLE_LINK6"/>
      <w:r w:rsidR="002E5163" w:rsidRPr="00057A94">
        <w:rPr>
          <w:noProof/>
        </w:rPr>
        <w:drawing>
          <wp:inline distT="0" distB="0" distL="0" distR="0" wp14:anchorId="68E1722E" wp14:editId="7E1B2C4D">
            <wp:extent cx="4519813" cy="1386840"/>
            <wp:effectExtent l="0" t="0" r="0" b="381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8"/>
                    <a:stretch>
                      <a:fillRect/>
                    </a:stretch>
                  </pic:blipFill>
                  <pic:spPr>
                    <a:xfrm>
                      <a:off x="0" y="0"/>
                      <a:ext cx="4522866" cy="1387777"/>
                    </a:xfrm>
                    <a:prstGeom prst="rect">
                      <a:avLst/>
                    </a:prstGeom>
                  </pic:spPr>
                </pic:pic>
              </a:graphicData>
            </a:graphic>
          </wp:inline>
        </w:drawing>
      </w:r>
      <w:bookmarkEnd w:id="58"/>
      <w:bookmarkEnd w:id="59"/>
    </w:p>
    <w:p w14:paraId="0A2EE18C" w14:textId="66A8A1FC" w:rsidR="00A6074E" w:rsidRPr="00057A94" w:rsidRDefault="00A6074E">
      <w:pPr>
        <w:pStyle w:val="a0"/>
        <w:spacing w:before="120"/>
        <w:jc w:val="center"/>
        <w:rPr>
          <w:rFonts w:eastAsia="等线"/>
          <w:b/>
          <w:lang w:eastAsia="zh-CN"/>
        </w:rPr>
      </w:pPr>
      <w:bookmarkStart w:id="60" w:name="_Ref534877070"/>
      <w:r w:rsidRPr="00057A94">
        <w:rPr>
          <w:b/>
        </w:rPr>
        <w:t xml:space="preserve">Figure </w:t>
      </w:r>
      <w:r w:rsidRPr="00057A94">
        <w:rPr>
          <w:b/>
        </w:rPr>
        <w:fldChar w:fldCharType="begin"/>
      </w:r>
      <w:r w:rsidRPr="00057A94">
        <w:rPr>
          <w:b/>
        </w:rPr>
        <w:instrText xml:space="preserve"> SEQ Figure \* ARABIC </w:instrText>
      </w:r>
      <w:r w:rsidRPr="00057A94">
        <w:rPr>
          <w:b/>
        </w:rPr>
        <w:fldChar w:fldCharType="separate"/>
      </w:r>
      <w:r w:rsidR="00A22CBF" w:rsidRPr="00057A94">
        <w:rPr>
          <w:b/>
          <w:noProof/>
        </w:rPr>
        <w:t>7</w:t>
      </w:r>
      <w:r w:rsidRPr="00057A94">
        <w:rPr>
          <w:b/>
        </w:rPr>
        <w:fldChar w:fldCharType="end"/>
      </w:r>
      <w:bookmarkEnd w:id="60"/>
      <w:r w:rsidRPr="00057A94">
        <w:rPr>
          <w:rFonts w:eastAsia="宋体"/>
          <w:b/>
          <w:lang w:eastAsia="zh-CN"/>
        </w:rPr>
        <w:t>．</w:t>
      </w:r>
      <w:r w:rsidRPr="00057A94">
        <w:rPr>
          <w:rFonts w:eastAsia="等线"/>
          <w:b/>
          <w:lang w:eastAsia="zh-CN"/>
        </w:rPr>
        <w:t>Time delay in mode-1 scheduling</w:t>
      </w:r>
    </w:p>
    <w:p w14:paraId="438F7826" w14:textId="7A2EACE2" w:rsidR="00A6074E" w:rsidRPr="00057A94" w:rsidRDefault="00A6074E">
      <w:pPr>
        <w:widowControl w:val="0"/>
        <w:autoSpaceDE w:val="0"/>
        <w:autoSpaceDN w:val="0"/>
        <w:adjustRightInd w:val="0"/>
        <w:spacing w:before="120" w:after="120"/>
        <w:jc w:val="both"/>
        <w:rPr>
          <w:rFonts w:eastAsia="宋体"/>
          <w:lang w:eastAsia="zh-CN"/>
        </w:rPr>
      </w:pPr>
      <w:r w:rsidRPr="00057A94">
        <w:rPr>
          <w:rFonts w:eastAsia="等线"/>
          <w:lang w:eastAsia="zh-CN"/>
        </w:rPr>
        <w:t xml:space="preserve">One reason for supporting </w:t>
      </w:r>
      <w:r w:rsidRPr="00057A94">
        <w:rPr>
          <w:rFonts w:eastAsia="等线"/>
          <w:szCs w:val="20"/>
          <w:lang w:eastAsia="zh-CN"/>
        </w:rPr>
        <w:t>O</w:t>
      </w:r>
      <w:r w:rsidRPr="00057A94">
        <w:rPr>
          <w:rFonts w:eastAsia="等线"/>
          <w:lang w:eastAsia="zh-CN"/>
        </w:rPr>
        <w:t xml:space="preserve">pt.1 would be to facilitate reuse of legacy K0/K1/K2 defined for Uu interface. </w:t>
      </w:r>
    </w:p>
    <w:p w14:paraId="72011DCC" w14:textId="6B682FC3" w:rsidR="00A6074E" w:rsidRPr="00057A94" w:rsidRDefault="002E5163">
      <w:pPr>
        <w:widowControl w:val="0"/>
        <w:autoSpaceDE w:val="0"/>
        <w:autoSpaceDN w:val="0"/>
        <w:adjustRightInd w:val="0"/>
        <w:spacing w:before="120" w:after="120"/>
        <w:jc w:val="center"/>
      </w:pPr>
      <w:r w:rsidRPr="00057A94">
        <w:rPr>
          <w:noProof/>
        </w:rPr>
        <w:drawing>
          <wp:inline distT="0" distB="0" distL="0" distR="0" wp14:anchorId="24A5DE8C" wp14:editId="79475D4D">
            <wp:extent cx="2955213" cy="1577096"/>
            <wp:effectExtent l="0" t="0" r="0"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9"/>
                    <a:stretch>
                      <a:fillRect/>
                    </a:stretch>
                  </pic:blipFill>
                  <pic:spPr>
                    <a:xfrm>
                      <a:off x="0" y="0"/>
                      <a:ext cx="2970204" cy="1585096"/>
                    </a:xfrm>
                    <a:prstGeom prst="rect">
                      <a:avLst/>
                    </a:prstGeom>
                  </pic:spPr>
                </pic:pic>
              </a:graphicData>
            </a:graphic>
          </wp:inline>
        </w:drawing>
      </w:r>
    </w:p>
    <w:p w14:paraId="2FE10CB4" w14:textId="209A13D6" w:rsidR="00A6074E" w:rsidRPr="00057A94" w:rsidRDefault="00A6074E">
      <w:pPr>
        <w:pStyle w:val="af0"/>
        <w:jc w:val="center"/>
        <w:rPr>
          <w:rFonts w:eastAsia="宋体"/>
          <w:b/>
          <w:lang w:val="en-US" w:eastAsia="zh-CN"/>
        </w:rPr>
      </w:pPr>
      <w:bookmarkStart w:id="61" w:name="_Ref534917504"/>
      <w:r w:rsidRPr="00057A94">
        <w:rPr>
          <w:b/>
          <w:lang w:val="en-US"/>
        </w:rPr>
        <w:t xml:space="preserve">Figure </w:t>
      </w:r>
      <w:r w:rsidRPr="00057A94">
        <w:rPr>
          <w:b/>
          <w:lang w:val="en-US"/>
        </w:rPr>
        <w:fldChar w:fldCharType="begin"/>
      </w:r>
      <w:r w:rsidRPr="00057A94">
        <w:rPr>
          <w:b/>
          <w:lang w:val="en-US"/>
        </w:rPr>
        <w:instrText xml:space="preserve"> SEQ Figure \* ARABIC </w:instrText>
      </w:r>
      <w:r w:rsidRPr="00057A94">
        <w:rPr>
          <w:b/>
          <w:lang w:val="en-US"/>
        </w:rPr>
        <w:fldChar w:fldCharType="separate"/>
      </w:r>
      <w:r w:rsidR="00A22CBF" w:rsidRPr="00057A94">
        <w:rPr>
          <w:b/>
          <w:noProof/>
          <w:lang w:val="en-US"/>
        </w:rPr>
        <w:t>8</w:t>
      </w:r>
      <w:r w:rsidRPr="00057A94">
        <w:rPr>
          <w:b/>
          <w:lang w:val="en-US"/>
        </w:rPr>
        <w:fldChar w:fldCharType="end"/>
      </w:r>
      <w:bookmarkEnd w:id="61"/>
      <w:r w:rsidRPr="00057A94">
        <w:rPr>
          <w:rFonts w:eastAsia="宋体"/>
          <w:b/>
          <w:lang w:val="en-US" w:eastAsia="zh-CN"/>
        </w:rPr>
        <w:t>．</w:t>
      </w:r>
      <w:r w:rsidRPr="00057A94">
        <w:rPr>
          <w:rFonts w:eastAsia="宋体"/>
          <w:b/>
          <w:lang w:val="en-US" w:eastAsia="zh-CN"/>
        </w:rPr>
        <w:t>Example of K2’=2 slot</w:t>
      </w:r>
    </w:p>
    <w:p w14:paraId="67B116F3" w14:textId="47724B80" w:rsidR="00A6074E" w:rsidRPr="00057A94" w:rsidRDefault="00A6074E">
      <w:pPr>
        <w:widowControl w:val="0"/>
        <w:autoSpaceDE w:val="0"/>
        <w:autoSpaceDN w:val="0"/>
        <w:adjustRightInd w:val="0"/>
        <w:spacing w:before="120" w:after="120"/>
        <w:jc w:val="both"/>
        <w:rPr>
          <w:rFonts w:eastAsia="等线"/>
          <w:lang w:eastAsia="zh-CN"/>
        </w:rPr>
      </w:pPr>
      <w:r w:rsidRPr="00057A94">
        <w:rPr>
          <w:rFonts w:eastAsia="等线"/>
          <w:lang w:eastAsia="zh-CN"/>
        </w:rPr>
        <w:t xml:space="preserve">In </w:t>
      </w:r>
      <w:r w:rsidRPr="00057A94">
        <w:rPr>
          <w:rFonts w:eastAsia="等线"/>
          <w:szCs w:val="20"/>
          <w:lang w:eastAsia="zh-CN"/>
        </w:rPr>
        <w:t>O</w:t>
      </w:r>
      <w:r w:rsidRPr="00057A94">
        <w:rPr>
          <w:rFonts w:eastAsia="等线"/>
          <w:lang w:eastAsia="zh-CN"/>
        </w:rPr>
        <w:t xml:space="preserve">pt.2, the position of the target resource will be determined by the value of the time delay quantity and resource pool configuration jointly. For example, K2’ signaled in DCI is interpreted as the K2’th sidelink slot relative to the Uu slot where the DCI was received. As shown in </w:t>
      </w:r>
      <w:r w:rsidRPr="00057A94">
        <w:rPr>
          <w:rFonts w:eastAsia="等线"/>
          <w:lang w:eastAsia="zh-CN"/>
        </w:rPr>
        <w:fldChar w:fldCharType="begin"/>
      </w:r>
      <w:r w:rsidRPr="00057A94">
        <w:rPr>
          <w:rFonts w:eastAsia="等线"/>
          <w:lang w:eastAsia="zh-CN"/>
        </w:rPr>
        <w:instrText xml:space="preserve"> REF _Ref534917504 \h  \* MERGEFORMAT </w:instrText>
      </w:r>
      <w:r w:rsidRPr="00057A94">
        <w:rPr>
          <w:rFonts w:eastAsia="等线"/>
          <w:lang w:eastAsia="zh-CN"/>
        </w:rPr>
      </w:r>
      <w:r w:rsidRPr="00057A94">
        <w:rPr>
          <w:rFonts w:eastAsia="等线"/>
          <w:lang w:eastAsia="zh-CN"/>
        </w:rPr>
        <w:fldChar w:fldCharType="separate"/>
      </w:r>
      <w:r w:rsidR="00A22CBF" w:rsidRPr="00057A94">
        <w:rPr>
          <w:b/>
        </w:rPr>
        <w:t xml:space="preserve">Figure </w:t>
      </w:r>
      <w:r w:rsidR="00A22CBF" w:rsidRPr="00057A94">
        <w:rPr>
          <w:b/>
          <w:lang w:eastAsia="zh-CN"/>
        </w:rPr>
        <w:t>8</w:t>
      </w:r>
      <w:r w:rsidRPr="00057A94">
        <w:rPr>
          <w:rFonts w:eastAsia="等线"/>
          <w:lang w:eastAsia="zh-CN"/>
        </w:rPr>
        <w:fldChar w:fldCharType="end"/>
      </w:r>
      <w:r w:rsidRPr="00057A94">
        <w:rPr>
          <w:rFonts w:eastAsia="等线"/>
          <w:lang w:eastAsia="zh-CN"/>
        </w:rPr>
        <w:t xml:space="preserve">, UE received a DCI indicating K2’=2 at slot n; then it performs SCI transmission on the second available sidelink slot which is located at slot n+m. The time gaps between DCI and the corresponding sidelink transmission in terms of Uu time and sidelink time are m slots and two slots respectively. </w:t>
      </w:r>
    </w:p>
    <w:p w14:paraId="62B82C9F" w14:textId="784C3A20" w:rsidR="00A6074E" w:rsidRPr="00057A94" w:rsidRDefault="00A6074E">
      <w:pPr>
        <w:spacing w:before="120" w:after="120"/>
        <w:jc w:val="both"/>
        <w:rPr>
          <w:rFonts w:eastAsia="宋体"/>
          <w:b/>
          <w:i/>
          <w:szCs w:val="20"/>
          <w:lang w:eastAsia="zh-CN"/>
        </w:rPr>
      </w:pPr>
      <w:bookmarkStart w:id="62" w:name="_Ref18421347"/>
      <w:r w:rsidRPr="00057A94">
        <w:rPr>
          <w:b/>
          <w:i/>
          <w:szCs w:val="20"/>
        </w:rPr>
        <w:t xml:space="preserve">Proposal </w:t>
      </w:r>
      <w:r w:rsidRPr="00057A94">
        <w:rPr>
          <w:b/>
          <w:i/>
          <w:szCs w:val="20"/>
        </w:rPr>
        <w:fldChar w:fldCharType="begin"/>
      </w:r>
      <w:r w:rsidRPr="00057A94">
        <w:rPr>
          <w:b/>
          <w:i/>
          <w:szCs w:val="20"/>
        </w:rPr>
        <w:instrText xml:space="preserve"> SEQ Proposal \* ARABIC </w:instrText>
      </w:r>
      <w:r w:rsidRPr="00057A94">
        <w:rPr>
          <w:b/>
          <w:i/>
          <w:szCs w:val="20"/>
        </w:rPr>
        <w:fldChar w:fldCharType="separate"/>
      </w:r>
      <w:r w:rsidR="00A22CBF" w:rsidRPr="00057A94">
        <w:rPr>
          <w:b/>
          <w:i/>
          <w:noProof/>
          <w:szCs w:val="20"/>
        </w:rPr>
        <w:t>23</w:t>
      </w:r>
      <w:r w:rsidRPr="00057A94">
        <w:rPr>
          <w:b/>
          <w:i/>
          <w:szCs w:val="20"/>
        </w:rPr>
        <w:fldChar w:fldCharType="end"/>
      </w:r>
      <w:r w:rsidRPr="00057A94">
        <w:rPr>
          <w:rFonts w:eastAsia="宋体"/>
          <w:b/>
          <w:i/>
          <w:szCs w:val="20"/>
          <w:lang w:eastAsia="zh-CN"/>
        </w:rPr>
        <w:t xml:space="preserve">. </w:t>
      </w:r>
      <w:r w:rsidR="008A2189" w:rsidRPr="00057A94">
        <w:rPr>
          <w:rFonts w:eastAsia="宋体"/>
          <w:b/>
          <w:i/>
          <w:szCs w:val="20"/>
          <w:lang w:eastAsia="zh-CN"/>
        </w:rPr>
        <w:t>Time offset between DCI and its associated sidelink transmissions, and time offset between the scheduled sidelink transmission and the associated PUCCH resource, should be defined in physical time index</w:t>
      </w:r>
      <w:r w:rsidRPr="00057A94">
        <w:rPr>
          <w:rFonts w:eastAsia="宋体"/>
          <w:b/>
          <w:i/>
          <w:szCs w:val="20"/>
          <w:lang w:eastAsia="zh-CN"/>
        </w:rPr>
        <w:t>.</w:t>
      </w:r>
      <w:bookmarkEnd w:id="62"/>
    </w:p>
    <w:p w14:paraId="09E462F8" w14:textId="77777777" w:rsidR="00E12488" w:rsidRPr="00057A94" w:rsidRDefault="00E12488" w:rsidP="00E12488">
      <w:pPr>
        <w:pStyle w:val="a0"/>
        <w:rPr>
          <w:rFonts w:eastAsia="等线"/>
          <w:lang w:eastAsia="zh-CN"/>
        </w:rPr>
      </w:pPr>
    </w:p>
    <w:p w14:paraId="5677100B" w14:textId="55C35638" w:rsidR="007444CF" w:rsidRPr="00057A94" w:rsidRDefault="007E7020" w:rsidP="007444CF">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T</w:t>
      </w:r>
      <w:r w:rsidR="001A36F0" w:rsidRPr="00057A94">
        <w:rPr>
          <w:rFonts w:cs="Times New Roman"/>
          <w:b w:val="0"/>
          <w:sz w:val="32"/>
          <w:szCs w:val="20"/>
        </w:rPr>
        <w:t xml:space="preserve">iming of </w:t>
      </w:r>
      <w:r w:rsidR="002E0C4C" w:rsidRPr="00057A94">
        <w:rPr>
          <w:rFonts w:cs="Times New Roman"/>
          <w:b w:val="0"/>
          <w:sz w:val="32"/>
          <w:szCs w:val="20"/>
        </w:rPr>
        <w:t xml:space="preserve">sidelink </w:t>
      </w:r>
      <w:r w:rsidR="001A36F0" w:rsidRPr="00057A94">
        <w:rPr>
          <w:rFonts w:cs="Times New Roman"/>
          <w:b w:val="0"/>
          <w:sz w:val="32"/>
          <w:szCs w:val="20"/>
        </w:rPr>
        <w:t>transmission</w:t>
      </w:r>
    </w:p>
    <w:p w14:paraId="74F13434" w14:textId="14B2C995" w:rsidR="007444CF" w:rsidRPr="00057A94" w:rsidRDefault="007444CF" w:rsidP="007444CF">
      <w:pPr>
        <w:pStyle w:val="a0"/>
        <w:spacing w:before="120"/>
        <w:rPr>
          <w:rFonts w:eastAsia="Times-Roman"/>
          <w:szCs w:val="20"/>
          <w:lang w:eastAsia="zh-CN"/>
        </w:rPr>
      </w:pPr>
      <w:r w:rsidRPr="00057A94">
        <w:rPr>
          <w:rFonts w:eastAsia="Times-Roman"/>
          <w:szCs w:val="20"/>
          <w:lang w:eastAsia="zh-CN"/>
        </w:rPr>
        <w:t xml:space="preserve">UEs far from the base station encounter a larger propagation delay than ones near to the base station. Consequently, the DCI </w:t>
      </w:r>
      <w:r w:rsidRPr="00057A94">
        <w:rPr>
          <w:rFonts w:eastAsia="Times-Roman"/>
          <w:i/>
          <w:szCs w:val="20"/>
          <w:u w:val="single"/>
          <w:lang w:eastAsia="zh-CN"/>
        </w:rPr>
        <w:t>reception</w:t>
      </w:r>
      <w:r w:rsidRPr="00057A94">
        <w:rPr>
          <w:rFonts w:eastAsia="Times-Roman"/>
          <w:szCs w:val="20"/>
          <w:lang w:eastAsia="zh-CN"/>
        </w:rPr>
        <w:t xml:space="preserve"> timing across UEs are different. Therefore, UEs need to align their sidelink transmission timing with an absolute reference point. </w:t>
      </w:r>
    </w:p>
    <w:p w14:paraId="0ABFA387" w14:textId="6F6E3BA6" w:rsidR="007444CF" w:rsidRPr="00057A94" w:rsidRDefault="007444CF" w:rsidP="002E0C4C">
      <w:pPr>
        <w:pStyle w:val="a0"/>
        <w:spacing w:before="120"/>
        <w:rPr>
          <w:szCs w:val="20"/>
        </w:rPr>
      </w:pPr>
      <w:r w:rsidRPr="00057A94">
        <w:rPr>
          <w:rFonts w:eastAsia="Times-Roman"/>
          <w:szCs w:val="20"/>
          <w:lang w:eastAsia="zh-CN"/>
        </w:rPr>
        <w:t>As illustrated in</w:t>
      </w:r>
      <w:r w:rsidRPr="009B0056">
        <w:rPr>
          <w:rFonts w:eastAsia="Times-Roman"/>
          <w:b/>
          <w:bCs/>
          <w:szCs w:val="20"/>
          <w:lang w:eastAsia="zh-CN"/>
        </w:rPr>
        <w:t xml:space="preserve"> </w:t>
      </w:r>
      <w:r w:rsidRPr="009B0056">
        <w:rPr>
          <w:rFonts w:eastAsia="Times-Roman"/>
          <w:b/>
          <w:bCs/>
          <w:szCs w:val="20"/>
          <w:lang w:eastAsia="zh-CN"/>
        </w:rPr>
        <w:fldChar w:fldCharType="begin"/>
      </w:r>
      <w:r w:rsidRPr="009B0056">
        <w:rPr>
          <w:rFonts w:eastAsia="Times-Roman"/>
          <w:b/>
          <w:bCs/>
          <w:szCs w:val="20"/>
          <w:lang w:eastAsia="zh-CN"/>
        </w:rPr>
        <w:instrText xml:space="preserve"> REF _Ref23487024 \h  \* MERGEFORMAT </w:instrText>
      </w:r>
      <w:r w:rsidRPr="009B0056">
        <w:rPr>
          <w:rFonts w:eastAsia="Times-Roman"/>
          <w:b/>
          <w:bCs/>
          <w:szCs w:val="20"/>
          <w:lang w:eastAsia="zh-CN"/>
        </w:rPr>
      </w:r>
      <w:r w:rsidRPr="009B0056">
        <w:rPr>
          <w:rFonts w:eastAsia="Times-Roman"/>
          <w:b/>
          <w:bCs/>
          <w:szCs w:val="20"/>
          <w:lang w:eastAsia="zh-CN"/>
        </w:rPr>
        <w:fldChar w:fldCharType="separate"/>
      </w:r>
      <w:r w:rsidR="00A22CBF" w:rsidRPr="009B0056">
        <w:rPr>
          <w:b/>
          <w:bCs/>
          <w:szCs w:val="20"/>
        </w:rPr>
        <w:t xml:space="preserve">Figure </w:t>
      </w:r>
      <w:r w:rsidR="00A22CBF" w:rsidRPr="009B0056">
        <w:rPr>
          <w:b/>
          <w:bCs/>
          <w:noProof/>
          <w:szCs w:val="20"/>
        </w:rPr>
        <w:t>9</w:t>
      </w:r>
      <w:r w:rsidRPr="009B0056">
        <w:rPr>
          <w:rFonts w:eastAsia="Times-Roman"/>
          <w:b/>
          <w:bCs/>
          <w:szCs w:val="20"/>
          <w:lang w:eastAsia="zh-CN"/>
        </w:rPr>
        <w:fldChar w:fldCharType="end"/>
      </w:r>
      <w:r w:rsidRPr="00057A94">
        <w:rPr>
          <w:rFonts w:eastAsia="Times-Roman"/>
          <w:szCs w:val="20"/>
          <w:lang w:eastAsia="zh-CN"/>
        </w:rPr>
        <w:t xml:space="preserve">, DCI indicating that the first sidelink transmission should not be earlier than slot n+4 is transmitted at slot n. UE1 and UE2 experience different propagation delays, i.e., </w:t>
      </w:r>
      <m:oMath>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TA_UE1</m:t>
                </m:r>
              </m:sub>
            </m:sSub>
          </m:num>
          <m:den>
            <m:r>
              <m:rPr>
                <m:sty m:val="p"/>
              </m:rPr>
              <w:rPr>
                <w:rFonts w:ascii="Cambria Math" w:eastAsia="等线" w:hAnsi="Cambria Math"/>
                <w:szCs w:val="20"/>
                <w:lang w:eastAsia="zh-CN"/>
              </w:rPr>
              <m:t>2</m:t>
            </m:r>
          </m:den>
        </m:f>
      </m:oMath>
      <w:r w:rsidRPr="00057A94">
        <w:rPr>
          <w:rFonts w:eastAsia="Times-Roman"/>
          <w:szCs w:val="20"/>
          <w:lang w:eastAsia="zh-CN"/>
        </w:rPr>
        <w:t xml:space="preserve"> and </w:t>
      </w:r>
      <m:oMath>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TA_UE2</m:t>
                </m:r>
              </m:sub>
            </m:sSub>
          </m:num>
          <m:den>
            <m:r>
              <m:rPr>
                <m:sty m:val="p"/>
              </m:rPr>
              <w:rPr>
                <w:rFonts w:ascii="Cambria Math" w:eastAsia="等线" w:hAnsi="Cambria Math"/>
                <w:szCs w:val="20"/>
                <w:lang w:eastAsia="zh-CN"/>
              </w:rPr>
              <m:t>2</m:t>
            </m:r>
          </m:den>
        </m:f>
      </m:oMath>
      <w:r w:rsidRPr="00057A94">
        <w:rPr>
          <w:rFonts w:eastAsia="Times-Roman"/>
          <w:szCs w:val="20"/>
          <w:lang w:eastAsia="zh-CN"/>
        </w:rPr>
        <w:t xml:space="preserve">, resulting in different understandings of n+4 if DL </w:t>
      </w:r>
      <w:r w:rsidRPr="00057A94">
        <w:rPr>
          <w:rFonts w:eastAsia="Times-Roman"/>
          <w:i/>
          <w:szCs w:val="20"/>
          <w:u w:val="single"/>
          <w:lang w:eastAsia="zh-CN"/>
        </w:rPr>
        <w:t>reception</w:t>
      </w:r>
      <w:r w:rsidRPr="00057A94">
        <w:rPr>
          <w:rFonts w:eastAsia="Times-Roman"/>
          <w:szCs w:val="20"/>
          <w:lang w:eastAsia="zh-CN"/>
        </w:rPr>
        <w:t xml:space="preserve"> timing is used as the reference for sidelink transmissions. In LTE V2X, to avoid severe DL-SL interference and potential confusions on start timing of sidelink, the propagation </w:t>
      </w:r>
      <w:r w:rsidRPr="00057A94">
        <w:rPr>
          <w:rFonts w:eastAsia="Times-Roman"/>
          <w:szCs w:val="20"/>
          <w:lang w:eastAsia="zh-CN"/>
        </w:rPr>
        <w:lastRenderedPageBreak/>
        <w:t xml:space="preserve">delay should be compensated by introducing a negative offset </w:t>
      </w:r>
      <m:oMath>
        <m:r>
          <m:rPr>
            <m:sty m:val="p"/>
          </m:rPr>
          <w:rPr>
            <w:rFonts w:ascii="Cambria Math" w:eastAsia="等线" w:hAnsi="Cambria Math"/>
            <w:szCs w:val="20"/>
            <w:lang w:eastAsia="zh-CN"/>
          </w:rPr>
          <m:t>-</m:t>
        </m:r>
        <m:f>
          <m:fPr>
            <m:ctrlPr>
              <w:rPr>
                <w:rFonts w:ascii="Cambria Math" w:eastAsia="等线" w:hAnsi="Cambria Math"/>
                <w:szCs w:val="20"/>
                <w:lang w:eastAsia="zh-CN"/>
              </w:rPr>
            </m:ctrlPr>
          </m:fPr>
          <m:num>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num>
          <m:den>
            <m:r>
              <m:rPr>
                <m:sty m:val="p"/>
              </m:rPr>
              <w:rPr>
                <w:rFonts w:ascii="Cambria Math" w:eastAsia="等线" w:hAnsi="Cambria Math"/>
                <w:szCs w:val="20"/>
                <w:lang w:eastAsia="zh-CN"/>
              </w:rPr>
              <m:t>2</m:t>
            </m:r>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T</m:t>
            </m:r>
          </m:e>
          <m:sub>
            <m:r>
              <m:rPr>
                <m:sty m:val="p"/>
              </m:rPr>
              <w:rPr>
                <w:rFonts w:ascii="Cambria Math" w:eastAsia="等线" w:hAnsi="Cambria Math"/>
                <w:szCs w:val="20"/>
                <w:lang w:eastAsia="zh-CN"/>
              </w:rPr>
              <m:t>S</m:t>
            </m:r>
          </m:sub>
        </m:sSub>
      </m:oMath>
      <w:r w:rsidRPr="00057A94">
        <w:rPr>
          <w:rFonts w:eastAsia="Times-Roman"/>
          <w:szCs w:val="20"/>
          <w:lang w:eastAsia="zh-CN"/>
        </w:rPr>
        <w:t xml:space="preserve">, thereby the sidelink transmission timing is aligned with the DL </w:t>
      </w:r>
      <w:r w:rsidRPr="00057A94">
        <w:rPr>
          <w:rFonts w:eastAsia="Times-Roman"/>
          <w:i/>
          <w:szCs w:val="20"/>
          <w:u w:val="single"/>
          <w:lang w:eastAsia="zh-CN"/>
        </w:rPr>
        <w:t>transmission</w:t>
      </w:r>
      <w:r w:rsidRPr="00057A94">
        <w:rPr>
          <w:rFonts w:eastAsia="Times-Roman"/>
          <w:szCs w:val="20"/>
          <w:lang w:eastAsia="zh-CN"/>
        </w:rPr>
        <w:t xml:space="preserve"> timing at the base station side.</w:t>
      </w:r>
    </w:p>
    <w:p w14:paraId="5F4649E7" w14:textId="713C9B19" w:rsidR="00FA2011" w:rsidRPr="00057A94" w:rsidRDefault="00313D6B" w:rsidP="00FA2011">
      <w:pPr>
        <w:pStyle w:val="a0"/>
        <w:spacing w:before="120"/>
        <w:jc w:val="center"/>
        <w:rPr>
          <w:szCs w:val="20"/>
        </w:rPr>
      </w:pPr>
      <w:r w:rsidRPr="00057A94">
        <w:rPr>
          <w:noProof/>
          <w:szCs w:val="20"/>
        </w:rPr>
        <w:drawing>
          <wp:inline distT="0" distB="0" distL="0" distR="0" wp14:anchorId="3D6970AF" wp14:editId="1114B375">
            <wp:extent cx="5238000" cy="2750400"/>
            <wp:effectExtent l="0" t="0" r="127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0"/>
                    <a:stretch>
                      <a:fillRect/>
                    </a:stretch>
                  </pic:blipFill>
                  <pic:spPr>
                    <a:xfrm>
                      <a:off x="0" y="0"/>
                      <a:ext cx="5238000" cy="2750400"/>
                    </a:xfrm>
                    <a:prstGeom prst="rect">
                      <a:avLst/>
                    </a:prstGeom>
                  </pic:spPr>
                </pic:pic>
              </a:graphicData>
            </a:graphic>
          </wp:inline>
        </w:drawing>
      </w:r>
    </w:p>
    <w:p w14:paraId="268E0C58" w14:textId="78070218" w:rsidR="00FA2011" w:rsidRPr="009B0056" w:rsidRDefault="00FA2011" w:rsidP="00FA2011">
      <w:pPr>
        <w:pStyle w:val="af0"/>
        <w:jc w:val="center"/>
        <w:rPr>
          <w:rFonts w:eastAsia="等线"/>
          <w:b/>
          <w:bCs/>
          <w:lang w:eastAsia="zh-CN"/>
        </w:rPr>
      </w:pPr>
      <w:bookmarkStart w:id="63" w:name="_Ref23487024"/>
      <w:r w:rsidRPr="009B0056">
        <w:rPr>
          <w:b/>
          <w:bCs/>
        </w:rPr>
        <w:t xml:space="preserve">Figure </w:t>
      </w:r>
      <w:r w:rsidRPr="009B0056">
        <w:rPr>
          <w:b/>
          <w:bCs/>
        </w:rPr>
        <w:fldChar w:fldCharType="begin"/>
      </w:r>
      <w:r w:rsidRPr="009B0056">
        <w:rPr>
          <w:b/>
          <w:bCs/>
        </w:rPr>
        <w:instrText xml:space="preserve"> SEQ Figure \* ARABIC </w:instrText>
      </w:r>
      <w:r w:rsidRPr="009B0056">
        <w:rPr>
          <w:b/>
          <w:bCs/>
        </w:rPr>
        <w:fldChar w:fldCharType="separate"/>
      </w:r>
      <w:r w:rsidR="00A22CBF" w:rsidRPr="009B0056">
        <w:rPr>
          <w:b/>
          <w:bCs/>
          <w:noProof/>
        </w:rPr>
        <w:t>9</w:t>
      </w:r>
      <w:r w:rsidRPr="009B0056">
        <w:rPr>
          <w:b/>
          <w:bCs/>
        </w:rPr>
        <w:fldChar w:fldCharType="end"/>
      </w:r>
      <w:bookmarkEnd w:id="63"/>
      <w:r w:rsidRPr="009B0056">
        <w:rPr>
          <w:b/>
          <w:bCs/>
        </w:rPr>
        <w:t xml:space="preserve">. </w:t>
      </w:r>
      <w:r w:rsidR="00F70F2C" w:rsidRPr="009B0056">
        <w:rPr>
          <w:b/>
          <w:bCs/>
        </w:rPr>
        <w:t xml:space="preserve">LTE </w:t>
      </w:r>
      <w:proofErr w:type="spellStart"/>
      <w:r w:rsidR="00F70F2C" w:rsidRPr="009B0056">
        <w:rPr>
          <w:rFonts w:eastAsia="等线"/>
          <w:b/>
          <w:bCs/>
          <w:lang w:eastAsia="zh-CN"/>
        </w:rPr>
        <w:t>V2X</w:t>
      </w:r>
      <w:proofErr w:type="spellEnd"/>
      <w:r w:rsidR="00F70F2C" w:rsidRPr="009B0056">
        <w:rPr>
          <w:rFonts w:eastAsia="等线"/>
          <w:b/>
          <w:bCs/>
          <w:lang w:eastAsia="zh-CN"/>
        </w:rPr>
        <w:t xml:space="preserve"> </w:t>
      </w:r>
      <w:r w:rsidRPr="009B0056">
        <w:rPr>
          <w:rFonts w:eastAsia="等线"/>
          <w:b/>
          <w:bCs/>
          <w:lang w:eastAsia="zh-CN"/>
        </w:rPr>
        <w:t>transmission using DL timing as reference</w:t>
      </w:r>
    </w:p>
    <w:p w14:paraId="3384BE66" w14:textId="77777777" w:rsidR="00440E2C" w:rsidRPr="00057A94" w:rsidRDefault="00440E2C" w:rsidP="00440E2C">
      <w:pPr>
        <w:pStyle w:val="a0"/>
        <w:spacing w:before="120"/>
        <w:rPr>
          <w:rFonts w:eastAsia="Times-Roman"/>
          <w:szCs w:val="20"/>
          <w:lang w:eastAsia="zh-CN"/>
        </w:rPr>
      </w:pPr>
      <w:r w:rsidRPr="00057A94">
        <w:rPr>
          <w:rFonts w:eastAsia="Times-Roman"/>
          <w:szCs w:val="20"/>
          <w:lang w:eastAsia="zh-CN"/>
        </w:rPr>
        <w:t xml:space="preserve">For mode-1 UE, an approach similar to LTE V2X can be reused when determining the starting time of sidelink transmission. </w:t>
      </w:r>
    </w:p>
    <w:p w14:paraId="6EC421D7" w14:textId="3FE855B2" w:rsidR="002D52D8" w:rsidRPr="00057A94" w:rsidRDefault="002D52D8" w:rsidP="006D3986">
      <w:pPr>
        <w:pStyle w:val="af0"/>
        <w:jc w:val="both"/>
        <w:rPr>
          <w:rFonts w:eastAsia="宋体"/>
          <w:b/>
          <w:bCs/>
          <w:i/>
          <w:iCs/>
          <w:lang w:eastAsia="zh-CN"/>
        </w:rPr>
      </w:pPr>
      <w:bookmarkStart w:id="64" w:name="_Ref23497810"/>
      <w:r w:rsidRPr="00057A94">
        <w:rPr>
          <w:b/>
          <w:bCs/>
          <w:i/>
          <w:iCs/>
        </w:rPr>
        <w:t xml:space="preserve">Proposal </w:t>
      </w:r>
      <w:r w:rsidRPr="00057A94">
        <w:rPr>
          <w:b/>
          <w:bCs/>
          <w:i/>
          <w:iCs/>
        </w:rPr>
        <w:fldChar w:fldCharType="begin"/>
      </w:r>
      <w:r w:rsidRPr="00057A94">
        <w:rPr>
          <w:b/>
          <w:bCs/>
          <w:i/>
          <w:iCs/>
        </w:rPr>
        <w:instrText xml:space="preserve"> SEQ Proposal \* ARABIC </w:instrText>
      </w:r>
      <w:r w:rsidRPr="00057A94">
        <w:rPr>
          <w:b/>
          <w:bCs/>
          <w:i/>
          <w:iCs/>
        </w:rPr>
        <w:fldChar w:fldCharType="separate"/>
      </w:r>
      <w:r w:rsidR="00A22CBF" w:rsidRPr="00057A94">
        <w:rPr>
          <w:b/>
          <w:bCs/>
          <w:i/>
          <w:iCs/>
          <w:noProof/>
        </w:rPr>
        <w:t>24</w:t>
      </w:r>
      <w:r w:rsidRPr="00057A94">
        <w:rPr>
          <w:b/>
          <w:bCs/>
          <w:i/>
          <w:iCs/>
        </w:rPr>
        <w:fldChar w:fldCharType="end"/>
      </w:r>
      <w:r w:rsidRPr="00057A94">
        <w:rPr>
          <w:b/>
          <w:bCs/>
          <w:i/>
          <w:iCs/>
        </w:rPr>
        <w:t>. Similar to LTE, sidelink transmission in mode-1 should use the DL transmission timing as a reference</w:t>
      </w:r>
      <w:r w:rsidRPr="00057A94">
        <w:rPr>
          <w:rFonts w:eastAsia="宋体"/>
          <w:b/>
          <w:bCs/>
          <w:i/>
          <w:iCs/>
          <w:lang w:eastAsia="zh-CN"/>
        </w:rPr>
        <w:t>.</w:t>
      </w:r>
      <w:bookmarkEnd w:id="64"/>
    </w:p>
    <w:p w14:paraId="3AFF5618" w14:textId="77777777" w:rsidR="002374E7" w:rsidRPr="009B0056" w:rsidRDefault="002374E7" w:rsidP="009B0056">
      <w:pPr>
        <w:rPr>
          <w:rFonts w:eastAsia="宋体"/>
          <w:lang w:eastAsia="zh-CN"/>
        </w:rPr>
      </w:pPr>
    </w:p>
    <w:p w14:paraId="06891A83" w14:textId="09C7F0C6" w:rsidR="00440E2C" w:rsidRPr="00057A94" w:rsidRDefault="00440E2C" w:rsidP="00440E2C">
      <w:pPr>
        <w:pStyle w:val="a0"/>
        <w:spacing w:before="120"/>
        <w:rPr>
          <w:rFonts w:eastAsia="Times-Roman"/>
          <w:szCs w:val="20"/>
          <w:lang w:eastAsia="zh-CN"/>
        </w:rPr>
      </w:pPr>
      <w:r w:rsidRPr="00057A94">
        <w:rPr>
          <w:rFonts w:eastAsia="等线"/>
          <w:szCs w:val="20"/>
          <w:lang w:eastAsia="zh-CN"/>
        </w:rPr>
        <w:t xml:space="preserve">Given that the SCS of </w:t>
      </w:r>
      <w:r w:rsidR="006B63D7" w:rsidRPr="00057A94">
        <w:rPr>
          <w:rFonts w:eastAsia="等线"/>
          <w:szCs w:val="20"/>
          <w:lang w:eastAsia="zh-CN"/>
        </w:rPr>
        <w:t>SL DCI</w:t>
      </w:r>
      <w:r w:rsidRPr="00FA56D6">
        <w:rPr>
          <w:rFonts w:eastAsia="等线"/>
          <w:szCs w:val="20"/>
          <w:lang w:eastAsia="zh-CN"/>
        </w:rPr>
        <w:t xml:space="preserve"> and sidelink can be different, </w:t>
      </w:r>
      <w:r w:rsidRPr="00057A94">
        <w:rPr>
          <w:rFonts w:eastAsiaTheme="minorEastAsia"/>
          <w:szCs w:val="20"/>
          <w:lang w:eastAsia="zh-CN"/>
        </w:rPr>
        <w:t xml:space="preserve">it is preferred to align the granularity of sidelink timing to the </w:t>
      </w:r>
      <w:r w:rsidRPr="00057A94">
        <w:rPr>
          <w:rFonts w:eastAsia="等线"/>
          <w:szCs w:val="20"/>
          <w:lang w:eastAsia="zh-CN"/>
        </w:rPr>
        <w:t>sidelink</w:t>
      </w:r>
      <w:r w:rsidRPr="00057A94">
        <w:rPr>
          <w:rFonts w:eastAsiaTheme="minorEastAsia"/>
          <w:szCs w:val="20"/>
          <w:lang w:eastAsia="zh-CN"/>
        </w:rPr>
        <w:t xml:space="preserve"> SCS.</w:t>
      </w:r>
      <w:r w:rsidRPr="00057A94">
        <w:rPr>
          <w:rFonts w:eastAsia="等线"/>
          <w:szCs w:val="20"/>
          <w:lang w:eastAsia="zh-CN"/>
        </w:rPr>
        <w:t xml:space="preserve"> On the other hand, </w:t>
      </w:r>
      <w:r w:rsidRPr="00057A94">
        <w:rPr>
          <w:rFonts w:eastAsia="Times-Roman"/>
          <w:szCs w:val="20"/>
          <w:lang w:eastAsia="zh-CN"/>
        </w:rPr>
        <w:t xml:space="preserve">it should be noted that, for NR Uu,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oMath>
      <w:r w:rsidRPr="00057A94">
        <w:rPr>
          <w:rFonts w:eastAsia="Times-Roman"/>
          <w:szCs w:val="20"/>
          <w:lang w:eastAsia="zh-CN"/>
        </w:rPr>
        <w:t xml:space="preserve"> indicating the DL-UL timing offset is expressed in terms of the highest SCS across all activated UL BWPs. If UE is configured with more than 1 UL CCs, it is possible that SCSs of DCI, SL and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Pr="00057A94">
        <w:rPr>
          <w:rFonts w:eastAsia="Times-Roman"/>
          <w:szCs w:val="20"/>
          <w:lang w:eastAsia="zh-CN"/>
        </w:rPr>
        <w:t xml:space="preserve"> are different. Since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Pr="00FA56D6">
        <w:rPr>
          <w:rFonts w:eastAsia="Times-Roman"/>
          <w:szCs w:val="20"/>
          <w:lang w:eastAsia="zh-CN"/>
        </w:rPr>
        <w:t xml:space="preserve"> is applied to align the sidelink transmission timing with an absolute Uu timing, there is no need to further scale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m:rPr>
                <m:sty m:val="p"/>
              </m:rPr>
              <w:rPr>
                <w:rFonts w:ascii="Cambria Math" w:eastAsia="等线" w:hAnsi="Cambria Math"/>
                <w:szCs w:val="20"/>
                <w:lang w:eastAsia="zh-CN"/>
              </w:rPr>
              <m:t>TA</m:t>
            </m:r>
          </m:sub>
        </m:sSub>
        <m:r>
          <w:rPr>
            <w:rFonts w:ascii="Cambria Math" w:eastAsia="等线" w:hAnsi="Cambria Math"/>
            <w:szCs w:val="20"/>
            <w:lang w:eastAsia="zh-CN"/>
          </w:rPr>
          <m:t>/2</m:t>
        </m:r>
      </m:oMath>
      <w:r w:rsidRPr="00FA56D6">
        <w:rPr>
          <w:rFonts w:eastAsia="Times-Roman"/>
          <w:szCs w:val="20"/>
          <w:lang w:eastAsia="zh-CN"/>
        </w:rPr>
        <w:t>.</w:t>
      </w:r>
    </w:p>
    <w:p w14:paraId="43231260" w14:textId="2C771C6C" w:rsidR="00440E2C" w:rsidRPr="00FA56D6" w:rsidRDefault="00440E2C" w:rsidP="00440E2C">
      <w:pPr>
        <w:pStyle w:val="a0"/>
        <w:spacing w:before="120"/>
        <w:rPr>
          <w:rFonts w:eastAsia="Times-Roman"/>
          <w:szCs w:val="20"/>
          <w:lang w:eastAsia="zh-CN"/>
        </w:rPr>
      </w:pPr>
      <w:r w:rsidRPr="00057A94">
        <w:rPr>
          <w:rFonts w:eastAsia="Times-Roman"/>
          <w:szCs w:val="20"/>
          <w:lang w:eastAsia="zh-CN"/>
        </w:rPr>
        <w:t xml:space="preserve">For example, UE should start sidelink transmission in a slot belonging to the target resource pool and should start no earlier than  </w:t>
      </w:r>
      <m:oMath>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DL</m:t>
            </m:r>
          </m:sub>
        </m:sSub>
        <m:r>
          <m:rPr>
            <m:sty m:val="p"/>
          </m:rPr>
          <w:rPr>
            <w:rFonts w:ascii="Cambria Math" w:eastAsia="Times-Roman" w:hAnsi="Cambria Math"/>
            <w:szCs w:val="20"/>
            <w:lang w:eastAsia="zh-CN"/>
          </w:rPr>
          <m:t>-</m:t>
        </m:r>
        <m:f>
          <m:fPr>
            <m:ctrlPr>
              <w:rPr>
                <w:rFonts w:ascii="Cambria Math" w:eastAsia="Times-Roman" w:hAnsi="Cambria Math"/>
                <w:szCs w:val="20"/>
                <w:lang w:eastAsia="zh-CN"/>
              </w:rPr>
            </m:ctrlPr>
          </m:fPr>
          <m:num>
            <m:sSub>
              <m:sSubPr>
                <m:ctrlPr>
                  <w:rPr>
                    <w:rFonts w:ascii="Cambria Math" w:eastAsia="Times-Roman" w:hAnsi="Cambria Math"/>
                    <w:szCs w:val="20"/>
                    <w:lang w:eastAsia="zh-CN"/>
                  </w:rPr>
                </m:ctrlPr>
              </m:sSubPr>
              <m:e>
                <m:r>
                  <w:rPr>
                    <w:rFonts w:ascii="Cambria Math" w:eastAsia="Times-Roman" w:hAnsi="Cambria Math"/>
                    <w:szCs w:val="20"/>
                    <w:lang w:eastAsia="zh-CN"/>
                  </w:rPr>
                  <m:t>N</m:t>
                </m:r>
              </m:e>
              <m:sub>
                <m:r>
                  <m:rPr>
                    <m:sty m:val="p"/>
                  </m:rPr>
                  <w:rPr>
                    <w:rFonts w:ascii="Cambria Math" w:eastAsia="Times-Roman" w:hAnsi="Cambria Math"/>
                    <w:szCs w:val="20"/>
                    <w:lang w:eastAsia="zh-CN"/>
                  </w:rPr>
                  <m:t>TA</m:t>
                </m:r>
              </m:sub>
            </m:sSub>
          </m:num>
          <m:den>
            <m:r>
              <m:rPr>
                <m:sty m:val="p"/>
              </m:rPr>
              <w:rPr>
                <w:rFonts w:ascii="Cambria Math" w:eastAsia="Times-Roman" w:hAnsi="Cambria Math"/>
                <w:szCs w:val="20"/>
                <w:lang w:eastAsia="zh-CN"/>
              </w:rPr>
              <m:t>2</m:t>
            </m:r>
          </m:den>
        </m:f>
        <m:r>
          <m:rPr>
            <m:sty m:val="p"/>
          </m:rPr>
          <w:rPr>
            <w:rFonts w:ascii="Cambria Math" w:eastAsia="Times-Roman" w:hAnsi="Cambria Math"/>
            <w:szCs w:val="20"/>
            <w:lang w:eastAsia="zh-CN"/>
          </w:rPr>
          <m:t>×</m:t>
        </m:r>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C</m:t>
            </m:r>
          </m:sub>
        </m:sSub>
        <m:r>
          <m:rPr>
            <m:sty m:val="p"/>
          </m:rPr>
          <w:rPr>
            <w:rFonts w:ascii="Cambria Math" w:eastAsia="Times-Roman" w:hAnsi="Cambria Math"/>
            <w:szCs w:val="20"/>
            <w:lang w:eastAsia="zh-CN"/>
          </w:rPr>
          <m:t>+</m:t>
        </m:r>
        <m:r>
          <w:rPr>
            <w:rFonts w:ascii="Cambria Math" w:eastAsia="Times-Roman" w:hAnsi="Cambria Math"/>
            <w:szCs w:val="20"/>
            <w:lang w:eastAsia="zh-CN"/>
          </w:rPr>
          <m:t>K</m:t>
        </m:r>
        <m:r>
          <w:rPr>
            <w:rFonts w:ascii="Cambria Math" w:eastAsia="Times-Roman" w:hAnsi="Cambria Math" w:hint="eastAsia"/>
            <w:szCs w:val="20"/>
            <w:lang w:eastAsia="zh-CN"/>
          </w:rPr>
          <m:t>'</m:t>
        </m:r>
      </m:oMath>
      <w:r w:rsidR="00AB1377" w:rsidRPr="00057A94">
        <w:rPr>
          <w:rFonts w:eastAsia="Times-Roman"/>
          <w:szCs w:val="20"/>
          <w:lang w:eastAsia="zh-CN"/>
        </w:rPr>
        <w:t xml:space="preserve"> </w:t>
      </w:r>
      <w:r w:rsidRPr="00057A94">
        <w:rPr>
          <w:rFonts w:eastAsia="Times-Roman"/>
          <w:szCs w:val="20"/>
          <w:lang w:eastAsia="zh-CN"/>
        </w:rPr>
        <w:t xml:space="preserve">where </w:t>
      </w:r>
      <m:oMath>
        <m:sSub>
          <m:sSubPr>
            <m:ctrlPr>
              <w:rPr>
                <w:rFonts w:ascii="Cambria Math" w:eastAsia="Times-Roman" w:hAnsi="Cambria Math"/>
                <w:szCs w:val="20"/>
                <w:lang w:eastAsia="zh-CN"/>
              </w:rPr>
            </m:ctrlPr>
          </m:sSubPr>
          <m:e>
            <m:r>
              <w:rPr>
                <w:rFonts w:ascii="Cambria Math" w:eastAsia="Times-Roman" w:hAnsi="Cambria Math"/>
                <w:szCs w:val="20"/>
                <w:lang w:eastAsia="zh-CN"/>
              </w:rPr>
              <m:t>T</m:t>
            </m:r>
          </m:e>
          <m:sub>
            <m:r>
              <m:rPr>
                <m:sty m:val="p"/>
              </m:rPr>
              <w:rPr>
                <w:rFonts w:ascii="Cambria Math" w:eastAsia="Times-Roman" w:hAnsi="Cambria Math"/>
                <w:szCs w:val="20"/>
                <w:lang w:eastAsia="zh-CN"/>
              </w:rPr>
              <m:t>DL</m:t>
            </m:r>
          </m:sub>
        </m:sSub>
      </m:oMath>
      <w:r w:rsidRPr="00057A94">
        <w:rPr>
          <w:rFonts w:eastAsia="Times-Roman"/>
          <w:szCs w:val="20"/>
          <w:lang w:eastAsia="zh-CN"/>
        </w:rPr>
        <w:t xml:space="preserve"> is the start of the </w:t>
      </w:r>
      <w:r w:rsidR="002D52D8" w:rsidRPr="00FA56D6">
        <w:rPr>
          <w:rFonts w:eastAsia="Times-Roman"/>
          <w:szCs w:val="20"/>
          <w:lang w:eastAsia="zh-CN"/>
        </w:rPr>
        <w:t>sidelink slot</w:t>
      </w:r>
      <w:r w:rsidRPr="00057A94">
        <w:rPr>
          <w:rFonts w:eastAsia="Times-Roman"/>
          <w:szCs w:val="20"/>
          <w:lang w:eastAsia="zh-CN"/>
        </w:rPr>
        <w:t xml:space="preserve"> that overlaps with </w:t>
      </w:r>
      <w:r w:rsidR="006B63D7" w:rsidRPr="00057A94">
        <w:rPr>
          <w:rFonts w:eastAsia="等线"/>
          <w:szCs w:val="20"/>
          <w:lang w:eastAsia="zh-CN"/>
        </w:rPr>
        <w:t>SL DCI</w:t>
      </w:r>
      <w:r w:rsidRPr="00057A94">
        <w:rPr>
          <w:rFonts w:eastAsia="Times-Roman"/>
          <w:szCs w:val="20"/>
          <w:lang w:eastAsia="zh-CN"/>
        </w:rPr>
        <w:t xml:space="preserve"> reception, </w:t>
      </w:r>
      <m:oMath>
        <m:r>
          <w:rPr>
            <w:rFonts w:ascii="Cambria Math" w:eastAsia="Times-Roman" w:hAnsi="Cambria Math"/>
            <w:szCs w:val="20"/>
            <w:lang w:eastAsia="zh-CN"/>
          </w:rPr>
          <m:t>K</m:t>
        </m:r>
        <m:r>
          <w:rPr>
            <w:rFonts w:ascii="Cambria Math" w:eastAsia="Times-Roman" w:hAnsi="Cambria Math" w:hint="eastAsia"/>
            <w:szCs w:val="20"/>
            <w:lang w:eastAsia="zh-CN"/>
          </w:rPr>
          <m:t>'</m:t>
        </m:r>
      </m:oMath>
      <w:r w:rsidR="00AB1377" w:rsidRPr="00057A94">
        <w:rPr>
          <w:rFonts w:eastAsia="Times-Roman"/>
          <w:szCs w:val="20"/>
          <w:lang w:eastAsia="zh-CN"/>
        </w:rPr>
        <w:t xml:space="preserve"> is the mi</w:t>
      </w:r>
      <w:r w:rsidR="0016482D" w:rsidRPr="00057A94">
        <w:rPr>
          <w:rFonts w:eastAsia="Times-Roman"/>
          <w:szCs w:val="20"/>
          <w:lang w:eastAsia="zh-CN"/>
        </w:rPr>
        <w:t>n</w:t>
      </w:r>
      <w:r w:rsidR="00AB1377" w:rsidRPr="00057A94">
        <w:rPr>
          <w:rFonts w:eastAsia="Times-Roman"/>
          <w:szCs w:val="20"/>
          <w:lang w:eastAsia="zh-CN"/>
        </w:rPr>
        <w:t xml:space="preserve">imum processing time </w:t>
      </w:r>
      <w:r w:rsidR="00C878F1" w:rsidRPr="00057A94">
        <w:rPr>
          <w:rFonts w:eastAsia="Times-Roman"/>
          <w:szCs w:val="20"/>
          <w:lang w:eastAsia="zh-CN"/>
        </w:rPr>
        <w:t xml:space="preserve">requirement </w:t>
      </w:r>
      <w:r w:rsidR="00792886" w:rsidRPr="00057A94">
        <w:rPr>
          <w:rFonts w:eastAsia="Times-Roman"/>
          <w:szCs w:val="20"/>
          <w:lang w:eastAsia="zh-CN"/>
        </w:rPr>
        <w:t xml:space="preserve">in terms of sidelink SCS </w:t>
      </w:r>
      <w:r w:rsidR="00AB1377" w:rsidRPr="00057A94">
        <w:rPr>
          <w:rFonts w:eastAsia="Times-Roman"/>
          <w:szCs w:val="20"/>
          <w:lang w:eastAsia="zh-CN"/>
        </w:rPr>
        <w:t xml:space="preserve">for mode-1 </w:t>
      </w:r>
      <w:r w:rsidRPr="00057A94">
        <w:rPr>
          <w:rFonts w:eastAsia="Times-Roman"/>
          <w:szCs w:val="20"/>
          <w:lang w:eastAsia="zh-CN"/>
        </w:rPr>
        <w:t xml:space="preserve">and </w:t>
      </w:r>
      <m:oMath>
        <m:sSub>
          <m:sSubPr>
            <m:ctrlPr>
              <w:rPr>
                <w:rFonts w:ascii="Cambria Math" w:eastAsia="Times-Roman" w:hAnsi="Cambria Math"/>
                <w:szCs w:val="20"/>
                <w:lang w:eastAsia="zh-CN"/>
              </w:rPr>
            </m:ctrlPr>
          </m:sSubPr>
          <m:e>
            <m:r>
              <w:rPr>
                <w:rFonts w:ascii="Cambria Math" w:eastAsia="Times-Roman" w:hAnsi="Cambria Math"/>
                <w:szCs w:val="20"/>
                <w:lang w:eastAsia="zh-CN"/>
              </w:rPr>
              <m:t>N</m:t>
            </m:r>
          </m:e>
          <m:sub>
            <m:r>
              <m:rPr>
                <m:sty m:val="p"/>
              </m:rPr>
              <w:rPr>
                <w:rFonts w:ascii="Cambria Math" w:eastAsia="Times-Roman" w:hAnsi="Cambria Math"/>
                <w:szCs w:val="20"/>
                <w:lang w:eastAsia="zh-CN"/>
              </w:rPr>
              <m:t>TA</m:t>
            </m:r>
          </m:sub>
        </m:sSub>
      </m:oMath>
      <w:r w:rsidRPr="00057A94">
        <w:rPr>
          <w:rFonts w:eastAsia="Times-Roman"/>
          <w:szCs w:val="20"/>
          <w:lang w:eastAsia="zh-CN"/>
        </w:rPr>
        <w:t xml:space="preserve"> is the DL-UL timing offset defined in R15 NR Uu. </w:t>
      </w:r>
    </w:p>
    <w:p w14:paraId="1C89DE07" w14:textId="48371674" w:rsidR="006D3986" w:rsidRPr="00057A94" w:rsidRDefault="006D3986" w:rsidP="006D3986">
      <w:pPr>
        <w:pStyle w:val="af0"/>
        <w:jc w:val="both"/>
        <w:rPr>
          <w:rFonts w:eastAsiaTheme="minorEastAsia"/>
          <w:b/>
          <w:bCs/>
          <w:i/>
          <w:iCs/>
          <w:lang w:eastAsia="zh-CN"/>
        </w:rPr>
      </w:pPr>
      <w:bookmarkStart w:id="65" w:name="_Ref23497796"/>
      <w:r w:rsidRPr="00057A94">
        <w:rPr>
          <w:b/>
          <w:bCs/>
          <w:i/>
          <w:iCs/>
        </w:rPr>
        <w:t xml:space="preserve">Observation </w:t>
      </w:r>
      <w:r w:rsidRPr="00FA56D6">
        <w:rPr>
          <w:b/>
          <w:bCs/>
          <w:i/>
          <w:iCs/>
        </w:rPr>
        <w:fldChar w:fldCharType="begin"/>
      </w:r>
      <w:r w:rsidRPr="00057A94">
        <w:rPr>
          <w:b/>
          <w:bCs/>
          <w:i/>
          <w:iCs/>
        </w:rPr>
        <w:instrText xml:space="preserve"> SEQ Observation \* ARABIC </w:instrText>
      </w:r>
      <w:r w:rsidRPr="00FA56D6">
        <w:rPr>
          <w:b/>
          <w:bCs/>
          <w:i/>
          <w:iCs/>
        </w:rPr>
        <w:fldChar w:fldCharType="separate"/>
      </w:r>
      <w:r w:rsidR="00737E05">
        <w:rPr>
          <w:b/>
          <w:bCs/>
          <w:i/>
          <w:iCs/>
          <w:noProof/>
        </w:rPr>
        <w:t>6</w:t>
      </w:r>
      <w:r w:rsidRPr="00FA56D6">
        <w:rPr>
          <w:b/>
          <w:bCs/>
          <w:i/>
          <w:iCs/>
        </w:rPr>
        <w:fldChar w:fldCharType="end"/>
      </w:r>
      <w:r w:rsidRPr="00FA56D6">
        <w:rPr>
          <w:b/>
          <w:bCs/>
          <w:i/>
          <w:iCs/>
        </w:rPr>
        <w:t xml:space="preserve">. The </w:t>
      </w:r>
      <w:proofErr w:type="spellStart"/>
      <w:r w:rsidRPr="00FA56D6">
        <w:rPr>
          <w:b/>
          <w:bCs/>
          <w:i/>
          <w:iCs/>
        </w:rPr>
        <w:t>SCSs</w:t>
      </w:r>
      <w:proofErr w:type="spellEnd"/>
      <w:r w:rsidRPr="00FA56D6">
        <w:rPr>
          <w:b/>
          <w:bCs/>
          <w:i/>
          <w:iCs/>
        </w:rPr>
        <w:t xml:space="preserve"> of</w:t>
      </w:r>
      <w:r w:rsidRPr="00057A94">
        <w:rPr>
          <w:b/>
          <w:bCs/>
          <w:i/>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N</m:t>
            </m:r>
          </m:e>
          <m:sub>
            <m:r>
              <m:rPr>
                <m:sty m:val="bi"/>
              </m:rPr>
              <w:rPr>
                <w:rFonts w:ascii="Cambria Math" w:eastAsia="等线" w:hAnsi="Cambria Math"/>
                <w:lang w:eastAsia="zh-CN"/>
              </w:rPr>
              <m:t>TA</m:t>
            </m:r>
          </m:sub>
        </m:sSub>
      </m:oMath>
      <w:r w:rsidRPr="00FA56D6">
        <w:rPr>
          <w:b/>
          <w:bCs/>
          <w:i/>
        </w:rPr>
        <w:t>, SL</w:t>
      </w:r>
      <w:r w:rsidRPr="00057A94">
        <w:rPr>
          <w:b/>
          <w:bCs/>
          <w:i/>
          <w:iCs/>
        </w:rPr>
        <w:t xml:space="preserve"> DCI and the scheduled sidelink transmission can be different</w:t>
      </w:r>
      <w:r w:rsidRPr="00057A94">
        <w:rPr>
          <w:rFonts w:eastAsiaTheme="minorEastAsia"/>
          <w:b/>
          <w:bCs/>
          <w:i/>
          <w:iCs/>
          <w:lang w:eastAsia="zh-CN"/>
        </w:rPr>
        <w:t>.</w:t>
      </w:r>
      <w:bookmarkEnd w:id="65"/>
    </w:p>
    <w:p w14:paraId="1D0D267A" w14:textId="434EF201" w:rsidR="006D3986" w:rsidRPr="00057A94" w:rsidRDefault="006D3986" w:rsidP="006D3986">
      <w:pPr>
        <w:pStyle w:val="af0"/>
        <w:jc w:val="both"/>
        <w:rPr>
          <w:rFonts w:eastAsia="等线"/>
          <w:b/>
          <w:bCs/>
          <w:i/>
          <w:iCs/>
          <w:lang w:eastAsia="zh-CN"/>
        </w:rPr>
      </w:pPr>
      <w:bookmarkStart w:id="66" w:name="_Ref23497812"/>
      <w:r w:rsidRPr="00057A94">
        <w:rPr>
          <w:b/>
          <w:bCs/>
          <w:i/>
          <w:iCs/>
        </w:rPr>
        <w:t xml:space="preserve">Proposal </w:t>
      </w:r>
      <w:r w:rsidRPr="00B7346E">
        <w:rPr>
          <w:b/>
          <w:bCs/>
          <w:i/>
          <w:iCs/>
        </w:rPr>
        <w:fldChar w:fldCharType="begin"/>
      </w:r>
      <w:r w:rsidRPr="00057A94">
        <w:rPr>
          <w:b/>
          <w:bCs/>
          <w:i/>
          <w:iCs/>
        </w:rPr>
        <w:instrText xml:space="preserve"> SEQ Proposal \* ARABIC </w:instrText>
      </w:r>
      <w:r w:rsidRPr="00B7346E">
        <w:rPr>
          <w:b/>
          <w:bCs/>
          <w:i/>
          <w:iCs/>
        </w:rPr>
        <w:fldChar w:fldCharType="separate"/>
      </w:r>
      <w:r w:rsidR="00A22CBF" w:rsidRPr="00057A94">
        <w:rPr>
          <w:b/>
          <w:bCs/>
          <w:i/>
          <w:iCs/>
          <w:noProof/>
        </w:rPr>
        <w:t>25</w:t>
      </w:r>
      <w:r w:rsidRPr="00B7346E">
        <w:rPr>
          <w:b/>
          <w:bCs/>
          <w:i/>
          <w:iCs/>
        </w:rPr>
        <w:fldChar w:fldCharType="end"/>
      </w:r>
      <w:r w:rsidRPr="00FA56D6">
        <w:rPr>
          <w:b/>
          <w:bCs/>
          <w:i/>
          <w:iCs/>
        </w:rPr>
        <w:t xml:space="preserve">. Upon receiving the SL DCI, </w:t>
      </w:r>
      <w:r w:rsidRPr="00057A94">
        <w:rPr>
          <w:rFonts w:eastAsia="等线"/>
          <w:b/>
          <w:bCs/>
          <w:i/>
          <w:iCs/>
          <w:lang w:eastAsia="zh-CN"/>
        </w:rPr>
        <w:t>UE should start sidelink transmission no earlier than</w:t>
      </w:r>
      <m:oMath>
        <m:r>
          <m:rPr>
            <m:sty m:val="bi"/>
          </m:rPr>
          <w:rPr>
            <w:rFonts w:ascii="Cambria Math" w:eastAsia="等线" w:hAnsi="Cambria Math"/>
            <w:lang w:eastAsia="zh-CN"/>
          </w:rPr>
          <m:t xml:space="preserve"> </m:t>
        </m:r>
        <m:r>
          <m:rPr>
            <m:sty m:val="b"/>
          </m:rPr>
          <w:rPr>
            <w:rFonts w:ascii="Cambria Math" w:eastAsia="Times-Roman" w:hAnsi="Cambria Math"/>
            <w:lang w:eastAsia="zh-CN"/>
          </w:rPr>
          <m:t xml:space="preserve"> </m:t>
        </m:r>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DL</m:t>
            </m:r>
          </m:sub>
        </m:sSub>
        <m:r>
          <m:rPr>
            <m:sty m:val="p"/>
          </m:rPr>
          <w:rPr>
            <w:rFonts w:ascii="Cambria Math" w:eastAsia="Times-Roman" w:hAnsi="Cambria Math"/>
            <w:lang w:eastAsia="zh-CN"/>
          </w:rPr>
          <m:t>-</m:t>
        </m:r>
        <m:f>
          <m:fPr>
            <m:ctrlPr>
              <w:rPr>
                <w:rFonts w:ascii="Cambria Math" w:eastAsia="Times-Roman" w:hAnsi="Cambria Math"/>
                <w:lang w:eastAsia="zh-CN"/>
              </w:rPr>
            </m:ctrlPr>
          </m:fPr>
          <m:num>
            <m:sSub>
              <m:sSubPr>
                <m:ctrlPr>
                  <w:rPr>
                    <w:rFonts w:ascii="Cambria Math" w:eastAsia="Times-Roman" w:hAnsi="Cambria Math"/>
                    <w:lang w:eastAsia="zh-CN"/>
                  </w:rPr>
                </m:ctrlPr>
              </m:sSubPr>
              <m:e>
                <m:r>
                  <w:rPr>
                    <w:rFonts w:ascii="Cambria Math" w:eastAsia="Times-Roman" w:hAnsi="Cambria Math"/>
                    <w:lang w:eastAsia="zh-CN"/>
                  </w:rPr>
                  <m:t>N</m:t>
                </m:r>
              </m:e>
              <m:sub>
                <m:r>
                  <m:rPr>
                    <m:sty m:val="p"/>
                  </m:rPr>
                  <w:rPr>
                    <w:rFonts w:ascii="Cambria Math" w:eastAsia="Times-Roman" w:hAnsi="Cambria Math"/>
                    <w:lang w:eastAsia="zh-CN"/>
                  </w:rPr>
                  <m:t>TA</m:t>
                </m:r>
              </m:sub>
            </m:sSub>
          </m:num>
          <m:den>
            <m:r>
              <m:rPr>
                <m:sty m:val="p"/>
              </m:rPr>
              <w:rPr>
                <w:rFonts w:ascii="Cambria Math" w:eastAsia="Times-Roman" w:hAnsi="Cambria Math"/>
                <w:lang w:eastAsia="zh-CN"/>
              </w:rPr>
              <m:t>2</m:t>
            </m:r>
          </m:den>
        </m:f>
        <m:r>
          <m:rPr>
            <m:sty m:val="p"/>
          </m:rPr>
          <w:rPr>
            <w:rFonts w:ascii="Cambria Math" w:eastAsia="Times-Roman" w:hAnsi="Cambria Math"/>
            <w:lang w:eastAsia="zh-CN"/>
          </w:rPr>
          <m:t>×</m:t>
        </m:r>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C</m:t>
            </m:r>
          </m:sub>
        </m:sSub>
        <m:r>
          <m:rPr>
            <m:sty m:val="p"/>
          </m:rPr>
          <w:rPr>
            <w:rFonts w:ascii="Cambria Math" w:eastAsia="Times-Roman" w:hAnsi="Cambria Math"/>
            <w:lang w:eastAsia="zh-CN"/>
          </w:rPr>
          <m:t>+</m:t>
        </m:r>
        <m:r>
          <w:rPr>
            <w:rFonts w:ascii="Cambria Math" w:eastAsia="Times-Roman" w:hAnsi="Cambria Math"/>
            <w:lang w:eastAsia="zh-CN"/>
          </w:rPr>
          <m:t>K</m:t>
        </m:r>
        <m:r>
          <m:rPr>
            <m:sty m:val="p"/>
          </m:rPr>
          <w:rPr>
            <w:rFonts w:ascii="Cambria Math" w:eastAsia="Times-Roman" w:hAnsi="Cambria Math" w:hint="eastAsia"/>
            <w:lang w:eastAsia="zh-CN"/>
          </w:rPr>
          <m:t>'</m:t>
        </m:r>
      </m:oMath>
      <w:r w:rsidR="00907973" w:rsidRPr="00057A94">
        <w:rPr>
          <w:rFonts w:eastAsia="等线"/>
          <w:b/>
          <w:bCs/>
          <w:i/>
          <w:iCs/>
          <w:lang w:eastAsia="zh-CN"/>
        </w:rPr>
        <w:t xml:space="preserve"> w</w:t>
      </w:r>
      <w:r w:rsidRPr="00057A94">
        <w:rPr>
          <w:rFonts w:eastAsia="等线"/>
          <w:b/>
          <w:bCs/>
          <w:i/>
          <w:iCs/>
          <w:lang w:eastAsia="zh-CN"/>
        </w:rPr>
        <w:t xml:space="preserve">here </w:t>
      </w:r>
      <m:oMath>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DL</m:t>
            </m:r>
          </m:sub>
        </m:sSub>
        <m:r>
          <w:rPr>
            <w:rFonts w:ascii="Cambria Math" w:eastAsia="Times-Roman" w:hAnsi="Cambria Math"/>
            <w:lang w:eastAsia="zh-CN"/>
          </w:rPr>
          <m:t xml:space="preserve"> </m:t>
        </m:r>
      </m:oMath>
      <w:r w:rsidRPr="00057A94">
        <w:rPr>
          <w:rFonts w:eastAsia="等线"/>
          <w:b/>
          <w:bCs/>
          <w:i/>
          <w:iCs/>
          <w:lang w:eastAsia="zh-CN"/>
        </w:rPr>
        <w:t>is the start of the sidelink slot that overlaps with the SL DCI reception,</w:t>
      </w:r>
      <w:r w:rsidRPr="00621A9F">
        <w:rPr>
          <w:rFonts w:eastAsia="等线"/>
          <w:b/>
          <w:bCs/>
          <w:i/>
          <w:iCs/>
          <w:lang w:eastAsia="zh-CN"/>
        </w:rPr>
        <w:t xml:space="preserve"> </w:t>
      </w:r>
      <m:oMath>
        <m:r>
          <w:rPr>
            <w:rFonts w:ascii="Cambria Math" w:eastAsia="Times-Roman" w:hAnsi="Cambria Math"/>
            <w:lang w:eastAsia="zh-CN"/>
          </w:rPr>
          <m:t>K</m:t>
        </m:r>
        <m:r>
          <w:rPr>
            <w:rFonts w:ascii="Cambria Math" w:eastAsia="Times-Roman" w:hAnsi="Cambria Math" w:hint="eastAsia"/>
            <w:lang w:eastAsia="zh-CN"/>
          </w:rPr>
          <m:t>'</m:t>
        </m:r>
      </m:oMath>
      <w:r w:rsidRPr="00FA56D6">
        <w:rPr>
          <w:rFonts w:eastAsia="Times-Roman" w:hint="eastAsia"/>
          <w:b/>
          <w:bCs/>
          <w:i/>
          <w:iCs/>
          <w:lang w:eastAsia="zh-CN"/>
        </w:rPr>
        <w:t xml:space="preserve"> </w:t>
      </w:r>
      <w:r w:rsidRPr="00057A94">
        <w:rPr>
          <w:rFonts w:eastAsia="Times-Roman"/>
          <w:b/>
          <w:bCs/>
          <w:i/>
          <w:iCs/>
          <w:lang w:eastAsia="zh-CN"/>
        </w:rPr>
        <w:t>is the minimum processing time requirement in terms of sidelink SCS for mode-1</w:t>
      </w:r>
      <w:r w:rsidRPr="00057A94">
        <w:rPr>
          <w:rFonts w:eastAsia="Times-Roman"/>
          <w:lang w:eastAsia="zh-CN"/>
        </w:rPr>
        <w:t xml:space="preserve"> </w:t>
      </w:r>
      <w:r w:rsidRPr="00057A94">
        <w:rPr>
          <w:rFonts w:eastAsia="等线"/>
          <w:b/>
          <w:bCs/>
          <w:i/>
          <w:iCs/>
          <w:lang w:eastAsia="zh-CN"/>
        </w:rPr>
        <w:t xml:space="preserve">and </w:t>
      </w:r>
      <m:oMath>
        <m:sSub>
          <m:sSubPr>
            <m:ctrlPr>
              <w:rPr>
                <w:rFonts w:ascii="Cambria Math" w:eastAsia="Times-Roman" w:hAnsi="Cambria Math"/>
                <w:lang w:eastAsia="zh-CN"/>
              </w:rPr>
            </m:ctrlPr>
          </m:sSubPr>
          <m:e>
            <m:r>
              <w:rPr>
                <w:rFonts w:ascii="Cambria Math" w:eastAsia="Times-Roman" w:hAnsi="Cambria Math"/>
                <w:lang w:eastAsia="zh-CN"/>
              </w:rPr>
              <m:t>N</m:t>
            </m:r>
          </m:e>
          <m:sub>
            <m:r>
              <m:rPr>
                <m:sty m:val="p"/>
              </m:rPr>
              <w:rPr>
                <w:rFonts w:ascii="Cambria Math" w:eastAsia="Times-Roman" w:hAnsi="Cambria Math"/>
                <w:lang w:eastAsia="zh-CN"/>
              </w:rPr>
              <m:t>TA</m:t>
            </m:r>
          </m:sub>
        </m:sSub>
      </m:oMath>
      <w:r w:rsidRPr="00FA56D6">
        <w:rPr>
          <w:rFonts w:eastAsia="等线"/>
          <w:b/>
          <w:bCs/>
          <w:i/>
          <w:iCs/>
          <w:lang w:eastAsia="zh-CN"/>
        </w:rPr>
        <w:t xml:space="preserve"> is the DL-UL timing offset defined in R15 NR U</w:t>
      </w:r>
      <w:r w:rsidR="001F28FC" w:rsidRPr="00057A94">
        <w:rPr>
          <w:rFonts w:eastAsia="等线"/>
          <w:b/>
          <w:bCs/>
          <w:i/>
          <w:iCs/>
          <w:lang w:eastAsia="zh-CN"/>
        </w:rPr>
        <w:t>u.</w:t>
      </w:r>
      <w:bookmarkEnd w:id="66"/>
      <w:r w:rsidRPr="00057A94">
        <w:rPr>
          <w:rFonts w:eastAsia="等线"/>
          <w:b/>
          <w:bCs/>
          <w:i/>
          <w:iCs/>
          <w:lang w:eastAsia="zh-CN"/>
        </w:rPr>
        <w:t xml:space="preserve"> </w:t>
      </w:r>
    </w:p>
    <w:p w14:paraId="2E29906B" w14:textId="74C7F1BA" w:rsidR="00792886" w:rsidRPr="00FA56D6" w:rsidRDefault="00792886" w:rsidP="00792886">
      <w:pPr>
        <w:pStyle w:val="a0"/>
        <w:spacing w:before="120"/>
        <w:jc w:val="center"/>
        <w:rPr>
          <w:rFonts w:eastAsia="Times-Roman"/>
          <w:szCs w:val="20"/>
          <w:lang w:eastAsia="zh-CN"/>
        </w:rPr>
      </w:pPr>
      <w:r w:rsidRPr="00FA56D6">
        <w:rPr>
          <w:noProof/>
        </w:rPr>
        <w:lastRenderedPageBreak/>
        <w:drawing>
          <wp:inline distT="0" distB="0" distL="0" distR="0" wp14:anchorId="0E21BA7F" wp14:editId="3AD960AF">
            <wp:extent cx="4662000" cy="2617200"/>
            <wp:effectExtent l="0" t="0" r="571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1"/>
                    <a:stretch>
                      <a:fillRect/>
                    </a:stretch>
                  </pic:blipFill>
                  <pic:spPr>
                    <a:xfrm>
                      <a:off x="0" y="0"/>
                      <a:ext cx="4662000" cy="2617200"/>
                    </a:xfrm>
                    <a:prstGeom prst="rect">
                      <a:avLst/>
                    </a:prstGeom>
                  </pic:spPr>
                </pic:pic>
              </a:graphicData>
            </a:graphic>
          </wp:inline>
        </w:drawing>
      </w:r>
    </w:p>
    <w:p w14:paraId="359161C2" w14:textId="42BE6760" w:rsidR="00792886" w:rsidRPr="009B0056" w:rsidRDefault="00792886" w:rsidP="00792886">
      <w:pPr>
        <w:pStyle w:val="af0"/>
        <w:jc w:val="center"/>
        <w:rPr>
          <w:rFonts w:eastAsia="等线"/>
          <w:b/>
          <w:bCs/>
          <w:lang w:eastAsia="zh-CN"/>
        </w:rPr>
      </w:pPr>
      <w:r w:rsidRPr="009B0056">
        <w:rPr>
          <w:b/>
          <w:bCs/>
        </w:rPr>
        <w:t xml:space="preserve">Figure </w:t>
      </w:r>
      <w:r w:rsidRPr="009B0056">
        <w:rPr>
          <w:b/>
          <w:bCs/>
        </w:rPr>
        <w:fldChar w:fldCharType="begin"/>
      </w:r>
      <w:r w:rsidRPr="009B0056">
        <w:rPr>
          <w:b/>
          <w:bCs/>
        </w:rPr>
        <w:instrText xml:space="preserve"> SEQ Figure \* ARABIC </w:instrText>
      </w:r>
      <w:r w:rsidRPr="009B0056">
        <w:rPr>
          <w:b/>
          <w:bCs/>
        </w:rPr>
        <w:fldChar w:fldCharType="separate"/>
      </w:r>
      <w:r w:rsidR="00A22CBF" w:rsidRPr="009B0056">
        <w:rPr>
          <w:b/>
          <w:bCs/>
          <w:noProof/>
        </w:rPr>
        <w:t>10</w:t>
      </w:r>
      <w:r w:rsidRPr="009B0056">
        <w:rPr>
          <w:b/>
          <w:bCs/>
        </w:rPr>
        <w:fldChar w:fldCharType="end"/>
      </w:r>
      <w:r w:rsidRPr="009B0056">
        <w:rPr>
          <w:b/>
          <w:bCs/>
        </w:rPr>
        <w:t xml:space="preserve">. </w:t>
      </w:r>
      <w:r w:rsidRPr="009B0056">
        <w:rPr>
          <w:rFonts w:eastAsia="等线"/>
          <w:b/>
          <w:bCs/>
          <w:lang w:eastAsia="zh-CN"/>
        </w:rPr>
        <w:t xml:space="preserve">mode-1 scheduling with different </w:t>
      </w:r>
      <w:proofErr w:type="spellStart"/>
      <w:r w:rsidRPr="009B0056">
        <w:rPr>
          <w:rFonts w:eastAsia="等线"/>
          <w:b/>
          <w:bCs/>
          <w:lang w:eastAsia="zh-CN"/>
        </w:rPr>
        <w:t>SCS</w:t>
      </w:r>
      <w:r w:rsidR="00B305D3" w:rsidRPr="009B0056">
        <w:rPr>
          <w:rFonts w:eastAsia="等线"/>
          <w:b/>
          <w:bCs/>
          <w:lang w:eastAsia="zh-CN"/>
        </w:rPr>
        <w:t>s</w:t>
      </w:r>
      <w:proofErr w:type="spellEnd"/>
    </w:p>
    <w:p w14:paraId="46E0B3D5" w14:textId="77777777" w:rsidR="00FA2011" w:rsidRPr="00FA56D6" w:rsidRDefault="00FA2011" w:rsidP="00FA2011">
      <w:pPr>
        <w:pStyle w:val="a0"/>
        <w:rPr>
          <w:lang w:val="en-GB"/>
        </w:rPr>
      </w:pPr>
    </w:p>
    <w:p w14:paraId="355FC926" w14:textId="77777777" w:rsidR="00A6074E" w:rsidRPr="00057A94" w:rsidRDefault="00A6074E" w:rsidP="00D73817">
      <w:pPr>
        <w:pStyle w:val="20"/>
        <w:keepLines/>
        <w:numPr>
          <w:ilvl w:val="1"/>
          <w:numId w:val="7"/>
        </w:numPr>
        <w:overflowPunct w:val="0"/>
        <w:autoSpaceDE w:val="0"/>
        <w:autoSpaceDN w:val="0"/>
        <w:adjustRightInd w:val="0"/>
        <w:spacing w:before="120" w:after="120"/>
        <w:jc w:val="both"/>
        <w:textAlignment w:val="baseline"/>
        <w:rPr>
          <w:rFonts w:cs="Times New Roman"/>
          <w:b w:val="0"/>
          <w:sz w:val="32"/>
          <w:szCs w:val="20"/>
        </w:rPr>
      </w:pPr>
      <w:r w:rsidRPr="00057A94">
        <w:rPr>
          <w:rFonts w:cs="Times New Roman"/>
          <w:b w:val="0"/>
          <w:sz w:val="32"/>
          <w:szCs w:val="20"/>
        </w:rPr>
        <w:t>SL DCI content</w:t>
      </w:r>
    </w:p>
    <w:p w14:paraId="36B47752" w14:textId="77777777" w:rsidR="00A6074E" w:rsidRPr="00057A94" w:rsidRDefault="00A6074E">
      <w:pPr>
        <w:pStyle w:val="a0"/>
        <w:spacing w:before="120"/>
        <w:rPr>
          <w:rFonts w:eastAsia="等线"/>
          <w:szCs w:val="20"/>
          <w:lang w:eastAsia="zh-CN"/>
        </w:rPr>
      </w:pPr>
      <w:r w:rsidRPr="00057A94">
        <w:rPr>
          <w:szCs w:val="20"/>
          <w:lang w:eastAsia="zh-CN"/>
        </w:rPr>
        <w:t>A</w:t>
      </w:r>
      <w:r w:rsidRPr="00057A94">
        <w:rPr>
          <w:rFonts w:eastAsia="等线"/>
          <w:szCs w:val="20"/>
          <w:lang w:eastAsia="zh-CN"/>
        </w:rPr>
        <w:t xml:space="preserve"> new DCI format (named as DCI format 3) should be introduced in NR Uu to schedule the sidelink transmission. </w:t>
      </w:r>
    </w:p>
    <w:p w14:paraId="44524753" w14:textId="77777777" w:rsidR="00A6074E" w:rsidRPr="00057A94" w:rsidRDefault="00A6074E">
      <w:pPr>
        <w:pStyle w:val="a0"/>
        <w:spacing w:before="120"/>
        <w:rPr>
          <w:rFonts w:eastAsia="宋体"/>
          <w:bCs/>
          <w:szCs w:val="20"/>
          <w:lang w:eastAsia="zh-CN"/>
        </w:rPr>
      </w:pPr>
      <w:r w:rsidRPr="00057A94">
        <w:rPr>
          <w:rFonts w:eastAsia="等线"/>
          <w:szCs w:val="20"/>
          <w:lang w:eastAsia="zh-CN"/>
        </w:rPr>
        <w:t>The following fields are considered for SL DCI</w:t>
      </w:r>
      <w:r w:rsidRPr="00057A94">
        <w:rPr>
          <w:rFonts w:eastAsia="宋体"/>
          <w:bCs/>
          <w:szCs w:val="20"/>
          <w:lang w:eastAsia="zh-CN"/>
        </w:rPr>
        <w:t>:</w:t>
      </w:r>
    </w:p>
    <w:p w14:paraId="23872062"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Cross-carrier indicator</w:t>
      </w:r>
    </w:p>
    <w:p w14:paraId="11F2124A" w14:textId="196E5B62" w:rsidR="00A6074E" w:rsidRPr="00057A94" w:rsidRDefault="00A6074E">
      <w:pPr>
        <w:pStyle w:val="a0"/>
        <w:spacing w:before="120"/>
        <w:rPr>
          <w:rFonts w:eastAsia="等线"/>
          <w:szCs w:val="20"/>
          <w:lang w:eastAsia="zh-CN"/>
        </w:rPr>
      </w:pPr>
      <w:r w:rsidRPr="00057A94">
        <w:rPr>
          <w:rFonts w:eastAsia="等线"/>
          <w:szCs w:val="20"/>
          <w:lang w:eastAsia="zh-CN"/>
        </w:rPr>
        <w:t>Even though the WID scope has been restricted as a single CC case for NR sidelink, for the sake of further extension, a cross-c</w:t>
      </w:r>
      <w:r w:rsidR="000D2B69" w:rsidRPr="00057A94">
        <w:rPr>
          <w:rFonts w:eastAsia="等线"/>
          <w:szCs w:val="20"/>
          <w:lang w:eastAsia="zh-CN"/>
        </w:rPr>
        <w:t>a</w:t>
      </w:r>
      <w:r w:rsidRPr="00057A94">
        <w:rPr>
          <w:rFonts w:eastAsia="等线"/>
          <w:szCs w:val="20"/>
          <w:lang w:eastAsia="zh-CN"/>
        </w:rPr>
        <w:t>rrier indicator should be included to support multi-carrier scheduling in the later releases.</w:t>
      </w:r>
    </w:p>
    <w:p w14:paraId="0EB46DB0" w14:textId="77777777" w:rsidR="009B4E0F" w:rsidRPr="00057A94" w:rsidRDefault="009B4E0F">
      <w:pPr>
        <w:pStyle w:val="a0"/>
        <w:numPr>
          <w:ilvl w:val="0"/>
          <w:numId w:val="15"/>
        </w:numPr>
        <w:spacing w:before="120"/>
        <w:rPr>
          <w:rFonts w:eastAsia="等线"/>
          <w:szCs w:val="20"/>
          <w:lang w:eastAsia="zh-CN"/>
        </w:rPr>
      </w:pPr>
      <w:r w:rsidRPr="00057A94">
        <w:rPr>
          <w:rFonts w:eastAsia="等线"/>
          <w:szCs w:val="20"/>
          <w:lang w:eastAsia="zh-CN"/>
        </w:rPr>
        <w:t>DMRS pattern</w:t>
      </w:r>
    </w:p>
    <w:p w14:paraId="3AE0B362" w14:textId="77777777" w:rsidR="00507EA8" w:rsidRPr="00057A94" w:rsidRDefault="00507EA8" w:rsidP="00192BAE">
      <w:pPr>
        <w:pStyle w:val="a0"/>
        <w:spacing w:before="120"/>
        <w:rPr>
          <w:rFonts w:eastAsia="等线"/>
          <w:szCs w:val="20"/>
          <w:lang w:eastAsia="zh-CN"/>
        </w:rPr>
      </w:pPr>
      <w:r w:rsidRPr="00057A94">
        <w:rPr>
          <w:rFonts w:eastAsia="等线"/>
          <w:szCs w:val="20"/>
          <w:lang w:eastAsia="zh-CN"/>
        </w:rPr>
        <w:t>TX UE decide</w:t>
      </w:r>
      <w:r w:rsidR="00083F05" w:rsidRPr="00057A94">
        <w:rPr>
          <w:rFonts w:eastAsia="等线"/>
          <w:szCs w:val="20"/>
          <w:lang w:eastAsia="zh-CN"/>
        </w:rPr>
        <w:t xml:space="preserve">s which </w:t>
      </w:r>
      <w:r w:rsidR="00237415" w:rsidRPr="00057A94">
        <w:rPr>
          <w:rFonts w:eastAsia="等线"/>
          <w:szCs w:val="20"/>
          <w:lang w:eastAsia="zh-CN"/>
        </w:rPr>
        <w:t xml:space="preserve">DMRS </w:t>
      </w:r>
      <w:r w:rsidR="00083F05" w:rsidRPr="00057A94">
        <w:rPr>
          <w:rFonts w:eastAsia="等线"/>
          <w:szCs w:val="20"/>
          <w:lang w:eastAsia="zh-CN"/>
        </w:rPr>
        <w:t>pattern is used.</w:t>
      </w:r>
      <w:r w:rsidR="00237415" w:rsidRPr="00057A94">
        <w:rPr>
          <w:rFonts w:eastAsia="等线"/>
          <w:szCs w:val="20"/>
          <w:lang w:eastAsia="zh-CN"/>
        </w:rPr>
        <w:t xml:space="preserve"> No need to be indicated in DCI.</w:t>
      </w:r>
    </w:p>
    <w:p w14:paraId="594E8427"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 xml:space="preserve">Resource allocation </w:t>
      </w:r>
    </w:p>
    <w:p w14:paraId="3430A5EF" w14:textId="7B4B19A9" w:rsidR="00A6074E" w:rsidRPr="00057A94" w:rsidRDefault="00A6074E">
      <w:pPr>
        <w:pStyle w:val="a0"/>
        <w:spacing w:before="120"/>
        <w:rPr>
          <w:rFonts w:eastAsia="等线"/>
          <w:szCs w:val="20"/>
          <w:lang w:eastAsia="zh-CN"/>
        </w:rPr>
      </w:pPr>
      <w:r w:rsidRPr="00057A94">
        <w:rPr>
          <w:rFonts w:eastAsia="等线"/>
          <w:szCs w:val="20"/>
          <w:lang w:eastAsia="zh-CN"/>
        </w:rPr>
        <w:t xml:space="preserve">Given that RAN1 agreed that the starting point and duration of </w:t>
      </w:r>
      <w:proofErr w:type="spellStart"/>
      <w:r w:rsidRPr="00057A94">
        <w:rPr>
          <w:rFonts w:eastAsia="等线"/>
          <w:szCs w:val="20"/>
          <w:lang w:eastAsia="zh-CN"/>
        </w:rPr>
        <w:t>PSCCH</w:t>
      </w:r>
      <w:proofErr w:type="spellEnd"/>
      <w:r w:rsidRPr="00057A94">
        <w:rPr>
          <w:rFonts w:eastAsia="等线"/>
          <w:szCs w:val="20"/>
          <w:lang w:eastAsia="zh-CN"/>
        </w:rPr>
        <w:t xml:space="preserve"> </w:t>
      </w:r>
      <w:r w:rsidR="000D2B69" w:rsidRPr="00057A94">
        <w:rPr>
          <w:rFonts w:eastAsia="等线"/>
          <w:szCs w:val="20"/>
          <w:lang w:eastAsia="zh-CN"/>
        </w:rPr>
        <w:t xml:space="preserve">is </w:t>
      </w:r>
      <w:r w:rsidRPr="00057A94">
        <w:rPr>
          <w:rFonts w:eastAsia="等线"/>
          <w:szCs w:val="20"/>
          <w:lang w:eastAsia="zh-CN"/>
        </w:rPr>
        <w:t>known to RX UE before SCI decoding, the TDRA of PSCCH must be configured in advance</w:t>
      </w:r>
      <w:r w:rsidR="00C63168" w:rsidRPr="00057A94">
        <w:rPr>
          <w:rFonts w:eastAsia="等线"/>
          <w:szCs w:val="20"/>
          <w:lang w:eastAsia="zh-CN"/>
        </w:rPr>
        <w:t>. Moreover, the duration of PSSCH can also be derived</w:t>
      </w:r>
      <w:r w:rsidR="00557ABC" w:rsidRPr="00057A94">
        <w:rPr>
          <w:rFonts w:eastAsia="等线"/>
          <w:szCs w:val="20"/>
          <w:lang w:eastAsia="zh-CN"/>
        </w:rPr>
        <w:t xml:space="preserve"> since the granularity of PSSCH allocation is </w:t>
      </w:r>
      <w:r w:rsidR="0077759A" w:rsidRPr="00057A94">
        <w:rPr>
          <w:rFonts w:eastAsia="等线"/>
          <w:szCs w:val="20"/>
          <w:lang w:eastAsia="zh-CN"/>
        </w:rPr>
        <w:t xml:space="preserve">a </w:t>
      </w:r>
      <w:r w:rsidR="00557ABC" w:rsidRPr="00057A94">
        <w:rPr>
          <w:rFonts w:eastAsia="等线"/>
          <w:szCs w:val="20"/>
          <w:lang w:eastAsia="zh-CN"/>
        </w:rPr>
        <w:t>slot</w:t>
      </w:r>
      <w:r w:rsidR="00C63168" w:rsidRPr="00057A94">
        <w:rPr>
          <w:rFonts w:eastAsia="等线"/>
          <w:szCs w:val="20"/>
          <w:lang w:eastAsia="zh-CN"/>
        </w:rPr>
        <w:t>.</w:t>
      </w:r>
    </w:p>
    <w:p w14:paraId="495A8C87" w14:textId="0DF0315D" w:rsidR="00A6074E" w:rsidRPr="00057A94" w:rsidRDefault="00B204B1">
      <w:pPr>
        <w:pStyle w:val="a0"/>
        <w:numPr>
          <w:ilvl w:val="0"/>
          <w:numId w:val="15"/>
        </w:numPr>
        <w:spacing w:before="120"/>
        <w:rPr>
          <w:rFonts w:eastAsia="等线"/>
          <w:szCs w:val="20"/>
          <w:lang w:eastAsia="zh-CN"/>
        </w:rPr>
      </w:pPr>
      <w:r w:rsidRPr="00057A94">
        <w:rPr>
          <w:rFonts w:eastAsia="等线"/>
          <w:szCs w:val="20"/>
          <w:lang w:eastAsia="zh-CN"/>
        </w:rPr>
        <w:t>multiple-transmiss</w:t>
      </w:r>
      <w:r w:rsidR="0077759A" w:rsidRPr="00057A94">
        <w:rPr>
          <w:rFonts w:eastAsia="等线"/>
          <w:szCs w:val="20"/>
          <w:lang w:eastAsia="zh-CN"/>
        </w:rPr>
        <w:t>i</w:t>
      </w:r>
      <w:r w:rsidRPr="00057A94">
        <w:rPr>
          <w:rFonts w:eastAsia="等线"/>
          <w:szCs w:val="20"/>
          <w:lang w:eastAsia="zh-CN"/>
        </w:rPr>
        <w:t>ons</w:t>
      </w:r>
    </w:p>
    <w:p w14:paraId="31CDF48E" w14:textId="52A2882A" w:rsidR="00A6074E" w:rsidRPr="00057A94" w:rsidRDefault="00A6074E">
      <w:pPr>
        <w:pStyle w:val="a0"/>
        <w:spacing w:before="120"/>
        <w:rPr>
          <w:rFonts w:eastAsia="宋体"/>
          <w:szCs w:val="20"/>
          <w:lang w:eastAsia="zh-CN"/>
        </w:rPr>
      </w:pPr>
      <w:r w:rsidRPr="00057A94">
        <w:rPr>
          <w:rFonts w:eastAsia="等线"/>
          <w:szCs w:val="20"/>
          <w:lang w:eastAsia="zh-CN"/>
        </w:rPr>
        <w:t xml:space="preserve">RAN1 agreed that dynamic grant provides resources for one or multiple sidelink transmissions of a single TB. </w:t>
      </w:r>
      <w:r w:rsidR="00C83C48" w:rsidRPr="00057A94">
        <w:rPr>
          <w:rFonts w:eastAsia="等线"/>
          <w:szCs w:val="20"/>
          <w:lang w:eastAsia="zh-CN"/>
        </w:rPr>
        <w:t>At least 2/4/8 repetitions can be considered.</w:t>
      </w:r>
      <w:r w:rsidRPr="00057A94">
        <w:rPr>
          <w:rFonts w:eastAsia="等线"/>
          <w:szCs w:val="20"/>
          <w:lang w:eastAsia="zh-CN"/>
        </w:rPr>
        <w:t xml:space="preserve"> </w:t>
      </w:r>
      <w:r w:rsidR="00C83C48" w:rsidRPr="00057A94">
        <w:rPr>
          <w:rFonts w:eastAsia="宋体"/>
          <w:szCs w:val="20"/>
          <w:lang w:eastAsia="zh-CN"/>
        </w:rPr>
        <w:t xml:space="preserve">Moreover, </w:t>
      </w:r>
      <w:r w:rsidR="00C83C48" w:rsidRPr="00057A94">
        <w:rPr>
          <w:rFonts w:eastAsia="等线"/>
          <w:szCs w:val="20"/>
          <w:lang w:eastAsia="zh-CN"/>
        </w:rPr>
        <w:t>t</w:t>
      </w:r>
      <w:r w:rsidRPr="00057A94">
        <w:rPr>
          <w:rFonts w:eastAsia="等线"/>
          <w:szCs w:val="20"/>
          <w:lang w:eastAsia="zh-CN"/>
        </w:rPr>
        <w:t>he resources can be non-consecutive; otherwise, the UE may miss packets in a relatively long time due to half-duplex restriction. The time gap between resources for different transmission should be a part of DCI.</w:t>
      </w:r>
    </w:p>
    <w:p w14:paraId="452BB970"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Time offset</w:t>
      </w:r>
    </w:p>
    <w:p w14:paraId="3975CCF6" w14:textId="057B4F22" w:rsidR="00A6074E" w:rsidRPr="00057A94" w:rsidRDefault="00A6074E">
      <w:pPr>
        <w:pStyle w:val="a0"/>
        <w:spacing w:before="120"/>
        <w:rPr>
          <w:rFonts w:eastAsia="等线"/>
          <w:szCs w:val="20"/>
          <w:lang w:eastAsia="zh-CN"/>
        </w:rPr>
      </w:pPr>
      <w:r w:rsidRPr="00057A94">
        <w:rPr>
          <w:rFonts w:eastAsia="等线"/>
          <w:szCs w:val="20"/>
          <w:lang w:eastAsia="zh-CN"/>
        </w:rPr>
        <w:t xml:space="preserve">The time offsets mentioned in section </w:t>
      </w:r>
      <w:r w:rsidRPr="00B7346E">
        <w:rPr>
          <w:rFonts w:eastAsia="等线"/>
          <w:szCs w:val="20"/>
          <w:lang w:eastAsia="zh-CN"/>
        </w:rPr>
        <w:fldChar w:fldCharType="begin"/>
      </w:r>
      <w:r w:rsidRPr="00057A94">
        <w:rPr>
          <w:rFonts w:eastAsia="等线"/>
          <w:szCs w:val="20"/>
          <w:lang w:eastAsia="zh-CN"/>
        </w:rPr>
        <w:instrText xml:space="preserve"> REF _Ref16781683 \r \h  \* MERGEFORMAT </w:instrText>
      </w:r>
      <w:r w:rsidRPr="00B7346E">
        <w:rPr>
          <w:rFonts w:eastAsia="等线"/>
          <w:szCs w:val="20"/>
          <w:lang w:eastAsia="zh-CN"/>
        </w:rPr>
      </w:r>
      <w:r w:rsidRPr="00B7346E">
        <w:rPr>
          <w:rFonts w:eastAsia="等线"/>
          <w:szCs w:val="20"/>
          <w:lang w:eastAsia="zh-CN"/>
        </w:rPr>
        <w:fldChar w:fldCharType="separate"/>
      </w:r>
      <w:r w:rsidR="00A22CBF" w:rsidRPr="00057A94">
        <w:rPr>
          <w:rFonts w:eastAsia="等线"/>
          <w:szCs w:val="20"/>
          <w:lang w:eastAsia="zh-CN"/>
        </w:rPr>
        <w:t>7.1</w:t>
      </w:r>
      <w:r w:rsidRPr="00B7346E">
        <w:rPr>
          <w:rFonts w:eastAsia="等线"/>
          <w:szCs w:val="20"/>
          <w:lang w:eastAsia="zh-CN"/>
        </w:rPr>
        <w:fldChar w:fldCharType="end"/>
      </w:r>
      <w:r w:rsidRPr="00FA56D6">
        <w:rPr>
          <w:rFonts w:eastAsia="等线"/>
          <w:szCs w:val="20"/>
          <w:lang w:eastAsia="zh-CN"/>
        </w:rPr>
        <w:t xml:space="preserve"> can also be provided in DCI. </w:t>
      </w:r>
    </w:p>
    <w:p w14:paraId="7744D9F2"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Cast type</w:t>
      </w:r>
    </w:p>
    <w:p w14:paraId="276A1E4A" w14:textId="77777777" w:rsidR="00A6074E" w:rsidRPr="00057A94" w:rsidRDefault="00A6074E">
      <w:pPr>
        <w:pStyle w:val="a0"/>
        <w:spacing w:before="120"/>
        <w:rPr>
          <w:rFonts w:eastAsia="等线"/>
          <w:szCs w:val="20"/>
          <w:lang w:eastAsia="zh-CN"/>
        </w:rPr>
      </w:pPr>
      <w:r w:rsidRPr="00057A94">
        <w:rPr>
          <w:rFonts w:eastAsia="等线"/>
          <w:szCs w:val="20"/>
          <w:lang w:eastAsia="zh-CN"/>
        </w:rPr>
        <w:t xml:space="preserve">The DCI scheduling broadcast transmission may differ from the unicast transmission as different QoS modules are used between them. Moreover, PSFCH may be used for unicast and groupcast, but not for broadcast. On the other hand, it would be better to keep a single DCI format that applies to all cast types. Therefore, the DCI should be designed to distinguish the scheduling of different cast types. </w:t>
      </w:r>
    </w:p>
    <w:p w14:paraId="2D18BCA6"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Resource pool indicator</w:t>
      </w:r>
    </w:p>
    <w:p w14:paraId="2909F5E3" w14:textId="77777777" w:rsidR="00A6074E" w:rsidRPr="00057A94" w:rsidRDefault="00A6074E">
      <w:pPr>
        <w:pStyle w:val="a0"/>
        <w:spacing w:before="120"/>
        <w:rPr>
          <w:rFonts w:eastAsia="等线"/>
          <w:szCs w:val="20"/>
          <w:lang w:eastAsia="zh-CN"/>
        </w:rPr>
      </w:pPr>
      <w:r w:rsidRPr="00057A94">
        <w:rPr>
          <w:rFonts w:eastAsia="等线"/>
          <w:szCs w:val="20"/>
          <w:lang w:eastAsia="zh-CN"/>
        </w:rPr>
        <w:t xml:space="preserve">Since multiple resource pools can be enabled at the same time, a field indicating which resource pool the DCI intends for should be considered, otherwise UE could be confused with the interpretation of the resource allocation field in DCI. </w:t>
      </w:r>
    </w:p>
    <w:p w14:paraId="7E2AC72C" w14:textId="77777777" w:rsidR="00A6074E" w:rsidRPr="00057A94" w:rsidRDefault="00A6074E">
      <w:pPr>
        <w:pStyle w:val="a0"/>
        <w:numPr>
          <w:ilvl w:val="0"/>
          <w:numId w:val="15"/>
        </w:numPr>
        <w:spacing w:before="120"/>
        <w:rPr>
          <w:rFonts w:eastAsia="等线"/>
          <w:szCs w:val="20"/>
          <w:lang w:eastAsia="zh-CN"/>
        </w:rPr>
      </w:pPr>
      <w:r w:rsidRPr="00057A94">
        <w:rPr>
          <w:rFonts w:eastAsia="等线"/>
          <w:szCs w:val="20"/>
          <w:lang w:eastAsia="zh-CN"/>
        </w:rPr>
        <w:t xml:space="preserve">Configured grant </w:t>
      </w:r>
      <w:r w:rsidR="00182000" w:rsidRPr="00057A94">
        <w:rPr>
          <w:rFonts w:eastAsia="等线"/>
          <w:szCs w:val="20"/>
          <w:lang w:eastAsia="zh-CN"/>
        </w:rPr>
        <w:t>id</w:t>
      </w:r>
    </w:p>
    <w:p w14:paraId="4A27EEA7" w14:textId="225EB598" w:rsidR="00A6074E" w:rsidRPr="00057A94" w:rsidRDefault="00A6074E">
      <w:pPr>
        <w:pStyle w:val="a0"/>
        <w:spacing w:before="120"/>
        <w:rPr>
          <w:rFonts w:eastAsia="等线"/>
          <w:szCs w:val="20"/>
          <w:lang w:eastAsia="zh-CN"/>
        </w:rPr>
      </w:pPr>
      <w:r w:rsidRPr="00057A94">
        <w:rPr>
          <w:rFonts w:eastAsia="等线"/>
          <w:szCs w:val="20"/>
          <w:lang w:eastAsia="zh-CN"/>
        </w:rPr>
        <w:lastRenderedPageBreak/>
        <w:t xml:space="preserve">Since multiple active configured grants can be supported, the DCI needs to indicate the target grant id </w:t>
      </w:r>
      <w:r w:rsidR="00182000" w:rsidRPr="00057A94">
        <w:rPr>
          <w:rFonts w:eastAsia="等线"/>
          <w:szCs w:val="20"/>
          <w:lang w:eastAsia="zh-CN"/>
        </w:rPr>
        <w:t>that</w:t>
      </w:r>
      <w:r w:rsidR="000E065F" w:rsidRPr="00057A94">
        <w:rPr>
          <w:rFonts w:eastAsia="等线"/>
          <w:szCs w:val="20"/>
          <w:lang w:eastAsia="zh-CN"/>
        </w:rPr>
        <w:t xml:space="preserve"> a</w:t>
      </w:r>
      <w:r w:rsidR="007B6BE0" w:rsidRPr="00057A94">
        <w:rPr>
          <w:rFonts w:eastAsia="等线"/>
          <w:szCs w:val="20"/>
          <w:lang w:eastAsia="zh-CN"/>
        </w:rPr>
        <w:t>n</w:t>
      </w:r>
      <w:r w:rsidR="00182000" w:rsidRPr="00057A94">
        <w:rPr>
          <w:rFonts w:eastAsia="等线"/>
          <w:szCs w:val="20"/>
          <w:lang w:eastAsia="zh-CN"/>
        </w:rPr>
        <w:t xml:space="preserve"> </w:t>
      </w:r>
      <w:r w:rsidRPr="00057A94">
        <w:rPr>
          <w:rFonts w:eastAsia="等线"/>
          <w:szCs w:val="20"/>
          <w:lang w:eastAsia="zh-CN"/>
        </w:rPr>
        <w:t>activation/de-activation command</w:t>
      </w:r>
      <w:r w:rsidR="00182000" w:rsidRPr="00057A94">
        <w:rPr>
          <w:rFonts w:eastAsia="等线"/>
          <w:szCs w:val="20"/>
          <w:lang w:eastAsia="zh-CN"/>
        </w:rPr>
        <w:t xml:space="preserve">/retransmission assignment </w:t>
      </w:r>
      <w:r w:rsidRPr="00057A94">
        <w:rPr>
          <w:rFonts w:eastAsia="等线"/>
          <w:szCs w:val="20"/>
          <w:lang w:eastAsia="zh-CN"/>
        </w:rPr>
        <w:t>intending for.</w:t>
      </w:r>
    </w:p>
    <w:p w14:paraId="78FB4652" w14:textId="26F08A60" w:rsidR="00A6074E" w:rsidRPr="00057A94" w:rsidRDefault="00A6074E">
      <w:pPr>
        <w:pStyle w:val="a0"/>
        <w:spacing w:before="120"/>
        <w:rPr>
          <w:rFonts w:eastAsia="等线"/>
          <w:szCs w:val="20"/>
          <w:lang w:eastAsia="zh-CN"/>
        </w:rPr>
      </w:pPr>
      <w:r w:rsidRPr="00057A94">
        <w:rPr>
          <w:rFonts w:eastAsia="等线"/>
          <w:szCs w:val="20"/>
          <w:lang w:eastAsia="zh-CN"/>
        </w:rPr>
        <w:t xml:space="preserve">We summarize the field sizes in </w:t>
      </w:r>
      <w:r w:rsidRPr="00B7346E">
        <w:rPr>
          <w:rFonts w:eastAsia="等线"/>
          <w:szCs w:val="20"/>
          <w:lang w:eastAsia="zh-CN"/>
        </w:rPr>
        <w:fldChar w:fldCharType="begin"/>
      </w:r>
      <w:r w:rsidRPr="00057A94">
        <w:rPr>
          <w:rFonts w:eastAsia="等线"/>
          <w:szCs w:val="20"/>
          <w:lang w:eastAsia="zh-CN"/>
        </w:rPr>
        <w:instrText xml:space="preserve"> REF _Ref16006955 \h  \* MERGEFORMAT </w:instrText>
      </w:r>
      <w:r w:rsidRPr="00B7346E">
        <w:rPr>
          <w:rFonts w:eastAsia="等线"/>
          <w:szCs w:val="20"/>
          <w:lang w:eastAsia="zh-CN"/>
        </w:rPr>
      </w:r>
      <w:r w:rsidRPr="00B7346E">
        <w:rPr>
          <w:rFonts w:eastAsia="等线"/>
          <w:szCs w:val="20"/>
          <w:lang w:eastAsia="zh-CN"/>
        </w:rPr>
        <w:fldChar w:fldCharType="separate"/>
      </w:r>
      <w:r w:rsidR="00A22CBF" w:rsidRPr="00057A94">
        <w:rPr>
          <w:b/>
          <w:bCs/>
          <w:szCs w:val="20"/>
        </w:rPr>
        <w:t xml:space="preserve">Table </w:t>
      </w:r>
      <w:r w:rsidR="00A22CBF" w:rsidRPr="00057A94">
        <w:rPr>
          <w:b/>
          <w:bCs/>
          <w:szCs w:val="20"/>
          <w:lang w:eastAsia="zh-CN"/>
        </w:rPr>
        <w:t>4</w:t>
      </w:r>
      <w:r w:rsidRPr="00B7346E">
        <w:rPr>
          <w:rFonts w:eastAsia="等线"/>
          <w:szCs w:val="20"/>
          <w:lang w:eastAsia="zh-CN"/>
        </w:rPr>
        <w:fldChar w:fldCharType="end"/>
      </w:r>
      <w:r w:rsidRPr="00FA56D6">
        <w:rPr>
          <w:rFonts w:eastAsia="等线"/>
          <w:szCs w:val="20"/>
          <w:lang w:eastAsia="zh-CN"/>
        </w:rPr>
        <w:t xml:space="preserve"> based on the following assumptions:</w:t>
      </w:r>
    </w:p>
    <w:p w14:paraId="5AC5A6D5" w14:textId="77777777" w:rsidR="00A6074E" w:rsidRPr="00057A94" w:rsidRDefault="00A6074E">
      <w:pPr>
        <w:pStyle w:val="a0"/>
        <w:numPr>
          <w:ilvl w:val="0"/>
          <w:numId w:val="10"/>
        </w:numPr>
        <w:spacing w:before="120"/>
        <w:rPr>
          <w:rFonts w:eastAsia="等线"/>
          <w:szCs w:val="20"/>
          <w:lang w:eastAsia="zh-CN"/>
        </w:rPr>
      </w:pPr>
      <w:r w:rsidRPr="00057A94">
        <w:rPr>
          <w:rFonts w:eastAsia="等线"/>
          <w:szCs w:val="20"/>
          <w:lang w:eastAsia="zh-CN"/>
        </w:rPr>
        <w:t xml:space="preserve">subchannel size is </w:t>
      </w:r>
      <w:r w:rsidR="00192BAE" w:rsidRPr="00057A94">
        <w:rPr>
          <w:rFonts w:eastAsia="等线"/>
          <w:szCs w:val="20"/>
          <w:lang w:eastAsia="zh-CN"/>
        </w:rPr>
        <w:t>10</w:t>
      </w:r>
      <w:r w:rsidRPr="00057A94">
        <w:rPr>
          <w:rFonts w:eastAsia="等线"/>
          <w:szCs w:val="20"/>
          <w:lang w:eastAsia="zh-CN"/>
        </w:rPr>
        <w:t xml:space="preserve"> RB</w:t>
      </w:r>
    </w:p>
    <w:p w14:paraId="6B9E1AB5" w14:textId="77777777" w:rsidR="00A6074E" w:rsidRPr="00057A94" w:rsidRDefault="00A6074E">
      <w:pPr>
        <w:pStyle w:val="a0"/>
        <w:numPr>
          <w:ilvl w:val="0"/>
          <w:numId w:val="10"/>
        </w:numPr>
        <w:spacing w:before="120"/>
        <w:rPr>
          <w:rFonts w:eastAsia="宋体"/>
          <w:szCs w:val="20"/>
          <w:lang w:eastAsia="zh-CN"/>
        </w:rPr>
      </w:pPr>
      <w:r w:rsidRPr="00057A94">
        <w:rPr>
          <w:rFonts w:eastAsia="宋体"/>
          <w:szCs w:val="20"/>
          <w:lang w:eastAsia="zh-CN"/>
        </w:rPr>
        <w:t>Case 1: minimum initial bwp=24 RB, SL BWP=24 RB=</w:t>
      </w:r>
      <w:r w:rsidR="00B4235C" w:rsidRPr="00057A94">
        <w:rPr>
          <w:rFonts w:eastAsia="宋体"/>
          <w:szCs w:val="20"/>
          <w:lang w:eastAsia="zh-CN"/>
        </w:rPr>
        <w:t>2</w:t>
      </w:r>
      <w:r w:rsidRPr="00057A94">
        <w:rPr>
          <w:rFonts w:eastAsia="宋体"/>
          <w:szCs w:val="20"/>
          <w:lang w:eastAsia="zh-CN"/>
        </w:rPr>
        <w:t xml:space="preserve"> subCH</w:t>
      </w:r>
    </w:p>
    <w:p w14:paraId="2B739016" w14:textId="77777777" w:rsidR="00E606EB" w:rsidRPr="00057A94" w:rsidRDefault="00A6074E" w:rsidP="00192BAE">
      <w:pPr>
        <w:pStyle w:val="a0"/>
        <w:numPr>
          <w:ilvl w:val="0"/>
          <w:numId w:val="10"/>
        </w:numPr>
        <w:spacing w:before="120"/>
        <w:rPr>
          <w:rFonts w:eastAsia="宋体"/>
          <w:szCs w:val="20"/>
          <w:lang w:eastAsia="zh-CN"/>
        </w:rPr>
      </w:pPr>
      <w:r w:rsidRPr="00057A94">
        <w:rPr>
          <w:rFonts w:eastAsia="宋体"/>
          <w:szCs w:val="20"/>
          <w:lang w:eastAsia="zh-CN"/>
        </w:rPr>
        <w:t>Case 2: maximum initial bwp=96 RB, SL BWP =275 RB=</w:t>
      </w:r>
      <w:r w:rsidR="00B4235C" w:rsidRPr="00057A94">
        <w:rPr>
          <w:rFonts w:eastAsia="宋体"/>
          <w:szCs w:val="20"/>
          <w:lang w:eastAsia="zh-CN"/>
        </w:rPr>
        <w:t>23</w:t>
      </w:r>
      <w:r w:rsidRPr="00057A94">
        <w:rPr>
          <w:rFonts w:eastAsia="宋体"/>
          <w:szCs w:val="20"/>
          <w:lang w:eastAsia="zh-CN"/>
        </w:rPr>
        <w:t xml:space="preserve"> subCH</w:t>
      </w:r>
    </w:p>
    <w:p w14:paraId="0B6B5910" w14:textId="77777777" w:rsidR="00A6074E" w:rsidRPr="00057A94" w:rsidRDefault="00A6074E">
      <w:pPr>
        <w:pStyle w:val="a0"/>
        <w:spacing w:before="120"/>
        <w:rPr>
          <w:rFonts w:eastAsia="等线"/>
          <w:szCs w:val="20"/>
          <w:lang w:eastAsia="zh-CN"/>
        </w:rPr>
      </w:pPr>
      <w:r w:rsidRPr="00057A94">
        <w:rPr>
          <w:rFonts w:eastAsia="等线"/>
          <w:szCs w:val="20"/>
          <w:lang w:eastAsia="zh-CN"/>
        </w:rPr>
        <w:t>A field with bracket means it is mandatorily present for DCI format 3. A field without bracket indicates that the field may be present or absent in DCI format 3, depending on the configured sidelink features or UE capabilities. For example, for a UE which supports transmissions in only 1 resource pool per instance, the pool id field doesn’t exist. But for another UE who supports simultaneous transmissions on multiple pools, the pool id of 4 bits is included in DCI format 3.</w:t>
      </w:r>
    </w:p>
    <w:p w14:paraId="30446FB7" w14:textId="63D119C2" w:rsidR="00A6074E" w:rsidRPr="00057A94" w:rsidRDefault="00A6074E">
      <w:pPr>
        <w:pStyle w:val="a0"/>
        <w:spacing w:before="120"/>
        <w:jc w:val="center"/>
        <w:rPr>
          <w:rFonts w:eastAsia="宋体"/>
          <w:szCs w:val="20"/>
          <w:lang w:eastAsia="zh-CN"/>
        </w:rPr>
      </w:pPr>
      <w:bookmarkStart w:id="67" w:name="_Ref16006955"/>
      <w:r w:rsidRPr="00057A94">
        <w:rPr>
          <w:b/>
          <w:bCs/>
          <w:szCs w:val="20"/>
        </w:rPr>
        <w:t xml:space="preserve">Table </w:t>
      </w:r>
      <w:r w:rsidRPr="00B7346E">
        <w:rPr>
          <w:b/>
          <w:bCs/>
          <w:szCs w:val="20"/>
        </w:rPr>
        <w:fldChar w:fldCharType="begin"/>
      </w:r>
      <w:r w:rsidRPr="00057A94">
        <w:rPr>
          <w:b/>
          <w:bCs/>
          <w:szCs w:val="20"/>
        </w:rPr>
        <w:instrText xml:space="preserve"> SEQ Table \* ARABIC </w:instrText>
      </w:r>
      <w:r w:rsidRPr="009B0056">
        <w:rPr>
          <w:b/>
          <w:bCs/>
          <w:szCs w:val="20"/>
        </w:rPr>
        <w:fldChar w:fldCharType="separate"/>
      </w:r>
      <w:r w:rsidR="00A22CBF" w:rsidRPr="00057A94">
        <w:rPr>
          <w:b/>
          <w:bCs/>
          <w:noProof/>
          <w:szCs w:val="20"/>
        </w:rPr>
        <w:t>4</w:t>
      </w:r>
      <w:r w:rsidRPr="00B7346E">
        <w:rPr>
          <w:b/>
          <w:bCs/>
          <w:szCs w:val="20"/>
          <w:lang w:eastAsia="zh-CN"/>
        </w:rPr>
        <w:fldChar w:fldCharType="end"/>
      </w:r>
      <w:bookmarkEnd w:id="67"/>
      <w:r w:rsidRPr="00FA56D6">
        <w:rPr>
          <w:b/>
          <w:bCs/>
          <w:szCs w:val="20"/>
          <w:lang w:eastAsia="zh-CN"/>
        </w:rPr>
        <w:t>.</w:t>
      </w:r>
      <w:r w:rsidRPr="00057A94">
        <w:rPr>
          <w:b/>
          <w:bCs/>
          <w:szCs w:val="20"/>
        </w:rPr>
        <w:t xml:space="preserve"> </w:t>
      </w:r>
      <w:r w:rsidRPr="00057A94">
        <w:rPr>
          <w:rFonts w:eastAsia="宋体"/>
          <w:b/>
          <w:bCs/>
          <w:szCs w:val="20"/>
          <w:lang w:eastAsia="zh-CN"/>
        </w:rPr>
        <w:t>Content of DCI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2268"/>
        <w:gridCol w:w="2203"/>
        <w:gridCol w:w="2190"/>
      </w:tblGrid>
      <w:tr w:rsidR="00057A94" w:rsidRPr="00057A94" w14:paraId="6D975EBB" w14:textId="77777777">
        <w:trPr>
          <w:trHeight w:val="239"/>
          <w:jc w:val="center"/>
        </w:trPr>
        <w:tc>
          <w:tcPr>
            <w:tcW w:w="2411" w:type="dxa"/>
          </w:tcPr>
          <w:p w14:paraId="4C7E7C19" w14:textId="77777777" w:rsidR="00A6074E" w:rsidRPr="00057A94" w:rsidRDefault="00A6074E">
            <w:pPr>
              <w:jc w:val="center"/>
              <w:rPr>
                <w:rFonts w:eastAsia="等线"/>
                <w:b/>
                <w:szCs w:val="20"/>
                <w:lang w:eastAsia="zh-CN"/>
              </w:rPr>
            </w:pPr>
            <w:r w:rsidRPr="00057A94">
              <w:rPr>
                <w:rFonts w:eastAsia="等线"/>
                <w:b/>
                <w:szCs w:val="20"/>
                <w:lang w:eastAsia="zh-CN"/>
              </w:rPr>
              <w:t>Field</w:t>
            </w:r>
          </w:p>
        </w:tc>
        <w:tc>
          <w:tcPr>
            <w:tcW w:w="2268" w:type="dxa"/>
          </w:tcPr>
          <w:p w14:paraId="2B6BA2E6" w14:textId="77777777" w:rsidR="00A6074E" w:rsidRPr="00057A94" w:rsidRDefault="00A6074E">
            <w:pPr>
              <w:jc w:val="center"/>
              <w:rPr>
                <w:b/>
                <w:szCs w:val="20"/>
              </w:rPr>
            </w:pPr>
            <w:r w:rsidRPr="00057A94">
              <w:rPr>
                <w:b/>
                <w:szCs w:val="20"/>
              </w:rPr>
              <w:t>Format 0-0 in CSS</w:t>
            </w:r>
          </w:p>
        </w:tc>
        <w:tc>
          <w:tcPr>
            <w:tcW w:w="2203" w:type="dxa"/>
          </w:tcPr>
          <w:p w14:paraId="5B5526E6" w14:textId="77777777" w:rsidR="00A6074E" w:rsidRPr="00057A94" w:rsidRDefault="00A6074E">
            <w:pPr>
              <w:jc w:val="center"/>
              <w:rPr>
                <w:rFonts w:eastAsia="等线"/>
                <w:b/>
                <w:szCs w:val="20"/>
                <w:lang w:eastAsia="zh-CN"/>
              </w:rPr>
            </w:pPr>
            <w:r w:rsidRPr="00057A94">
              <w:rPr>
                <w:b/>
                <w:szCs w:val="20"/>
                <w:lang w:eastAsia="zh-CN"/>
              </w:rPr>
              <w:t>Format</w:t>
            </w:r>
            <w:r w:rsidRPr="00057A94">
              <w:rPr>
                <w:b/>
                <w:szCs w:val="20"/>
              </w:rPr>
              <w:t xml:space="preserve"> 1-0 in CSS</w:t>
            </w:r>
          </w:p>
        </w:tc>
        <w:tc>
          <w:tcPr>
            <w:tcW w:w="2190" w:type="dxa"/>
          </w:tcPr>
          <w:p w14:paraId="6CC21B1F" w14:textId="77777777" w:rsidR="00A6074E" w:rsidRPr="00057A94" w:rsidRDefault="00A6074E">
            <w:pPr>
              <w:jc w:val="center"/>
              <w:rPr>
                <w:rFonts w:eastAsia="等线"/>
                <w:b/>
                <w:szCs w:val="20"/>
                <w:lang w:eastAsia="zh-CN"/>
              </w:rPr>
            </w:pPr>
            <w:r w:rsidRPr="00057A94">
              <w:rPr>
                <w:rFonts w:eastAsia="等线"/>
                <w:b/>
                <w:szCs w:val="20"/>
                <w:lang w:eastAsia="zh-CN"/>
              </w:rPr>
              <w:t>Format 3</w:t>
            </w:r>
          </w:p>
        </w:tc>
      </w:tr>
      <w:tr w:rsidR="00057A94" w:rsidRPr="00057A94" w14:paraId="721187E0" w14:textId="77777777">
        <w:trPr>
          <w:trHeight w:val="239"/>
          <w:jc w:val="center"/>
        </w:trPr>
        <w:tc>
          <w:tcPr>
            <w:tcW w:w="2411" w:type="dxa"/>
          </w:tcPr>
          <w:p w14:paraId="631A307B" w14:textId="77777777" w:rsidR="00A6074E" w:rsidRPr="00057A94" w:rsidRDefault="00A6074E">
            <w:pPr>
              <w:rPr>
                <w:rFonts w:eastAsia="等线"/>
                <w:szCs w:val="20"/>
                <w:lang w:eastAsia="zh-CN"/>
              </w:rPr>
            </w:pPr>
            <w:r w:rsidRPr="00057A94">
              <w:rPr>
                <w:rFonts w:eastAsia="等线"/>
                <w:szCs w:val="20"/>
                <w:lang w:eastAsia="zh-CN"/>
              </w:rPr>
              <w:t>DCI identification</w:t>
            </w:r>
          </w:p>
        </w:tc>
        <w:tc>
          <w:tcPr>
            <w:tcW w:w="2268" w:type="dxa"/>
          </w:tcPr>
          <w:p w14:paraId="7EC2C4F5" w14:textId="77777777" w:rsidR="00A6074E" w:rsidRPr="00057A94" w:rsidRDefault="00A6074E">
            <w:pPr>
              <w:jc w:val="center"/>
              <w:rPr>
                <w:szCs w:val="20"/>
              </w:rPr>
            </w:pPr>
            <w:r w:rsidRPr="00057A94">
              <w:rPr>
                <w:szCs w:val="20"/>
              </w:rPr>
              <w:t xml:space="preserve">1 </w:t>
            </w:r>
            <w:r w:rsidRPr="00057A94">
              <w:rPr>
                <w:szCs w:val="20"/>
                <w:lang w:eastAsia="zh-CN"/>
              </w:rPr>
              <w:t>bit</w:t>
            </w:r>
          </w:p>
        </w:tc>
        <w:tc>
          <w:tcPr>
            <w:tcW w:w="2203" w:type="dxa"/>
          </w:tcPr>
          <w:p w14:paraId="110AE8E3" w14:textId="77777777" w:rsidR="00A6074E" w:rsidRPr="00057A94" w:rsidRDefault="00A6074E">
            <w:pPr>
              <w:jc w:val="center"/>
              <w:rPr>
                <w:szCs w:val="20"/>
              </w:rPr>
            </w:pPr>
            <w:r w:rsidRPr="00057A94">
              <w:rPr>
                <w:szCs w:val="20"/>
              </w:rPr>
              <w:t xml:space="preserve">1 </w:t>
            </w:r>
            <w:r w:rsidRPr="00057A94">
              <w:rPr>
                <w:szCs w:val="20"/>
                <w:lang w:eastAsia="zh-CN"/>
              </w:rPr>
              <w:t>bit</w:t>
            </w:r>
          </w:p>
        </w:tc>
        <w:tc>
          <w:tcPr>
            <w:tcW w:w="2190" w:type="dxa"/>
          </w:tcPr>
          <w:p w14:paraId="6A9505EF" w14:textId="77777777" w:rsidR="00A6074E" w:rsidRPr="00057A94" w:rsidRDefault="00A6074E">
            <w:pPr>
              <w:jc w:val="center"/>
              <w:rPr>
                <w:rFonts w:eastAsia="等线"/>
                <w:szCs w:val="20"/>
                <w:lang w:eastAsia="zh-CN"/>
              </w:rPr>
            </w:pPr>
            <w:r w:rsidRPr="00057A94">
              <w:rPr>
                <w:szCs w:val="20"/>
              </w:rPr>
              <w:t>–</w:t>
            </w:r>
          </w:p>
        </w:tc>
      </w:tr>
      <w:tr w:rsidR="00057A94" w:rsidRPr="00057A94" w14:paraId="22513358" w14:textId="77777777">
        <w:trPr>
          <w:trHeight w:val="239"/>
          <w:jc w:val="center"/>
        </w:trPr>
        <w:tc>
          <w:tcPr>
            <w:tcW w:w="2411" w:type="dxa"/>
          </w:tcPr>
          <w:p w14:paraId="2596855A" w14:textId="77777777" w:rsidR="00A6074E" w:rsidRPr="00057A94" w:rsidRDefault="00A6074E">
            <w:pPr>
              <w:rPr>
                <w:szCs w:val="20"/>
              </w:rPr>
            </w:pPr>
            <w:r w:rsidRPr="00057A94">
              <w:rPr>
                <w:szCs w:val="20"/>
              </w:rPr>
              <w:t>CFI</w:t>
            </w:r>
          </w:p>
        </w:tc>
        <w:tc>
          <w:tcPr>
            <w:tcW w:w="2268" w:type="dxa"/>
          </w:tcPr>
          <w:p w14:paraId="1A86939B" w14:textId="77777777" w:rsidR="00A6074E" w:rsidRPr="00057A94" w:rsidRDefault="00A6074E">
            <w:pPr>
              <w:jc w:val="center"/>
              <w:rPr>
                <w:szCs w:val="20"/>
              </w:rPr>
            </w:pPr>
            <w:r w:rsidRPr="00057A94">
              <w:rPr>
                <w:szCs w:val="20"/>
              </w:rPr>
              <w:t>–</w:t>
            </w:r>
          </w:p>
        </w:tc>
        <w:tc>
          <w:tcPr>
            <w:tcW w:w="2203" w:type="dxa"/>
          </w:tcPr>
          <w:p w14:paraId="37D966D8" w14:textId="77777777" w:rsidR="00A6074E" w:rsidRPr="00057A94" w:rsidRDefault="00A6074E">
            <w:pPr>
              <w:jc w:val="center"/>
              <w:rPr>
                <w:szCs w:val="20"/>
              </w:rPr>
            </w:pPr>
            <w:r w:rsidRPr="00057A94">
              <w:rPr>
                <w:szCs w:val="20"/>
              </w:rPr>
              <w:t>–</w:t>
            </w:r>
          </w:p>
        </w:tc>
        <w:tc>
          <w:tcPr>
            <w:tcW w:w="2190" w:type="dxa"/>
          </w:tcPr>
          <w:p w14:paraId="2A4B3587" w14:textId="77777777" w:rsidR="00A6074E" w:rsidRPr="00057A94" w:rsidRDefault="00A6074E">
            <w:pPr>
              <w:jc w:val="center"/>
              <w:rPr>
                <w:szCs w:val="20"/>
              </w:rPr>
            </w:pPr>
            <w:r w:rsidRPr="00057A94">
              <w:rPr>
                <w:szCs w:val="20"/>
              </w:rPr>
              <w:t>3 bits</w:t>
            </w:r>
          </w:p>
        </w:tc>
      </w:tr>
      <w:tr w:rsidR="00057A94" w:rsidRPr="00057A94" w14:paraId="3F2FF383" w14:textId="77777777">
        <w:trPr>
          <w:trHeight w:val="239"/>
          <w:jc w:val="center"/>
        </w:trPr>
        <w:tc>
          <w:tcPr>
            <w:tcW w:w="2411" w:type="dxa"/>
          </w:tcPr>
          <w:p w14:paraId="202B6C65" w14:textId="77777777" w:rsidR="00A6074E" w:rsidRPr="00057A94" w:rsidRDefault="00A6074E">
            <w:pPr>
              <w:rPr>
                <w:szCs w:val="20"/>
              </w:rPr>
            </w:pPr>
            <w:r w:rsidRPr="00057A94">
              <w:rPr>
                <w:szCs w:val="20"/>
              </w:rPr>
              <w:t>UL/SUL</w:t>
            </w:r>
          </w:p>
        </w:tc>
        <w:tc>
          <w:tcPr>
            <w:tcW w:w="2268" w:type="dxa"/>
          </w:tcPr>
          <w:p w14:paraId="3CEA25B9" w14:textId="77777777" w:rsidR="00A6074E" w:rsidRPr="00057A94" w:rsidRDefault="00A6074E">
            <w:pPr>
              <w:jc w:val="center"/>
              <w:rPr>
                <w:szCs w:val="20"/>
              </w:rPr>
            </w:pPr>
            <w:r w:rsidRPr="00057A94">
              <w:rPr>
                <w:szCs w:val="20"/>
              </w:rPr>
              <w:t>0,1 bits</w:t>
            </w:r>
          </w:p>
        </w:tc>
        <w:tc>
          <w:tcPr>
            <w:tcW w:w="2203" w:type="dxa"/>
          </w:tcPr>
          <w:p w14:paraId="7DB60B89" w14:textId="77777777" w:rsidR="00A6074E" w:rsidRPr="00057A94" w:rsidRDefault="00A6074E">
            <w:pPr>
              <w:jc w:val="center"/>
              <w:rPr>
                <w:szCs w:val="20"/>
              </w:rPr>
            </w:pPr>
            <w:r w:rsidRPr="00057A94">
              <w:rPr>
                <w:szCs w:val="20"/>
              </w:rPr>
              <w:t>–</w:t>
            </w:r>
          </w:p>
        </w:tc>
        <w:tc>
          <w:tcPr>
            <w:tcW w:w="2190" w:type="dxa"/>
          </w:tcPr>
          <w:p w14:paraId="4BE58519" w14:textId="77777777" w:rsidR="00A6074E" w:rsidRPr="00057A94" w:rsidRDefault="00A6074E">
            <w:pPr>
              <w:jc w:val="center"/>
              <w:rPr>
                <w:szCs w:val="20"/>
              </w:rPr>
            </w:pPr>
            <w:r w:rsidRPr="00057A94">
              <w:rPr>
                <w:szCs w:val="20"/>
              </w:rPr>
              <w:t>–</w:t>
            </w:r>
          </w:p>
        </w:tc>
      </w:tr>
      <w:tr w:rsidR="00057A94" w:rsidRPr="00057A94" w14:paraId="2A0A4884" w14:textId="77777777">
        <w:trPr>
          <w:trHeight w:val="239"/>
          <w:jc w:val="center"/>
        </w:trPr>
        <w:tc>
          <w:tcPr>
            <w:tcW w:w="2411" w:type="dxa"/>
          </w:tcPr>
          <w:p w14:paraId="2D9DC3DB" w14:textId="77777777" w:rsidR="00A6074E" w:rsidRPr="00057A94" w:rsidRDefault="00A6074E">
            <w:pPr>
              <w:rPr>
                <w:szCs w:val="20"/>
              </w:rPr>
            </w:pPr>
            <w:r w:rsidRPr="00057A94">
              <w:rPr>
                <w:szCs w:val="20"/>
              </w:rPr>
              <w:t>BWP indicator</w:t>
            </w:r>
          </w:p>
        </w:tc>
        <w:tc>
          <w:tcPr>
            <w:tcW w:w="2268" w:type="dxa"/>
          </w:tcPr>
          <w:p w14:paraId="186F652E" w14:textId="77777777" w:rsidR="00A6074E" w:rsidRPr="00057A94" w:rsidRDefault="00A6074E">
            <w:pPr>
              <w:jc w:val="center"/>
              <w:rPr>
                <w:szCs w:val="20"/>
              </w:rPr>
            </w:pPr>
            <w:r w:rsidRPr="00057A94">
              <w:rPr>
                <w:szCs w:val="20"/>
              </w:rPr>
              <w:t>–</w:t>
            </w:r>
          </w:p>
        </w:tc>
        <w:tc>
          <w:tcPr>
            <w:tcW w:w="2203" w:type="dxa"/>
          </w:tcPr>
          <w:p w14:paraId="0489472B" w14:textId="77777777" w:rsidR="00A6074E" w:rsidRPr="00057A94" w:rsidRDefault="00A6074E">
            <w:pPr>
              <w:jc w:val="center"/>
              <w:rPr>
                <w:szCs w:val="20"/>
              </w:rPr>
            </w:pPr>
            <w:r w:rsidRPr="00057A94">
              <w:rPr>
                <w:szCs w:val="20"/>
              </w:rPr>
              <w:t>–</w:t>
            </w:r>
          </w:p>
        </w:tc>
        <w:tc>
          <w:tcPr>
            <w:tcW w:w="2190" w:type="dxa"/>
          </w:tcPr>
          <w:p w14:paraId="217BEB9A" w14:textId="77777777" w:rsidR="00A6074E" w:rsidRPr="00057A94" w:rsidRDefault="00A6074E">
            <w:pPr>
              <w:jc w:val="center"/>
              <w:rPr>
                <w:szCs w:val="20"/>
              </w:rPr>
            </w:pPr>
            <w:r w:rsidRPr="00057A94">
              <w:rPr>
                <w:szCs w:val="20"/>
              </w:rPr>
              <w:t>–</w:t>
            </w:r>
          </w:p>
        </w:tc>
      </w:tr>
      <w:tr w:rsidR="00057A94" w:rsidRPr="00057A94" w14:paraId="5ED9838F" w14:textId="77777777">
        <w:trPr>
          <w:trHeight w:val="356"/>
          <w:jc w:val="center"/>
        </w:trPr>
        <w:tc>
          <w:tcPr>
            <w:tcW w:w="2411" w:type="dxa"/>
            <w:vMerge w:val="restart"/>
          </w:tcPr>
          <w:p w14:paraId="678CB410" w14:textId="77777777" w:rsidR="00A6074E" w:rsidRPr="00057A94" w:rsidRDefault="00A6074E">
            <w:pPr>
              <w:rPr>
                <w:szCs w:val="20"/>
              </w:rPr>
            </w:pPr>
            <w:proofErr w:type="spellStart"/>
            <w:r w:rsidRPr="00057A94">
              <w:rPr>
                <w:szCs w:val="20"/>
              </w:rPr>
              <w:t>FDRA</w:t>
            </w:r>
            <w:proofErr w:type="spellEnd"/>
          </w:p>
          <w:p w14:paraId="1BE4A7ED" w14:textId="77777777" w:rsidR="00A6074E" w:rsidRPr="00057A94" w:rsidRDefault="00A6074E">
            <w:pPr>
              <w:rPr>
                <w:szCs w:val="20"/>
              </w:rPr>
            </w:pPr>
          </w:p>
        </w:tc>
        <w:tc>
          <w:tcPr>
            <w:tcW w:w="2268" w:type="dxa"/>
            <w:vMerge w:val="restart"/>
          </w:tcPr>
          <w:p w14:paraId="2E0AE7F8" w14:textId="77777777" w:rsidR="00A6074E" w:rsidRPr="00057A94" w:rsidRDefault="00A6074E">
            <w:pPr>
              <w:jc w:val="center"/>
              <w:rPr>
                <w:szCs w:val="20"/>
              </w:rPr>
            </w:pPr>
            <w:r w:rsidRPr="00057A94">
              <w:rPr>
                <w:szCs w:val="20"/>
              </w:rPr>
              <w:t>Variable</w:t>
            </w:r>
          </w:p>
          <w:p w14:paraId="7371E9C3" w14:textId="77777777" w:rsidR="00A6074E" w:rsidRPr="00057A94" w:rsidRDefault="00A6074E">
            <w:pPr>
              <w:jc w:val="center"/>
              <w:rPr>
                <w:rFonts w:eastAsia="等线"/>
                <w:szCs w:val="20"/>
                <w:lang w:eastAsia="zh-CN"/>
              </w:rPr>
            </w:pPr>
            <w:r w:rsidRPr="00057A94">
              <w:rPr>
                <w:rFonts w:eastAsia="等线"/>
                <w:szCs w:val="20"/>
                <w:lang w:eastAsia="zh-CN"/>
              </w:rPr>
              <w:t>Case 1: 9 bits</w:t>
            </w:r>
          </w:p>
          <w:p w14:paraId="7421C16B" w14:textId="77777777" w:rsidR="00A6074E" w:rsidRPr="00057A94" w:rsidRDefault="00A6074E">
            <w:pPr>
              <w:jc w:val="center"/>
              <w:rPr>
                <w:rFonts w:eastAsia="等线"/>
                <w:szCs w:val="20"/>
                <w:lang w:eastAsia="zh-CN"/>
              </w:rPr>
            </w:pPr>
            <w:r w:rsidRPr="00057A94">
              <w:rPr>
                <w:rFonts w:eastAsia="等线"/>
                <w:szCs w:val="20"/>
                <w:lang w:eastAsia="zh-CN"/>
              </w:rPr>
              <w:t>Case 2: 13 bits</w:t>
            </w:r>
          </w:p>
        </w:tc>
        <w:tc>
          <w:tcPr>
            <w:tcW w:w="2203" w:type="dxa"/>
            <w:vMerge w:val="restart"/>
          </w:tcPr>
          <w:p w14:paraId="4E060F25" w14:textId="77777777" w:rsidR="00A6074E" w:rsidRPr="00057A94" w:rsidRDefault="00A6074E">
            <w:pPr>
              <w:jc w:val="center"/>
              <w:rPr>
                <w:szCs w:val="20"/>
              </w:rPr>
            </w:pPr>
            <w:r w:rsidRPr="00057A94">
              <w:rPr>
                <w:szCs w:val="20"/>
              </w:rPr>
              <w:t>Variable</w:t>
            </w:r>
          </w:p>
          <w:p w14:paraId="597FE039" w14:textId="77777777" w:rsidR="00A6074E" w:rsidRPr="00057A94" w:rsidRDefault="00A6074E">
            <w:pPr>
              <w:jc w:val="center"/>
              <w:rPr>
                <w:rFonts w:eastAsia="等线"/>
                <w:szCs w:val="20"/>
                <w:lang w:eastAsia="zh-CN"/>
              </w:rPr>
            </w:pPr>
            <w:r w:rsidRPr="00057A94">
              <w:rPr>
                <w:rFonts w:eastAsia="等线"/>
                <w:szCs w:val="20"/>
                <w:lang w:eastAsia="zh-CN"/>
              </w:rPr>
              <w:t>Case 1: 9 bits</w:t>
            </w:r>
          </w:p>
          <w:p w14:paraId="19C9C61F" w14:textId="77777777" w:rsidR="00A6074E" w:rsidRPr="00057A94" w:rsidRDefault="00A6074E">
            <w:pPr>
              <w:jc w:val="center"/>
              <w:rPr>
                <w:szCs w:val="20"/>
              </w:rPr>
            </w:pPr>
            <w:r w:rsidRPr="00057A94">
              <w:rPr>
                <w:rFonts w:eastAsia="等线"/>
                <w:szCs w:val="20"/>
                <w:lang w:eastAsia="zh-CN"/>
              </w:rPr>
              <w:t>Case 2: 13 bits</w:t>
            </w:r>
          </w:p>
        </w:tc>
        <w:tc>
          <w:tcPr>
            <w:tcW w:w="2190" w:type="dxa"/>
          </w:tcPr>
          <w:p w14:paraId="6CC25DD0" w14:textId="77777777" w:rsidR="00A6074E" w:rsidRPr="00057A94" w:rsidRDefault="00A6074E">
            <w:pPr>
              <w:jc w:val="center"/>
              <w:rPr>
                <w:szCs w:val="20"/>
              </w:rPr>
            </w:pPr>
            <w:r w:rsidRPr="00057A94">
              <w:rPr>
                <w:szCs w:val="20"/>
              </w:rPr>
              <w:t>PSSCH</w:t>
            </w:r>
            <w:r w:rsidRPr="00057A94">
              <w:rPr>
                <w:szCs w:val="20"/>
                <w:lang w:eastAsia="zh-CN"/>
              </w:rPr>
              <w:t>: Variable</w:t>
            </w:r>
          </w:p>
          <w:p w14:paraId="7795EA7F" w14:textId="77777777" w:rsidR="00A6074E" w:rsidRPr="00057A94" w:rsidRDefault="00A6074E">
            <w:pPr>
              <w:jc w:val="center"/>
              <w:rPr>
                <w:rFonts w:eastAsia="等线"/>
                <w:szCs w:val="20"/>
                <w:lang w:eastAsia="zh-CN"/>
              </w:rPr>
            </w:pPr>
            <w:r w:rsidRPr="00057A94">
              <w:rPr>
                <w:rFonts w:eastAsia="等线"/>
                <w:szCs w:val="20"/>
                <w:lang w:eastAsia="zh-CN"/>
              </w:rPr>
              <w:t xml:space="preserve">Case 1: </w:t>
            </w:r>
            <w:r w:rsidR="000D048A" w:rsidRPr="00057A94">
              <w:rPr>
                <w:rFonts w:eastAsia="等线"/>
                <w:szCs w:val="20"/>
                <w:lang w:eastAsia="zh-CN"/>
              </w:rPr>
              <w:t>2</w:t>
            </w:r>
            <w:r w:rsidRPr="00057A94">
              <w:rPr>
                <w:rFonts w:eastAsia="等线"/>
                <w:szCs w:val="20"/>
                <w:lang w:eastAsia="zh-CN"/>
              </w:rPr>
              <w:t xml:space="preserve"> bits</w:t>
            </w:r>
          </w:p>
          <w:p w14:paraId="4D5206BE" w14:textId="77777777" w:rsidR="00A6074E" w:rsidRPr="00057A94" w:rsidRDefault="00A6074E">
            <w:pPr>
              <w:jc w:val="center"/>
              <w:rPr>
                <w:rFonts w:eastAsia="等线"/>
                <w:szCs w:val="20"/>
                <w:lang w:eastAsia="zh-CN"/>
              </w:rPr>
            </w:pPr>
            <w:r w:rsidRPr="00057A94">
              <w:rPr>
                <w:rFonts w:eastAsia="等线"/>
                <w:szCs w:val="20"/>
                <w:lang w:eastAsia="zh-CN"/>
              </w:rPr>
              <w:t xml:space="preserve">Case 2: </w:t>
            </w:r>
            <w:r w:rsidR="000D048A" w:rsidRPr="00057A94">
              <w:rPr>
                <w:rFonts w:eastAsia="等线"/>
                <w:szCs w:val="20"/>
                <w:lang w:eastAsia="zh-CN"/>
              </w:rPr>
              <w:t>9</w:t>
            </w:r>
            <w:r w:rsidRPr="00057A94">
              <w:rPr>
                <w:rFonts w:eastAsia="等线"/>
                <w:szCs w:val="20"/>
                <w:lang w:eastAsia="zh-CN"/>
              </w:rPr>
              <w:t xml:space="preserve"> bits</w:t>
            </w:r>
          </w:p>
        </w:tc>
      </w:tr>
      <w:tr w:rsidR="00057A94" w:rsidRPr="00057A94" w14:paraId="48F1F63C" w14:textId="77777777">
        <w:trPr>
          <w:trHeight w:val="355"/>
          <w:jc w:val="center"/>
        </w:trPr>
        <w:tc>
          <w:tcPr>
            <w:tcW w:w="2411" w:type="dxa"/>
            <w:vMerge/>
          </w:tcPr>
          <w:p w14:paraId="5998EB4D" w14:textId="77777777" w:rsidR="00A6074E" w:rsidRPr="00057A94" w:rsidRDefault="00A6074E">
            <w:pPr>
              <w:rPr>
                <w:szCs w:val="20"/>
              </w:rPr>
            </w:pPr>
          </w:p>
        </w:tc>
        <w:tc>
          <w:tcPr>
            <w:tcW w:w="2268" w:type="dxa"/>
            <w:vMerge/>
          </w:tcPr>
          <w:p w14:paraId="5A87C775" w14:textId="77777777" w:rsidR="00A6074E" w:rsidRPr="00057A94" w:rsidRDefault="00A6074E">
            <w:pPr>
              <w:jc w:val="center"/>
              <w:rPr>
                <w:szCs w:val="20"/>
              </w:rPr>
            </w:pPr>
          </w:p>
        </w:tc>
        <w:tc>
          <w:tcPr>
            <w:tcW w:w="2203" w:type="dxa"/>
            <w:vMerge/>
          </w:tcPr>
          <w:p w14:paraId="25FBAF38" w14:textId="77777777" w:rsidR="00A6074E" w:rsidRPr="00057A94" w:rsidRDefault="00A6074E">
            <w:pPr>
              <w:jc w:val="center"/>
              <w:rPr>
                <w:szCs w:val="20"/>
              </w:rPr>
            </w:pPr>
          </w:p>
        </w:tc>
        <w:tc>
          <w:tcPr>
            <w:tcW w:w="2190" w:type="dxa"/>
          </w:tcPr>
          <w:p w14:paraId="437DB768" w14:textId="77777777" w:rsidR="00A6074E" w:rsidRPr="00057A94" w:rsidRDefault="00A6074E">
            <w:pPr>
              <w:jc w:val="center"/>
              <w:rPr>
                <w:szCs w:val="20"/>
              </w:rPr>
            </w:pPr>
            <w:r w:rsidRPr="00057A94">
              <w:rPr>
                <w:szCs w:val="20"/>
                <w:lang w:eastAsia="zh-CN"/>
              </w:rPr>
              <w:t>PSCCH</w:t>
            </w:r>
            <w:r w:rsidRPr="00057A94">
              <w:rPr>
                <w:szCs w:val="20"/>
              </w:rPr>
              <w:t>: [0, 4</w:t>
            </w:r>
            <w:r w:rsidR="00C83C48" w:rsidRPr="00057A94">
              <w:rPr>
                <w:szCs w:val="20"/>
              </w:rPr>
              <w:t xml:space="preserve"> </w:t>
            </w:r>
            <w:r w:rsidRPr="00057A94">
              <w:rPr>
                <w:szCs w:val="20"/>
              </w:rPr>
              <w:t>bits]</w:t>
            </w:r>
          </w:p>
        </w:tc>
      </w:tr>
      <w:tr w:rsidR="00057A94" w:rsidRPr="00057A94" w14:paraId="783F79B6" w14:textId="77777777">
        <w:trPr>
          <w:trHeight w:val="362"/>
          <w:jc w:val="center"/>
        </w:trPr>
        <w:tc>
          <w:tcPr>
            <w:tcW w:w="2411" w:type="dxa"/>
          </w:tcPr>
          <w:p w14:paraId="05803364" w14:textId="77777777" w:rsidR="00A6074E" w:rsidRPr="00057A94" w:rsidRDefault="00A6074E">
            <w:pPr>
              <w:rPr>
                <w:szCs w:val="20"/>
              </w:rPr>
            </w:pPr>
            <w:proofErr w:type="spellStart"/>
            <w:r w:rsidRPr="00057A94">
              <w:rPr>
                <w:szCs w:val="20"/>
              </w:rPr>
              <w:t>TDRA</w:t>
            </w:r>
            <w:proofErr w:type="spellEnd"/>
          </w:p>
          <w:p w14:paraId="224043C5" w14:textId="77777777" w:rsidR="00A6074E" w:rsidRPr="00057A94" w:rsidRDefault="00A6074E">
            <w:pPr>
              <w:rPr>
                <w:szCs w:val="20"/>
              </w:rPr>
            </w:pPr>
            <w:r w:rsidRPr="00057A94">
              <w:rPr>
                <w:szCs w:val="20"/>
              </w:rPr>
              <w:t xml:space="preserve">(including </w:t>
            </w:r>
            <w:r w:rsidRPr="00057A94">
              <w:rPr>
                <w:rFonts w:eastAsia="等线"/>
                <w:szCs w:val="20"/>
                <w:lang w:eastAsia="zh-CN"/>
              </w:rPr>
              <w:t>time offset between DCI and SL transmission</w:t>
            </w:r>
            <w:r w:rsidRPr="00057A94">
              <w:rPr>
                <w:szCs w:val="20"/>
              </w:rPr>
              <w:t>)</w:t>
            </w:r>
          </w:p>
        </w:tc>
        <w:tc>
          <w:tcPr>
            <w:tcW w:w="2268" w:type="dxa"/>
          </w:tcPr>
          <w:p w14:paraId="16749823" w14:textId="77777777" w:rsidR="00A6074E" w:rsidRPr="00057A94" w:rsidRDefault="00A6074E">
            <w:pPr>
              <w:jc w:val="center"/>
              <w:rPr>
                <w:szCs w:val="20"/>
              </w:rPr>
            </w:pPr>
            <w:r w:rsidRPr="00057A94">
              <w:rPr>
                <w:szCs w:val="20"/>
              </w:rPr>
              <w:t>4 bits</w:t>
            </w:r>
          </w:p>
        </w:tc>
        <w:tc>
          <w:tcPr>
            <w:tcW w:w="2203" w:type="dxa"/>
          </w:tcPr>
          <w:p w14:paraId="11FD39B4" w14:textId="77777777" w:rsidR="00A6074E" w:rsidRPr="00057A94" w:rsidRDefault="00A6074E">
            <w:pPr>
              <w:jc w:val="center"/>
              <w:rPr>
                <w:rFonts w:eastAsia="等线"/>
                <w:szCs w:val="20"/>
                <w:lang w:eastAsia="zh-CN"/>
              </w:rPr>
            </w:pPr>
            <w:r w:rsidRPr="00057A94">
              <w:rPr>
                <w:szCs w:val="20"/>
              </w:rPr>
              <w:t>4 bits</w:t>
            </w:r>
          </w:p>
        </w:tc>
        <w:tc>
          <w:tcPr>
            <w:tcW w:w="2190" w:type="dxa"/>
          </w:tcPr>
          <w:p w14:paraId="3A9B70B4" w14:textId="77777777" w:rsidR="00A6074E" w:rsidRPr="00057A94" w:rsidRDefault="00716403">
            <w:pPr>
              <w:jc w:val="center"/>
              <w:rPr>
                <w:rFonts w:eastAsia="等线"/>
                <w:szCs w:val="20"/>
                <w:lang w:eastAsia="zh-CN"/>
              </w:rPr>
            </w:pPr>
            <w:r w:rsidRPr="00057A94">
              <w:rPr>
                <w:szCs w:val="20"/>
              </w:rPr>
              <w:t>–</w:t>
            </w:r>
          </w:p>
        </w:tc>
      </w:tr>
      <w:tr w:rsidR="00057A94" w:rsidRPr="00057A94" w14:paraId="1A38A574" w14:textId="77777777">
        <w:trPr>
          <w:trHeight w:val="479"/>
          <w:jc w:val="center"/>
        </w:trPr>
        <w:tc>
          <w:tcPr>
            <w:tcW w:w="2411" w:type="dxa"/>
          </w:tcPr>
          <w:p w14:paraId="362D3088" w14:textId="77777777" w:rsidR="00A6074E" w:rsidRPr="00057A94" w:rsidRDefault="00A6074E">
            <w:pPr>
              <w:rPr>
                <w:szCs w:val="20"/>
              </w:rPr>
            </w:pPr>
            <w:proofErr w:type="spellStart"/>
            <w:r w:rsidRPr="00057A94">
              <w:rPr>
                <w:szCs w:val="20"/>
              </w:rPr>
              <w:t>VRB</w:t>
            </w:r>
            <w:proofErr w:type="spellEnd"/>
            <w:r w:rsidRPr="00057A94">
              <w:rPr>
                <w:szCs w:val="20"/>
              </w:rPr>
              <w:t>-to-</w:t>
            </w:r>
            <w:proofErr w:type="spellStart"/>
            <w:r w:rsidRPr="00057A94">
              <w:rPr>
                <w:szCs w:val="20"/>
              </w:rPr>
              <w:t>PRB</w:t>
            </w:r>
            <w:proofErr w:type="spellEnd"/>
            <w:r w:rsidRPr="00057A94">
              <w:rPr>
                <w:szCs w:val="20"/>
              </w:rPr>
              <w:t xml:space="preserve"> mapping</w:t>
            </w:r>
          </w:p>
        </w:tc>
        <w:tc>
          <w:tcPr>
            <w:tcW w:w="2268" w:type="dxa"/>
          </w:tcPr>
          <w:p w14:paraId="7EAB9D28" w14:textId="77777777" w:rsidR="00A6074E" w:rsidRPr="00057A94" w:rsidRDefault="00A6074E">
            <w:pPr>
              <w:jc w:val="center"/>
              <w:rPr>
                <w:szCs w:val="20"/>
              </w:rPr>
            </w:pPr>
            <w:r w:rsidRPr="00057A94">
              <w:rPr>
                <w:szCs w:val="20"/>
              </w:rPr>
              <w:t>–</w:t>
            </w:r>
          </w:p>
        </w:tc>
        <w:tc>
          <w:tcPr>
            <w:tcW w:w="2203" w:type="dxa"/>
          </w:tcPr>
          <w:p w14:paraId="18B8F9E0" w14:textId="77777777" w:rsidR="00A6074E" w:rsidRPr="00057A94" w:rsidRDefault="00A6074E">
            <w:pPr>
              <w:jc w:val="center"/>
              <w:rPr>
                <w:rFonts w:eastAsia="等线"/>
                <w:szCs w:val="20"/>
                <w:lang w:eastAsia="zh-CN"/>
              </w:rPr>
            </w:pPr>
            <w:r w:rsidRPr="00057A94">
              <w:rPr>
                <w:rFonts w:eastAsia="等线"/>
                <w:szCs w:val="20"/>
                <w:lang w:eastAsia="zh-CN"/>
              </w:rPr>
              <w:t>1 bit</w:t>
            </w:r>
          </w:p>
        </w:tc>
        <w:tc>
          <w:tcPr>
            <w:tcW w:w="2190" w:type="dxa"/>
          </w:tcPr>
          <w:p w14:paraId="0B56C10C" w14:textId="77777777" w:rsidR="00A6074E" w:rsidRPr="00057A94" w:rsidRDefault="00A6074E">
            <w:pPr>
              <w:jc w:val="center"/>
              <w:rPr>
                <w:szCs w:val="20"/>
              </w:rPr>
            </w:pPr>
            <w:r w:rsidRPr="00057A94">
              <w:rPr>
                <w:szCs w:val="20"/>
              </w:rPr>
              <w:t>–</w:t>
            </w:r>
          </w:p>
        </w:tc>
      </w:tr>
      <w:tr w:rsidR="00057A94" w:rsidRPr="00057A94" w14:paraId="2C593D3C" w14:textId="77777777">
        <w:trPr>
          <w:trHeight w:val="239"/>
          <w:jc w:val="center"/>
        </w:trPr>
        <w:tc>
          <w:tcPr>
            <w:tcW w:w="2411" w:type="dxa"/>
          </w:tcPr>
          <w:p w14:paraId="0A30208C" w14:textId="77777777" w:rsidR="00A6074E" w:rsidRPr="00057A94" w:rsidRDefault="00A6074E">
            <w:pPr>
              <w:rPr>
                <w:szCs w:val="20"/>
              </w:rPr>
            </w:pPr>
            <w:r w:rsidRPr="00057A94">
              <w:rPr>
                <w:szCs w:val="20"/>
              </w:rPr>
              <w:t>Frequency hopping</w:t>
            </w:r>
          </w:p>
        </w:tc>
        <w:tc>
          <w:tcPr>
            <w:tcW w:w="2268" w:type="dxa"/>
          </w:tcPr>
          <w:p w14:paraId="735D4052" w14:textId="77777777" w:rsidR="00A6074E" w:rsidRPr="00057A94" w:rsidRDefault="00A6074E">
            <w:pPr>
              <w:jc w:val="center"/>
              <w:rPr>
                <w:szCs w:val="20"/>
              </w:rPr>
            </w:pPr>
            <w:r w:rsidRPr="00057A94">
              <w:rPr>
                <w:szCs w:val="20"/>
              </w:rPr>
              <w:t>1 bit</w:t>
            </w:r>
          </w:p>
        </w:tc>
        <w:tc>
          <w:tcPr>
            <w:tcW w:w="2203" w:type="dxa"/>
          </w:tcPr>
          <w:p w14:paraId="5B798319" w14:textId="77777777" w:rsidR="00A6074E" w:rsidRPr="00057A94" w:rsidRDefault="00A6074E">
            <w:pPr>
              <w:jc w:val="center"/>
              <w:rPr>
                <w:szCs w:val="20"/>
              </w:rPr>
            </w:pPr>
            <w:r w:rsidRPr="00057A94">
              <w:rPr>
                <w:szCs w:val="20"/>
              </w:rPr>
              <w:t>–</w:t>
            </w:r>
          </w:p>
        </w:tc>
        <w:tc>
          <w:tcPr>
            <w:tcW w:w="2190" w:type="dxa"/>
          </w:tcPr>
          <w:p w14:paraId="5FA732EB" w14:textId="77777777" w:rsidR="00A6074E" w:rsidRPr="00057A94" w:rsidRDefault="00A6074E">
            <w:pPr>
              <w:jc w:val="center"/>
              <w:rPr>
                <w:szCs w:val="20"/>
              </w:rPr>
            </w:pPr>
            <w:r w:rsidRPr="00057A94">
              <w:rPr>
                <w:szCs w:val="20"/>
              </w:rPr>
              <w:t>–</w:t>
            </w:r>
          </w:p>
        </w:tc>
      </w:tr>
      <w:tr w:rsidR="00057A94" w:rsidRPr="00057A94" w14:paraId="0AF07C79" w14:textId="77777777">
        <w:trPr>
          <w:trHeight w:val="479"/>
          <w:jc w:val="center"/>
        </w:trPr>
        <w:tc>
          <w:tcPr>
            <w:tcW w:w="2411" w:type="dxa"/>
          </w:tcPr>
          <w:p w14:paraId="768EF4CB" w14:textId="77777777" w:rsidR="00A6074E" w:rsidRPr="00057A94" w:rsidRDefault="001368C6">
            <w:pPr>
              <w:rPr>
                <w:szCs w:val="20"/>
              </w:rPr>
            </w:pPr>
            <w:r w:rsidRPr="00057A94">
              <w:rPr>
                <w:szCs w:val="20"/>
              </w:rPr>
              <w:t>Number of transmissions</w:t>
            </w:r>
          </w:p>
        </w:tc>
        <w:tc>
          <w:tcPr>
            <w:tcW w:w="2268" w:type="dxa"/>
          </w:tcPr>
          <w:p w14:paraId="65521351" w14:textId="77777777" w:rsidR="00A6074E" w:rsidRPr="00057A94" w:rsidRDefault="00A6074E">
            <w:pPr>
              <w:jc w:val="center"/>
              <w:rPr>
                <w:rFonts w:eastAsia="等线"/>
                <w:szCs w:val="20"/>
                <w:lang w:eastAsia="zh-CN"/>
              </w:rPr>
            </w:pPr>
            <w:r w:rsidRPr="00057A94">
              <w:rPr>
                <w:szCs w:val="20"/>
              </w:rPr>
              <w:t>–</w:t>
            </w:r>
          </w:p>
        </w:tc>
        <w:tc>
          <w:tcPr>
            <w:tcW w:w="2203" w:type="dxa"/>
          </w:tcPr>
          <w:p w14:paraId="18BC0922" w14:textId="77777777" w:rsidR="00A6074E" w:rsidRPr="00057A94" w:rsidRDefault="00A6074E">
            <w:pPr>
              <w:jc w:val="center"/>
              <w:rPr>
                <w:rFonts w:eastAsia="等线"/>
                <w:szCs w:val="20"/>
                <w:lang w:eastAsia="zh-CN"/>
              </w:rPr>
            </w:pPr>
            <w:r w:rsidRPr="00057A94">
              <w:rPr>
                <w:szCs w:val="20"/>
              </w:rPr>
              <w:t>–</w:t>
            </w:r>
          </w:p>
        </w:tc>
        <w:tc>
          <w:tcPr>
            <w:tcW w:w="2190" w:type="dxa"/>
          </w:tcPr>
          <w:p w14:paraId="00B716C0" w14:textId="77777777" w:rsidR="00A6074E" w:rsidRPr="00057A94" w:rsidRDefault="00A6074E">
            <w:pPr>
              <w:jc w:val="center"/>
              <w:rPr>
                <w:rFonts w:eastAsia="等线"/>
                <w:szCs w:val="20"/>
                <w:lang w:eastAsia="zh-CN"/>
              </w:rPr>
            </w:pPr>
            <w:r w:rsidRPr="00057A94">
              <w:rPr>
                <w:rFonts w:eastAsia="等线"/>
                <w:szCs w:val="20"/>
                <w:lang w:eastAsia="zh-CN"/>
              </w:rPr>
              <w:t>0, 2 bits</w:t>
            </w:r>
          </w:p>
        </w:tc>
      </w:tr>
      <w:tr w:rsidR="00057A94" w:rsidRPr="00057A94" w14:paraId="16508539" w14:textId="77777777">
        <w:trPr>
          <w:trHeight w:val="479"/>
          <w:jc w:val="center"/>
        </w:trPr>
        <w:tc>
          <w:tcPr>
            <w:tcW w:w="2411" w:type="dxa"/>
          </w:tcPr>
          <w:p w14:paraId="46E3F4B1" w14:textId="77777777" w:rsidR="00A6074E" w:rsidRPr="00057A94" w:rsidRDefault="00A6074E">
            <w:pPr>
              <w:rPr>
                <w:rFonts w:eastAsia="等线"/>
                <w:szCs w:val="20"/>
                <w:lang w:eastAsia="zh-CN"/>
              </w:rPr>
            </w:pPr>
            <w:r w:rsidRPr="00057A94">
              <w:rPr>
                <w:rFonts w:eastAsia="等线"/>
                <w:szCs w:val="20"/>
                <w:lang w:eastAsia="zh-CN"/>
              </w:rPr>
              <w:t xml:space="preserve">[Gap between different </w:t>
            </w:r>
            <w:r w:rsidR="001368C6" w:rsidRPr="00057A94">
              <w:rPr>
                <w:rFonts w:eastAsia="等线"/>
                <w:szCs w:val="20"/>
                <w:lang w:eastAsia="zh-CN"/>
              </w:rPr>
              <w:t>transmissions</w:t>
            </w:r>
            <w:r w:rsidRPr="00057A94">
              <w:rPr>
                <w:rFonts w:eastAsia="等线"/>
                <w:szCs w:val="20"/>
                <w:lang w:eastAsia="zh-CN"/>
              </w:rPr>
              <w:t>]</w:t>
            </w:r>
          </w:p>
        </w:tc>
        <w:tc>
          <w:tcPr>
            <w:tcW w:w="2268" w:type="dxa"/>
          </w:tcPr>
          <w:p w14:paraId="322EFB43" w14:textId="77777777" w:rsidR="00A6074E" w:rsidRPr="00057A94" w:rsidRDefault="00A6074E">
            <w:pPr>
              <w:jc w:val="center"/>
              <w:rPr>
                <w:szCs w:val="20"/>
              </w:rPr>
            </w:pPr>
            <w:r w:rsidRPr="00057A94">
              <w:rPr>
                <w:szCs w:val="20"/>
              </w:rPr>
              <w:t>–</w:t>
            </w:r>
          </w:p>
        </w:tc>
        <w:tc>
          <w:tcPr>
            <w:tcW w:w="2203" w:type="dxa"/>
          </w:tcPr>
          <w:p w14:paraId="4F6A0A1D" w14:textId="77777777" w:rsidR="00A6074E" w:rsidRPr="00057A94" w:rsidRDefault="00A6074E">
            <w:pPr>
              <w:jc w:val="center"/>
              <w:rPr>
                <w:rFonts w:eastAsia="等线"/>
                <w:szCs w:val="20"/>
                <w:lang w:eastAsia="zh-CN"/>
              </w:rPr>
            </w:pPr>
            <w:r w:rsidRPr="00057A94">
              <w:rPr>
                <w:szCs w:val="20"/>
              </w:rPr>
              <w:t>–</w:t>
            </w:r>
          </w:p>
        </w:tc>
        <w:tc>
          <w:tcPr>
            <w:tcW w:w="2190" w:type="dxa"/>
          </w:tcPr>
          <w:p w14:paraId="3212CD08" w14:textId="77777777" w:rsidR="00A6074E" w:rsidRPr="00057A94" w:rsidRDefault="00A6074E">
            <w:pPr>
              <w:jc w:val="center"/>
              <w:rPr>
                <w:szCs w:val="20"/>
              </w:rPr>
            </w:pPr>
            <w:r w:rsidRPr="00057A94">
              <w:rPr>
                <w:rFonts w:eastAsia="等线"/>
                <w:szCs w:val="20"/>
                <w:lang w:eastAsia="zh-CN"/>
              </w:rPr>
              <w:t>[2 bits]</w:t>
            </w:r>
          </w:p>
        </w:tc>
      </w:tr>
      <w:tr w:rsidR="00057A94" w:rsidRPr="00057A94" w14:paraId="1426367D" w14:textId="77777777">
        <w:trPr>
          <w:trHeight w:val="239"/>
          <w:jc w:val="center"/>
        </w:trPr>
        <w:tc>
          <w:tcPr>
            <w:tcW w:w="2411" w:type="dxa"/>
          </w:tcPr>
          <w:p w14:paraId="2A13A2F7" w14:textId="77777777" w:rsidR="00A6074E" w:rsidRPr="00057A94" w:rsidRDefault="00A6074E">
            <w:pPr>
              <w:rPr>
                <w:szCs w:val="20"/>
              </w:rPr>
            </w:pPr>
            <w:r w:rsidRPr="00057A94">
              <w:rPr>
                <w:szCs w:val="20"/>
              </w:rPr>
              <w:t>NDI</w:t>
            </w:r>
          </w:p>
        </w:tc>
        <w:tc>
          <w:tcPr>
            <w:tcW w:w="2268" w:type="dxa"/>
          </w:tcPr>
          <w:p w14:paraId="4E5FAD9A" w14:textId="77777777" w:rsidR="00A6074E" w:rsidRPr="00057A94" w:rsidRDefault="00A6074E">
            <w:pPr>
              <w:jc w:val="center"/>
              <w:rPr>
                <w:szCs w:val="20"/>
              </w:rPr>
            </w:pPr>
            <w:r w:rsidRPr="00057A94">
              <w:rPr>
                <w:szCs w:val="20"/>
              </w:rPr>
              <w:t>1 bit</w:t>
            </w:r>
          </w:p>
        </w:tc>
        <w:tc>
          <w:tcPr>
            <w:tcW w:w="2203" w:type="dxa"/>
          </w:tcPr>
          <w:p w14:paraId="4793DEE9" w14:textId="77777777" w:rsidR="00A6074E" w:rsidRPr="00057A94" w:rsidRDefault="00A6074E">
            <w:pPr>
              <w:jc w:val="center"/>
              <w:rPr>
                <w:szCs w:val="20"/>
              </w:rPr>
            </w:pPr>
            <w:r w:rsidRPr="00057A94">
              <w:rPr>
                <w:szCs w:val="20"/>
              </w:rPr>
              <w:t>1 bit</w:t>
            </w:r>
          </w:p>
        </w:tc>
        <w:tc>
          <w:tcPr>
            <w:tcW w:w="2190" w:type="dxa"/>
          </w:tcPr>
          <w:p w14:paraId="0EDB750D" w14:textId="77777777" w:rsidR="00A6074E" w:rsidRPr="00057A94" w:rsidRDefault="00A6074E">
            <w:pPr>
              <w:jc w:val="center"/>
              <w:rPr>
                <w:szCs w:val="20"/>
              </w:rPr>
            </w:pPr>
            <w:r w:rsidRPr="00057A94">
              <w:rPr>
                <w:szCs w:val="20"/>
              </w:rPr>
              <w:t>1 bit</w:t>
            </w:r>
          </w:p>
        </w:tc>
      </w:tr>
      <w:tr w:rsidR="00057A94" w:rsidRPr="00057A94" w14:paraId="529F0422" w14:textId="77777777">
        <w:trPr>
          <w:trHeight w:val="239"/>
          <w:jc w:val="center"/>
        </w:trPr>
        <w:tc>
          <w:tcPr>
            <w:tcW w:w="2411" w:type="dxa"/>
          </w:tcPr>
          <w:p w14:paraId="190506D2" w14:textId="77777777" w:rsidR="00A6074E" w:rsidRPr="00057A94" w:rsidRDefault="00A6074E">
            <w:pPr>
              <w:rPr>
                <w:szCs w:val="20"/>
              </w:rPr>
            </w:pPr>
            <w:r w:rsidRPr="00057A94">
              <w:rPr>
                <w:szCs w:val="20"/>
              </w:rPr>
              <w:t>RV</w:t>
            </w:r>
          </w:p>
        </w:tc>
        <w:tc>
          <w:tcPr>
            <w:tcW w:w="2268" w:type="dxa"/>
          </w:tcPr>
          <w:p w14:paraId="70E35C9C" w14:textId="77777777" w:rsidR="00A6074E" w:rsidRPr="00057A94" w:rsidRDefault="00A6074E">
            <w:pPr>
              <w:jc w:val="center"/>
              <w:rPr>
                <w:szCs w:val="20"/>
              </w:rPr>
            </w:pPr>
            <w:r w:rsidRPr="00057A94">
              <w:rPr>
                <w:szCs w:val="20"/>
              </w:rPr>
              <w:t>2 bis</w:t>
            </w:r>
          </w:p>
        </w:tc>
        <w:tc>
          <w:tcPr>
            <w:tcW w:w="2203" w:type="dxa"/>
          </w:tcPr>
          <w:p w14:paraId="5D64C0F6" w14:textId="77777777" w:rsidR="00A6074E" w:rsidRPr="00057A94" w:rsidRDefault="00A6074E">
            <w:pPr>
              <w:jc w:val="center"/>
              <w:rPr>
                <w:szCs w:val="20"/>
              </w:rPr>
            </w:pPr>
            <w:r w:rsidRPr="00057A94">
              <w:rPr>
                <w:szCs w:val="20"/>
              </w:rPr>
              <w:t>2 bis</w:t>
            </w:r>
          </w:p>
        </w:tc>
        <w:tc>
          <w:tcPr>
            <w:tcW w:w="2190" w:type="dxa"/>
          </w:tcPr>
          <w:p w14:paraId="7D4B739B" w14:textId="77777777" w:rsidR="00A6074E" w:rsidRPr="00057A94" w:rsidRDefault="00A6074E">
            <w:pPr>
              <w:jc w:val="center"/>
              <w:rPr>
                <w:szCs w:val="20"/>
              </w:rPr>
            </w:pPr>
            <w:r w:rsidRPr="00057A94">
              <w:rPr>
                <w:szCs w:val="20"/>
              </w:rPr>
              <w:t>2 bits</w:t>
            </w:r>
          </w:p>
        </w:tc>
      </w:tr>
      <w:tr w:rsidR="00057A94" w:rsidRPr="00057A94" w14:paraId="5CF363BE" w14:textId="77777777">
        <w:trPr>
          <w:trHeight w:val="361"/>
          <w:jc w:val="center"/>
        </w:trPr>
        <w:tc>
          <w:tcPr>
            <w:tcW w:w="2411" w:type="dxa"/>
          </w:tcPr>
          <w:p w14:paraId="396E6BE3" w14:textId="77777777" w:rsidR="00A6074E" w:rsidRPr="00057A94" w:rsidRDefault="00A6074E">
            <w:pPr>
              <w:rPr>
                <w:szCs w:val="20"/>
              </w:rPr>
            </w:pPr>
            <w:proofErr w:type="spellStart"/>
            <w:r w:rsidRPr="00057A94">
              <w:rPr>
                <w:szCs w:val="20"/>
              </w:rPr>
              <w:t>Uu</w:t>
            </w:r>
            <w:proofErr w:type="spellEnd"/>
            <w:r w:rsidRPr="00057A94">
              <w:rPr>
                <w:szCs w:val="20"/>
              </w:rPr>
              <w:t xml:space="preserve"> </w:t>
            </w:r>
            <w:proofErr w:type="spellStart"/>
            <w:r w:rsidRPr="00057A94">
              <w:rPr>
                <w:szCs w:val="20"/>
              </w:rPr>
              <w:t>HARQ</w:t>
            </w:r>
            <w:proofErr w:type="spellEnd"/>
            <w:r w:rsidRPr="00057A94">
              <w:rPr>
                <w:szCs w:val="20"/>
              </w:rPr>
              <w:t xml:space="preserve"> Process ID</w:t>
            </w:r>
          </w:p>
        </w:tc>
        <w:tc>
          <w:tcPr>
            <w:tcW w:w="2268" w:type="dxa"/>
          </w:tcPr>
          <w:p w14:paraId="5C2DADA4" w14:textId="77777777" w:rsidR="00A6074E" w:rsidRPr="00057A94" w:rsidRDefault="00A6074E">
            <w:pPr>
              <w:jc w:val="center"/>
              <w:rPr>
                <w:szCs w:val="20"/>
              </w:rPr>
            </w:pPr>
            <w:r w:rsidRPr="00057A94">
              <w:rPr>
                <w:szCs w:val="20"/>
              </w:rPr>
              <w:t>4 bits</w:t>
            </w:r>
          </w:p>
        </w:tc>
        <w:tc>
          <w:tcPr>
            <w:tcW w:w="2203" w:type="dxa"/>
          </w:tcPr>
          <w:p w14:paraId="5F6B6609" w14:textId="77777777" w:rsidR="00A6074E" w:rsidRPr="00057A94" w:rsidRDefault="00A6074E">
            <w:pPr>
              <w:jc w:val="center"/>
              <w:rPr>
                <w:szCs w:val="20"/>
              </w:rPr>
            </w:pPr>
            <w:r w:rsidRPr="00057A94">
              <w:rPr>
                <w:szCs w:val="20"/>
              </w:rPr>
              <w:t>4 bits</w:t>
            </w:r>
          </w:p>
        </w:tc>
        <w:tc>
          <w:tcPr>
            <w:tcW w:w="2190" w:type="dxa"/>
          </w:tcPr>
          <w:p w14:paraId="363651F8" w14:textId="77777777" w:rsidR="00A6074E" w:rsidRPr="00057A94" w:rsidRDefault="00A6074E">
            <w:pPr>
              <w:jc w:val="center"/>
              <w:rPr>
                <w:rFonts w:eastAsia="等线"/>
                <w:szCs w:val="20"/>
                <w:lang w:eastAsia="zh-CN"/>
              </w:rPr>
            </w:pPr>
            <w:r w:rsidRPr="00057A94">
              <w:rPr>
                <w:szCs w:val="20"/>
              </w:rPr>
              <w:t>–</w:t>
            </w:r>
          </w:p>
        </w:tc>
      </w:tr>
      <w:tr w:rsidR="00057A94" w:rsidRPr="00057A94" w14:paraId="5EF6EDE7" w14:textId="77777777">
        <w:trPr>
          <w:trHeight w:val="360"/>
          <w:jc w:val="center"/>
        </w:trPr>
        <w:tc>
          <w:tcPr>
            <w:tcW w:w="2411" w:type="dxa"/>
          </w:tcPr>
          <w:p w14:paraId="00466943" w14:textId="77777777" w:rsidR="00A6074E" w:rsidRPr="00057A94" w:rsidRDefault="00A6074E">
            <w:pPr>
              <w:rPr>
                <w:rFonts w:eastAsia="等线"/>
                <w:szCs w:val="20"/>
                <w:lang w:eastAsia="zh-CN"/>
              </w:rPr>
            </w:pPr>
            <w:r w:rsidRPr="00057A94">
              <w:rPr>
                <w:szCs w:val="20"/>
              </w:rPr>
              <w:t xml:space="preserve">SL </w:t>
            </w:r>
            <w:proofErr w:type="spellStart"/>
            <w:r w:rsidRPr="00057A94">
              <w:rPr>
                <w:szCs w:val="20"/>
              </w:rPr>
              <w:t>HARQ</w:t>
            </w:r>
            <w:proofErr w:type="spellEnd"/>
            <w:r w:rsidRPr="00057A94">
              <w:rPr>
                <w:szCs w:val="20"/>
              </w:rPr>
              <w:t xml:space="preserve"> Process ID</w:t>
            </w:r>
          </w:p>
        </w:tc>
        <w:tc>
          <w:tcPr>
            <w:tcW w:w="2268" w:type="dxa"/>
          </w:tcPr>
          <w:p w14:paraId="2840DEC5" w14:textId="77777777" w:rsidR="00A6074E" w:rsidRPr="00057A94" w:rsidRDefault="00A6074E">
            <w:pPr>
              <w:jc w:val="center"/>
              <w:rPr>
                <w:szCs w:val="20"/>
              </w:rPr>
            </w:pPr>
            <w:r w:rsidRPr="00057A94">
              <w:rPr>
                <w:szCs w:val="20"/>
              </w:rPr>
              <w:t>–</w:t>
            </w:r>
          </w:p>
        </w:tc>
        <w:tc>
          <w:tcPr>
            <w:tcW w:w="2203" w:type="dxa"/>
          </w:tcPr>
          <w:p w14:paraId="5BAF0495" w14:textId="77777777" w:rsidR="00A6074E" w:rsidRPr="00057A94" w:rsidRDefault="00A6074E">
            <w:pPr>
              <w:jc w:val="center"/>
              <w:rPr>
                <w:szCs w:val="20"/>
              </w:rPr>
            </w:pPr>
            <w:r w:rsidRPr="00057A94">
              <w:rPr>
                <w:szCs w:val="20"/>
              </w:rPr>
              <w:t>–</w:t>
            </w:r>
          </w:p>
        </w:tc>
        <w:tc>
          <w:tcPr>
            <w:tcW w:w="2190" w:type="dxa"/>
          </w:tcPr>
          <w:p w14:paraId="644FA843" w14:textId="77777777" w:rsidR="00A6074E" w:rsidRPr="00057A94" w:rsidRDefault="00A6074E">
            <w:pPr>
              <w:jc w:val="center"/>
              <w:rPr>
                <w:szCs w:val="20"/>
              </w:rPr>
            </w:pPr>
            <w:r w:rsidRPr="00057A94">
              <w:rPr>
                <w:szCs w:val="20"/>
              </w:rPr>
              <w:t>4 bits</w:t>
            </w:r>
          </w:p>
        </w:tc>
      </w:tr>
      <w:tr w:rsidR="00057A94" w:rsidRPr="00057A94" w14:paraId="53DA6670" w14:textId="77777777">
        <w:trPr>
          <w:trHeight w:val="421"/>
          <w:jc w:val="center"/>
        </w:trPr>
        <w:tc>
          <w:tcPr>
            <w:tcW w:w="2411" w:type="dxa"/>
          </w:tcPr>
          <w:p w14:paraId="42118F69" w14:textId="77777777" w:rsidR="00A6074E" w:rsidRPr="00057A94" w:rsidRDefault="00A6074E">
            <w:pPr>
              <w:rPr>
                <w:szCs w:val="20"/>
              </w:rPr>
            </w:pPr>
            <w:r w:rsidRPr="00057A94">
              <w:rPr>
                <w:szCs w:val="20"/>
              </w:rPr>
              <w:t>[DAI]</w:t>
            </w:r>
          </w:p>
        </w:tc>
        <w:tc>
          <w:tcPr>
            <w:tcW w:w="2268" w:type="dxa"/>
          </w:tcPr>
          <w:p w14:paraId="36B7767A" w14:textId="77777777" w:rsidR="00A6074E" w:rsidRPr="00057A94" w:rsidRDefault="00A6074E">
            <w:pPr>
              <w:jc w:val="center"/>
              <w:rPr>
                <w:szCs w:val="20"/>
              </w:rPr>
            </w:pPr>
            <w:r w:rsidRPr="00057A94">
              <w:rPr>
                <w:szCs w:val="20"/>
              </w:rPr>
              <w:t>–</w:t>
            </w:r>
          </w:p>
        </w:tc>
        <w:tc>
          <w:tcPr>
            <w:tcW w:w="2203" w:type="dxa"/>
          </w:tcPr>
          <w:p w14:paraId="3748FD2A" w14:textId="77777777" w:rsidR="00A6074E" w:rsidRPr="00057A94" w:rsidRDefault="00A6074E">
            <w:pPr>
              <w:jc w:val="center"/>
              <w:rPr>
                <w:rFonts w:eastAsia="等线"/>
                <w:szCs w:val="20"/>
                <w:lang w:eastAsia="zh-CN"/>
              </w:rPr>
            </w:pPr>
            <w:r w:rsidRPr="00057A94">
              <w:rPr>
                <w:rFonts w:eastAsia="等线"/>
                <w:szCs w:val="20"/>
                <w:lang w:eastAsia="zh-CN"/>
              </w:rPr>
              <w:t>2 bits</w:t>
            </w:r>
          </w:p>
        </w:tc>
        <w:tc>
          <w:tcPr>
            <w:tcW w:w="2190" w:type="dxa"/>
          </w:tcPr>
          <w:p w14:paraId="0624FBBE" w14:textId="77777777" w:rsidR="00A6074E" w:rsidRPr="00057A94" w:rsidRDefault="00A6074E">
            <w:pPr>
              <w:jc w:val="center"/>
              <w:rPr>
                <w:rFonts w:eastAsia="等线"/>
                <w:szCs w:val="20"/>
                <w:lang w:eastAsia="zh-CN"/>
              </w:rPr>
            </w:pPr>
            <w:r w:rsidRPr="00057A94">
              <w:rPr>
                <w:rFonts w:eastAsia="等线"/>
                <w:szCs w:val="20"/>
                <w:lang w:eastAsia="zh-CN"/>
              </w:rPr>
              <w:t>[0, 2, 4 bits]</w:t>
            </w:r>
          </w:p>
        </w:tc>
      </w:tr>
      <w:tr w:rsidR="00057A94" w:rsidRPr="00057A94" w14:paraId="434D3CBC" w14:textId="77777777">
        <w:trPr>
          <w:trHeight w:val="239"/>
          <w:jc w:val="center"/>
        </w:trPr>
        <w:tc>
          <w:tcPr>
            <w:tcW w:w="2411" w:type="dxa"/>
          </w:tcPr>
          <w:p w14:paraId="7C98BC49" w14:textId="77777777" w:rsidR="00A6074E" w:rsidRPr="00057A94" w:rsidRDefault="00A6074E">
            <w:pPr>
              <w:rPr>
                <w:szCs w:val="20"/>
              </w:rPr>
            </w:pPr>
            <w:proofErr w:type="spellStart"/>
            <w:r w:rsidRPr="00057A94">
              <w:rPr>
                <w:szCs w:val="20"/>
              </w:rPr>
              <w:t>CBGTI</w:t>
            </w:r>
            <w:proofErr w:type="spellEnd"/>
          </w:p>
        </w:tc>
        <w:tc>
          <w:tcPr>
            <w:tcW w:w="2268" w:type="dxa"/>
          </w:tcPr>
          <w:p w14:paraId="0A7C486A" w14:textId="77777777" w:rsidR="00A6074E" w:rsidRPr="00057A94" w:rsidRDefault="00A6074E">
            <w:pPr>
              <w:jc w:val="center"/>
              <w:rPr>
                <w:szCs w:val="20"/>
              </w:rPr>
            </w:pPr>
            <w:r w:rsidRPr="00057A94">
              <w:rPr>
                <w:szCs w:val="20"/>
              </w:rPr>
              <w:t>–</w:t>
            </w:r>
          </w:p>
        </w:tc>
        <w:tc>
          <w:tcPr>
            <w:tcW w:w="2203" w:type="dxa"/>
          </w:tcPr>
          <w:p w14:paraId="5CF2C2C7" w14:textId="77777777" w:rsidR="00A6074E" w:rsidRPr="00057A94" w:rsidRDefault="00A6074E">
            <w:pPr>
              <w:jc w:val="center"/>
              <w:rPr>
                <w:szCs w:val="20"/>
              </w:rPr>
            </w:pPr>
            <w:r w:rsidRPr="00057A94">
              <w:rPr>
                <w:szCs w:val="20"/>
              </w:rPr>
              <w:t>–</w:t>
            </w:r>
          </w:p>
        </w:tc>
        <w:tc>
          <w:tcPr>
            <w:tcW w:w="2190" w:type="dxa"/>
          </w:tcPr>
          <w:p w14:paraId="682735F1" w14:textId="77777777" w:rsidR="00A6074E" w:rsidRPr="00057A94" w:rsidRDefault="00A6074E">
            <w:pPr>
              <w:jc w:val="center"/>
              <w:rPr>
                <w:szCs w:val="20"/>
              </w:rPr>
            </w:pPr>
            <w:r w:rsidRPr="00057A94">
              <w:rPr>
                <w:szCs w:val="20"/>
              </w:rPr>
              <w:t>–</w:t>
            </w:r>
          </w:p>
        </w:tc>
      </w:tr>
      <w:tr w:rsidR="00057A94" w:rsidRPr="00057A94" w14:paraId="5AD652F8" w14:textId="77777777">
        <w:trPr>
          <w:trHeight w:val="731"/>
          <w:jc w:val="center"/>
        </w:trPr>
        <w:tc>
          <w:tcPr>
            <w:tcW w:w="2411" w:type="dxa"/>
          </w:tcPr>
          <w:p w14:paraId="051FDE81" w14:textId="77777777" w:rsidR="00A6074E" w:rsidRPr="00057A94" w:rsidRDefault="00A6074E">
            <w:pPr>
              <w:rPr>
                <w:rFonts w:eastAsia="等线"/>
                <w:szCs w:val="20"/>
                <w:lang w:eastAsia="zh-CN"/>
              </w:rPr>
            </w:pPr>
            <w:r w:rsidRPr="00057A94">
              <w:rPr>
                <w:szCs w:val="20"/>
              </w:rPr>
              <w:t xml:space="preserve">Timing for </w:t>
            </w:r>
            <w:proofErr w:type="spellStart"/>
            <w:r w:rsidRPr="00057A94">
              <w:rPr>
                <w:rFonts w:eastAsia="等线"/>
                <w:szCs w:val="20"/>
                <w:lang w:eastAsia="zh-CN"/>
              </w:rPr>
              <w:t>HARQ</w:t>
            </w:r>
            <w:proofErr w:type="spellEnd"/>
            <w:r w:rsidRPr="00057A94">
              <w:rPr>
                <w:rFonts w:eastAsia="等线"/>
                <w:szCs w:val="20"/>
                <w:lang w:eastAsia="zh-CN"/>
              </w:rPr>
              <w:t>-ACK</w:t>
            </w:r>
          </w:p>
          <w:p w14:paraId="32A7A50D" w14:textId="77777777" w:rsidR="00A6074E" w:rsidRPr="00057A94" w:rsidRDefault="00A6074E">
            <w:pPr>
              <w:rPr>
                <w:szCs w:val="20"/>
              </w:rPr>
            </w:pPr>
            <w:r w:rsidRPr="00057A94">
              <w:rPr>
                <w:rFonts w:eastAsia="等线"/>
                <w:szCs w:val="20"/>
                <w:lang w:eastAsia="zh-CN"/>
              </w:rPr>
              <w:t>(K1’)</w:t>
            </w:r>
          </w:p>
        </w:tc>
        <w:tc>
          <w:tcPr>
            <w:tcW w:w="2268" w:type="dxa"/>
          </w:tcPr>
          <w:p w14:paraId="6473A150" w14:textId="77777777" w:rsidR="00A6074E" w:rsidRPr="00057A94" w:rsidRDefault="00A6074E">
            <w:pPr>
              <w:jc w:val="center"/>
              <w:rPr>
                <w:szCs w:val="20"/>
              </w:rPr>
            </w:pPr>
            <w:r w:rsidRPr="00057A94">
              <w:rPr>
                <w:szCs w:val="20"/>
              </w:rPr>
              <w:t>–</w:t>
            </w:r>
          </w:p>
        </w:tc>
        <w:tc>
          <w:tcPr>
            <w:tcW w:w="2203" w:type="dxa"/>
          </w:tcPr>
          <w:p w14:paraId="43005FBE" w14:textId="77777777" w:rsidR="00A6074E" w:rsidRPr="00057A94" w:rsidRDefault="00A6074E">
            <w:pPr>
              <w:jc w:val="center"/>
              <w:rPr>
                <w:szCs w:val="20"/>
              </w:rPr>
            </w:pPr>
            <w:r w:rsidRPr="00057A94">
              <w:rPr>
                <w:szCs w:val="20"/>
              </w:rPr>
              <w:t>3 bits</w:t>
            </w:r>
          </w:p>
        </w:tc>
        <w:tc>
          <w:tcPr>
            <w:tcW w:w="2190" w:type="dxa"/>
          </w:tcPr>
          <w:p w14:paraId="0065C229" w14:textId="77777777" w:rsidR="00A6074E" w:rsidRPr="00057A94" w:rsidRDefault="00A6074E">
            <w:pPr>
              <w:jc w:val="center"/>
              <w:rPr>
                <w:rFonts w:eastAsia="等线"/>
                <w:szCs w:val="20"/>
                <w:lang w:eastAsia="zh-CN"/>
              </w:rPr>
            </w:pPr>
            <w:r w:rsidRPr="00057A94">
              <w:rPr>
                <w:rFonts w:eastAsia="等线"/>
                <w:szCs w:val="20"/>
                <w:lang w:eastAsia="zh-CN"/>
              </w:rPr>
              <w:t>3 bits</w:t>
            </w:r>
          </w:p>
        </w:tc>
      </w:tr>
      <w:tr w:rsidR="00057A94" w:rsidRPr="00057A94" w14:paraId="208AA308" w14:textId="77777777">
        <w:trPr>
          <w:trHeight w:val="479"/>
          <w:jc w:val="center"/>
        </w:trPr>
        <w:tc>
          <w:tcPr>
            <w:tcW w:w="2411" w:type="dxa"/>
          </w:tcPr>
          <w:p w14:paraId="6B39D726" w14:textId="77777777" w:rsidR="00A6074E" w:rsidRPr="00057A94" w:rsidRDefault="00A6074E">
            <w:pPr>
              <w:rPr>
                <w:rFonts w:eastAsia="等线"/>
                <w:b/>
                <w:szCs w:val="20"/>
                <w:lang w:eastAsia="zh-CN"/>
              </w:rPr>
            </w:pPr>
            <w:proofErr w:type="spellStart"/>
            <w:r w:rsidRPr="00057A94">
              <w:rPr>
                <w:rFonts w:eastAsia="等线"/>
                <w:szCs w:val="20"/>
                <w:lang w:eastAsia="zh-CN"/>
              </w:rPr>
              <w:t>PUCCH</w:t>
            </w:r>
            <w:proofErr w:type="spellEnd"/>
            <w:r w:rsidRPr="00057A94">
              <w:rPr>
                <w:rFonts w:eastAsia="等线"/>
                <w:szCs w:val="20"/>
                <w:lang w:eastAsia="zh-CN"/>
              </w:rPr>
              <w:t xml:space="preserve"> for </w:t>
            </w:r>
            <w:proofErr w:type="spellStart"/>
            <w:r w:rsidRPr="00057A94">
              <w:rPr>
                <w:rFonts w:eastAsia="等线"/>
                <w:szCs w:val="20"/>
                <w:lang w:eastAsia="zh-CN"/>
              </w:rPr>
              <w:t>HARQ</w:t>
            </w:r>
            <w:proofErr w:type="spellEnd"/>
            <w:r w:rsidRPr="00057A94">
              <w:rPr>
                <w:rFonts w:eastAsia="等线"/>
                <w:szCs w:val="20"/>
                <w:lang w:eastAsia="zh-CN"/>
              </w:rPr>
              <w:t>-ACK report</w:t>
            </w:r>
          </w:p>
        </w:tc>
        <w:tc>
          <w:tcPr>
            <w:tcW w:w="2268" w:type="dxa"/>
          </w:tcPr>
          <w:p w14:paraId="24FFB9FA" w14:textId="77777777" w:rsidR="00A6074E" w:rsidRPr="00057A94" w:rsidRDefault="00A6074E">
            <w:pPr>
              <w:jc w:val="center"/>
              <w:rPr>
                <w:szCs w:val="20"/>
              </w:rPr>
            </w:pPr>
            <w:r w:rsidRPr="00057A94">
              <w:rPr>
                <w:szCs w:val="20"/>
              </w:rPr>
              <w:t>–</w:t>
            </w:r>
          </w:p>
        </w:tc>
        <w:tc>
          <w:tcPr>
            <w:tcW w:w="2203" w:type="dxa"/>
          </w:tcPr>
          <w:p w14:paraId="018E7854" w14:textId="77777777" w:rsidR="00A6074E" w:rsidRPr="00057A94" w:rsidRDefault="00A6074E">
            <w:pPr>
              <w:jc w:val="center"/>
              <w:rPr>
                <w:szCs w:val="20"/>
              </w:rPr>
            </w:pPr>
            <w:r w:rsidRPr="00057A94">
              <w:rPr>
                <w:szCs w:val="20"/>
              </w:rPr>
              <w:t>3 bits</w:t>
            </w:r>
          </w:p>
        </w:tc>
        <w:tc>
          <w:tcPr>
            <w:tcW w:w="2190" w:type="dxa"/>
          </w:tcPr>
          <w:p w14:paraId="51AACD16" w14:textId="77777777" w:rsidR="00A6074E" w:rsidRPr="00057A94" w:rsidRDefault="00A6074E">
            <w:pPr>
              <w:jc w:val="center"/>
              <w:rPr>
                <w:szCs w:val="20"/>
              </w:rPr>
            </w:pPr>
            <w:r w:rsidRPr="00057A94">
              <w:rPr>
                <w:rFonts w:eastAsia="等线"/>
                <w:szCs w:val="20"/>
                <w:lang w:eastAsia="zh-CN"/>
              </w:rPr>
              <w:t>3 bits</w:t>
            </w:r>
          </w:p>
        </w:tc>
      </w:tr>
      <w:tr w:rsidR="00057A94" w:rsidRPr="00057A94" w14:paraId="2253D498" w14:textId="77777777">
        <w:trPr>
          <w:trHeight w:val="479"/>
          <w:jc w:val="center"/>
        </w:trPr>
        <w:tc>
          <w:tcPr>
            <w:tcW w:w="2411" w:type="dxa"/>
          </w:tcPr>
          <w:p w14:paraId="019D2747" w14:textId="77777777" w:rsidR="00A6074E" w:rsidRPr="00057A94" w:rsidRDefault="00A6074E">
            <w:pPr>
              <w:rPr>
                <w:szCs w:val="20"/>
              </w:rPr>
            </w:pPr>
            <w:r w:rsidRPr="00057A94">
              <w:rPr>
                <w:szCs w:val="20"/>
              </w:rPr>
              <w:t>Multi-antenna related parameter</w:t>
            </w:r>
          </w:p>
        </w:tc>
        <w:tc>
          <w:tcPr>
            <w:tcW w:w="2268" w:type="dxa"/>
          </w:tcPr>
          <w:p w14:paraId="04F87935" w14:textId="77777777" w:rsidR="00A6074E" w:rsidRPr="00057A94" w:rsidRDefault="00A6074E">
            <w:pPr>
              <w:jc w:val="center"/>
              <w:rPr>
                <w:szCs w:val="20"/>
              </w:rPr>
            </w:pPr>
            <w:r w:rsidRPr="00057A94">
              <w:rPr>
                <w:szCs w:val="20"/>
              </w:rPr>
              <w:t>–</w:t>
            </w:r>
          </w:p>
        </w:tc>
        <w:tc>
          <w:tcPr>
            <w:tcW w:w="2203" w:type="dxa"/>
          </w:tcPr>
          <w:p w14:paraId="4B4E9263" w14:textId="77777777" w:rsidR="00A6074E" w:rsidRPr="00057A94" w:rsidRDefault="00A6074E">
            <w:pPr>
              <w:jc w:val="center"/>
              <w:rPr>
                <w:szCs w:val="20"/>
              </w:rPr>
            </w:pPr>
            <w:r w:rsidRPr="00057A94">
              <w:rPr>
                <w:szCs w:val="20"/>
              </w:rPr>
              <w:t>–</w:t>
            </w:r>
          </w:p>
        </w:tc>
        <w:tc>
          <w:tcPr>
            <w:tcW w:w="2190" w:type="dxa"/>
          </w:tcPr>
          <w:p w14:paraId="2052C4C7" w14:textId="77777777" w:rsidR="00A6074E" w:rsidRPr="00057A94" w:rsidRDefault="00A6074E">
            <w:pPr>
              <w:jc w:val="center"/>
              <w:rPr>
                <w:szCs w:val="20"/>
              </w:rPr>
            </w:pPr>
            <w:r w:rsidRPr="00057A94">
              <w:rPr>
                <w:szCs w:val="20"/>
              </w:rPr>
              <w:t>–</w:t>
            </w:r>
          </w:p>
        </w:tc>
      </w:tr>
      <w:tr w:rsidR="00057A94" w:rsidRPr="00057A94" w14:paraId="29332CE4" w14:textId="77777777">
        <w:trPr>
          <w:trHeight w:val="239"/>
          <w:jc w:val="center"/>
        </w:trPr>
        <w:tc>
          <w:tcPr>
            <w:tcW w:w="2411" w:type="dxa"/>
          </w:tcPr>
          <w:p w14:paraId="050F9DF2" w14:textId="77777777" w:rsidR="00A6074E" w:rsidRPr="00057A94" w:rsidRDefault="00A6074E">
            <w:pPr>
              <w:rPr>
                <w:rFonts w:eastAsia="等线"/>
                <w:szCs w:val="20"/>
                <w:lang w:eastAsia="zh-CN"/>
              </w:rPr>
            </w:pPr>
            <w:r w:rsidRPr="00057A94">
              <w:rPr>
                <w:rFonts w:eastAsia="等线"/>
                <w:szCs w:val="20"/>
                <w:lang w:eastAsia="zh-CN"/>
              </w:rPr>
              <w:t>Power control</w:t>
            </w:r>
          </w:p>
        </w:tc>
        <w:tc>
          <w:tcPr>
            <w:tcW w:w="2268" w:type="dxa"/>
          </w:tcPr>
          <w:p w14:paraId="432AEE68" w14:textId="77777777" w:rsidR="00A6074E" w:rsidRPr="00057A94" w:rsidRDefault="00A6074E">
            <w:pPr>
              <w:jc w:val="center"/>
              <w:rPr>
                <w:szCs w:val="20"/>
              </w:rPr>
            </w:pPr>
            <w:r w:rsidRPr="00057A94">
              <w:rPr>
                <w:szCs w:val="20"/>
              </w:rPr>
              <w:t>2 bits</w:t>
            </w:r>
          </w:p>
        </w:tc>
        <w:tc>
          <w:tcPr>
            <w:tcW w:w="2203" w:type="dxa"/>
          </w:tcPr>
          <w:p w14:paraId="6108ED09" w14:textId="77777777" w:rsidR="00A6074E" w:rsidRPr="00057A94" w:rsidRDefault="00A6074E">
            <w:pPr>
              <w:jc w:val="center"/>
              <w:rPr>
                <w:szCs w:val="20"/>
              </w:rPr>
            </w:pPr>
            <w:r w:rsidRPr="00057A94">
              <w:rPr>
                <w:szCs w:val="20"/>
              </w:rPr>
              <w:t>2 bits</w:t>
            </w:r>
          </w:p>
        </w:tc>
        <w:tc>
          <w:tcPr>
            <w:tcW w:w="2190" w:type="dxa"/>
          </w:tcPr>
          <w:p w14:paraId="2E7A69A2" w14:textId="77777777" w:rsidR="00A6074E" w:rsidRPr="00057A94" w:rsidRDefault="00A6074E">
            <w:pPr>
              <w:jc w:val="center"/>
              <w:rPr>
                <w:szCs w:val="20"/>
              </w:rPr>
            </w:pPr>
            <w:r w:rsidRPr="00057A94">
              <w:rPr>
                <w:szCs w:val="20"/>
              </w:rPr>
              <w:t>–</w:t>
            </w:r>
          </w:p>
        </w:tc>
      </w:tr>
      <w:tr w:rsidR="00057A94" w:rsidRPr="00057A94" w14:paraId="5C16F3D6" w14:textId="77777777">
        <w:trPr>
          <w:trHeight w:val="239"/>
          <w:jc w:val="center"/>
        </w:trPr>
        <w:tc>
          <w:tcPr>
            <w:tcW w:w="2411" w:type="dxa"/>
          </w:tcPr>
          <w:p w14:paraId="2B4DF3C8" w14:textId="77777777" w:rsidR="00A6074E" w:rsidRPr="00057A94" w:rsidRDefault="00A6074E">
            <w:pPr>
              <w:rPr>
                <w:rFonts w:eastAsia="等线"/>
                <w:szCs w:val="20"/>
                <w:lang w:eastAsia="zh-CN"/>
              </w:rPr>
            </w:pPr>
            <w:r w:rsidRPr="00057A94">
              <w:rPr>
                <w:rFonts w:eastAsia="等线"/>
                <w:szCs w:val="20"/>
                <w:lang w:eastAsia="zh-CN"/>
              </w:rPr>
              <w:t>Cast type</w:t>
            </w:r>
          </w:p>
        </w:tc>
        <w:tc>
          <w:tcPr>
            <w:tcW w:w="2268" w:type="dxa"/>
          </w:tcPr>
          <w:p w14:paraId="688E0809" w14:textId="77777777" w:rsidR="00A6074E" w:rsidRPr="00057A94" w:rsidRDefault="00A6074E">
            <w:pPr>
              <w:jc w:val="center"/>
              <w:rPr>
                <w:szCs w:val="20"/>
              </w:rPr>
            </w:pPr>
            <w:r w:rsidRPr="00057A94">
              <w:rPr>
                <w:szCs w:val="20"/>
              </w:rPr>
              <w:t>–</w:t>
            </w:r>
          </w:p>
        </w:tc>
        <w:tc>
          <w:tcPr>
            <w:tcW w:w="2203" w:type="dxa"/>
          </w:tcPr>
          <w:p w14:paraId="2BD72CF1" w14:textId="77777777" w:rsidR="00A6074E" w:rsidRPr="00057A94" w:rsidRDefault="00A6074E">
            <w:pPr>
              <w:jc w:val="center"/>
              <w:rPr>
                <w:szCs w:val="20"/>
              </w:rPr>
            </w:pPr>
            <w:r w:rsidRPr="00057A94">
              <w:rPr>
                <w:szCs w:val="20"/>
              </w:rPr>
              <w:t>–</w:t>
            </w:r>
          </w:p>
        </w:tc>
        <w:tc>
          <w:tcPr>
            <w:tcW w:w="2190" w:type="dxa"/>
          </w:tcPr>
          <w:p w14:paraId="78E3F410" w14:textId="77777777" w:rsidR="00A6074E" w:rsidRPr="00057A94" w:rsidRDefault="00A6074E">
            <w:pPr>
              <w:jc w:val="center"/>
              <w:rPr>
                <w:rFonts w:eastAsia="等线"/>
                <w:szCs w:val="20"/>
                <w:lang w:eastAsia="zh-CN"/>
              </w:rPr>
            </w:pPr>
            <w:r w:rsidRPr="00057A94">
              <w:rPr>
                <w:rFonts w:eastAsia="等线"/>
                <w:szCs w:val="20"/>
                <w:lang w:eastAsia="zh-CN"/>
              </w:rPr>
              <w:t>2 bits</w:t>
            </w:r>
          </w:p>
        </w:tc>
      </w:tr>
      <w:tr w:rsidR="00057A94" w:rsidRPr="00057A94" w14:paraId="09B3798E" w14:textId="77777777">
        <w:trPr>
          <w:trHeight w:val="239"/>
          <w:jc w:val="center"/>
        </w:trPr>
        <w:tc>
          <w:tcPr>
            <w:tcW w:w="2411" w:type="dxa"/>
          </w:tcPr>
          <w:p w14:paraId="7795337A" w14:textId="77777777" w:rsidR="00A6074E" w:rsidRPr="00057A94" w:rsidRDefault="00A6074E">
            <w:pPr>
              <w:rPr>
                <w:rFonts w:eastAsia="等线"/>
                <w:szCs w:val="20"/>
                <w:lang w:eastAsia="zh-CN"/>
              </w:rPr>
            </w:pPr>
            <w:r w:rsidRPr="00057A94">
              <w:rPr>
                <w:rFonts w:eastAsia="等线"/>
                <w:szCs w:val="20"/>
                <w:lang w:eastAsia="zh-CN"/>
              </w:rPr>
              <w:t xml:space="preserve">[Pool </w:t>
            </w:r>
            <w:r w:rsidRPr="00057A94">
              <w:rPr>
                <w:szCs w:val="20"/>
              </w:rPr>
              <w:t>ID</w:t>
            </w:r>
            <w:r w:rsidRPr="00057A94">
              <w:rPr>
                <w:rFonts w:eastAsia="等线"/>
                <w:szCs w:val="20"/>
                <w:lang w:eastAsia="zh-CN"/>
              </w:rPr>
              <w:t>]</w:t>
            </w:r>
          </w:p>
        </w:tc>
        <w:tc>
          <w:tcPr>
            <w:tcW w:w="2268" w:type="dxa"/>
          </w:tcPr>
          <w:p w14:paraId="31E4CE40" w14:textId="77777777" w:rsidR="00A6074E" w:rsidRPr="00057A94" w:rsidRDefault="00A6074E">
            <w:pPr>
              <w:jc w:val="center"/>
              <w:rPr>
                <w:szCs w:val="20"/>
              </w:rPr>
            </w:pPr>
            <w:r w:rsidRPr="00057A94">
              <w:rPr>
                <w:szCs w:val="20"/>
              </w:rPr>
              <w:t>–</w:t>
            </w:r>
          </w:p>
        </w:tc>
        <w:tc>
          <w:tcPr>
            <w:tcW w:w="2203" w:type="dxa"/>
          </w:tcPr>
          <w:p w14:paraId="31C93BB3" w14:textId="77777777" w:rsidR="00A6074E" w:rsidRPr="00057A94" w:rsidRDefault="00A6074E">
            <w:pPr>
              <w:jc w:val="center"/>
              <w:rPr>
                <w:szCs w:val="20"/>
              </w:rPr>
            </w:pPr>
            <w:r w:rsidRPr="00057A94">
              <w:rPr>
                <w:szCs w:val="20"/>
              </w:rPr>
              <w:t>–</w:t>
            </w:r>
          </w:p>
        </w:tc>
        <w:tc>
          <w:tcPr>
            <w:tcW w:w="2190" w:type="dxa"/>
          </w:tcPr>
          <w:p w14:paraId="100422B0" w14:textId="77777777" w:rsidR="00A6074E" w:rsidRPr="00057A94" w:rsidRDefault="00A6074E">
            <w:pPr>
              <w:jc w:val="center"/>
              <w:rPr>
                <w:rFonts w:eastAsia="等线"/>
                <w:szCs w:val="20"/>
                <w:lang w:eastAsia="zh-CN"/>
              </w:rPr>
            </w:pPr>
            <w:r w:rsidRPr="00057A94">
              <w:rPr>
                <w:rFonts w:eastAsia="等线"/>
                <w:szCs w:val="20"/>
                <w:lang w:eastAsia="zh-CN"/>
              </w:rPr>
              <w:t>[0, 4 bits]</w:t>
            </w:r>
          </w:p>
        </w:tc>
      </w:tr>
      <w:tr w:rsidR="00057A94" w:rsidRPr="00057A94" w14:paraId="35946F0F" w14:textId="77777777">
        <w:trPr>
          <w:trHeight w:val="239"/>
          <w:jc w:val="center"/>
        </w:trPr>
        <w:tc>
          <w:tcPr>
            <w:tcW w:w="2411" w:type="dxa"/>
          </w:tcPr>
          <w:p w14:paraId="454AF83B" w14:textId="77777777" w:rsidR="00A6074E" w:rsidRPr="00057A94" w:rsidRDefault="00A6074E">
            <w:pPr>
              <w:rPr>
                <w:rFonts w:eastAsia="等线"/>
                <w:szCs w:val="20"/>
                <w:lang w:eastAsia="zh-CN"/>
              </w:rPr>
            </w:pPr>
            <w:r w:rsidRPr="00057A94">
              <w:rPr>
                <w:rFonts w:eastAsia="等线"/>
                <w:szCs w:val="20"/>
                <w:lang w:eastAsia="zh-CN"/>
              </w:rPr>
              <w:t>Configured grant ID</w:t>
            </w:r>
          </w:p>
        </w:tc>
        <w:tc>
          <w:tcPr>
            <w:tcW w:w="2268" w:type="dxa"/>
          </w:tcPr>
          <w:p w14:paraId="6821B963" w14:textId="77777777" w:rsidR="00A6074E" w:rsidRPr="00057A94" w:rsidRDefault="00A6074E">
            <w:pPr>
              <w:jc w:val="center"/>
              <w:rPr>
                <w:szCs w:val="20"/>
              </w:rPr>
            </w:pPr>
            <w:r w:rsidRPr="00057A94">
              <w:rPr>
                <w:szCs w:val="20"/>
              </w:rPr>
              <w:t>–</w:t>
            </w:r>
          </w:p>
        </w:tc>
        <w:tc>
          <w:tcPr>
            <w:tcW w:w="2203" w:type="dxa"/>
          </w:tcPr>
          <w:p w14:paraId="70D1EF84" w14:textId="77777777" w:rsidR="00A6074E" w:rsidRPr="00057A94" w:rsidRDefault="00A6074E">
            <w:pPr>
              <w:jc w:val="center"/>
              <w:rPr>
                <w:szCs w:val="20"/>
              </w:rPr>
            </w:pPr>
            <w:r w:rsidRPr="00057A94">
              <w:rPr>
                <w:szCs w:val="20"/>
              </w:rPr>
              <w:t>–</w:t>
            </w:r>
          </w:p>
        </w:tc>
        <w:tc>
          <w:tcPr>
            <w:tcW w:w="2190" w:type="dxa"/>
          </w:tcPr>
          <w:p w14:paraId="40DE9204" w14:textId="77777777" w:rsidR="00A6074E" w:rsidRPr="00057A94" w:rsidRDefault="00A6074E">
            <w:pPr>
              <w:jc w:val="center"/>
              <w:rPr>
                <w:rFonts w:eastAsia="等线"/>
                <w:szCs w:val="20"/>
                <w:lang w:eastAsia="zh-CN"/>
              </w:rPr>
            </w:pPr>
            <w:r w:rsidRPr="00057A94">
              <w:rPr>
                <w:rFonts w:eastAsia="等线"/>
                <w:szCs w:val="20"/>
                <w:lang w:eastAsia="zh-CN"/>
              </w:rPr>
              <w:t>4 bits</w:t>
            </w:r>
          </w:p>
        </w:tc>
      </w:tr>
      <w:tr w:rsidR="00057A94" w:rsidRPr="00057A94" w14:paraId="7BEB5F36" w14:textId="77777777">
        <w:trPr>
          <w:trHeight w:val="239"/>
          <w:jc w:val="center"/>
        </w:trPr>
        <w:tc>
          <w:tcPr>
            <w:tcW w:w="2411" w:type="dxa"/>
          </w:tcPr>
          <w:p w14:paraId="1A75507E" w14:textId="77777777" w:rsidR="00A6074E" w:rsidRPr="00057A94" w:rsidRDefault="00A6074E">
            <w:pPr>
              <w:rPr>
                <w:rFonts w:eastAsia="等线"/>
                <w:szCs w:val="20"/>
                <w:lang w:eastAsia="zh-CN"/>
              </w:rPr>
            </w:pPr>
            <w:r w:rsidRPr="00057A94">
              <w:rPr>
                <w:rFonts w:eastAsia="等线"/>
                <w:szCs w:val="20"/>
                <w:lang w:eastAsia="zh-CN"/>
              </w:rPr>
              <w:t>Activation/de-activation</w:t>
            </w:r>
          </w:p>
        </w:tc>
        <w:tc>
          <w:tcPr>
            <w:tcW w:w="2268" w:type="dxa"/>
          </w:tcPr>
          <w:p w14:paraId="219DB489" w14:textId="77777777" w:rsidR="00A6074E" w:rsidRPr="00057A94" w:rsidRDefault="00A6074E">
            <w:pPr>
              <w:jc w:val="center"/>
              <w:rPr>
                <w:szCs w:val="20"/>
              </w:rPr>
            </w:pPr>
            <w:r w:rsidRPr="00057A94">
              <w:rPr>
                <w:szCs w:val="20"/>
              </w:rPr>
              <w:t>–</w:t>
            </w:r>
          </w:p>
        </w:tc>
        <w:tc>
          <w:tcPr>
            <w:tcW w:w="2203" w:type="dxa"/>
          </w:tcPr>
          <w:p w14:paraId="3A23BF8A" w14:textId="77777777" w:rsidR="00A6074E" w:rsidRPr="00057A94" w:rsidRDefault="00A6074E">
            <w:pPr>
              <w:jc w:val="center"/>
              <w:rPr>
                <w:szCs w:val="20"/>
              </w:rPr>
            </w:pPr>
            <w:r w:rsidRPr="00057A94">
              <w:rPr>
                <w:szCs w:val="20"/>
              </w:rPr>
              <w:t>–</w:t>
            </w:r>
          </w:p>
        </w:tc>
        <w:tc>
          <w:tcPr>
            <w:tcW w:w="2190" w:type="dxa"/>
          </w:tcPr>
          <w:p w14:paraId="0877EDD3" w14:textId="77777777" w:rsidR="00A6074E" w:rsidRPr="00057A94" w:rsidRDefault="00A6074E">
            <w:pPr>
              <w:jc w:val="center"/>
              <w:rPr>
                <w:rFonts w:eastAsia="等线"/>
                <w:szCs w:val="20"/>
                <w:lang w:eastAsia="zh-CN"/>
              </w:rPr>
            </w:pPr>
            <w:r w:rsidRPr="00057A94">
              <w:rPr>
                <w:rFonts w:eastAsia="等线"/>
                <w:szCs w:val="20"/>
                <w:lang w:eastAsia="zh-CN"/>
              </w:rPr>
              <w:t>1 bit</w:t>
            </w:r>
          </w:p>
        </w:tc>
      </w:tr>
      <w:tr w:rsidR="00057A94" w:rsidRPr="00057A94" w14:paraId="1BBF6C24" w14:textId="77777777">
        <w:trPr>
          <w:trHeight w:val="407"/>
          <w:jc w:val="center"/>
        </w:trPr>
        <w:tc>
          <w:tcPr>
            <w:tcW w:w="2411" w:type="dxa"/>
          </w:tcPr>
          <w:p w14:paraId="0FB0973A" w14:textId="77777777" w:rsidR="00A6074E" w:rsidRPr="00057A94" w:rsidRDefault="00A6074E">
            <w:pPr>
              <w:rPr>
                <w:rFonts w:eastAsia="等线"/>
                <w:szCs w:val="20"/>
                <w:lang w:eastAsia="zh-CN"/>
              </w:rPr>
            </w:pPr>
            <w:r w:rsidRPr="00057A94">
              <w:rPr>
                <w:rFonts w:eastAsia="等线"/>
                <w:szCs w:val="20"/>
                <w:lang w:eastAsia="zh-CN"/>
              </w:rPr>
              <w:t>DCI size of case 1</w:t>
            </w:r>
          </w:p>
          <w:p w14:paraId="04A6423F" w14:textId="77777777" w:rsidR="00A6074E" w:rsidRPr="00057A94" w:rsidRDefault="00A6074E">
            <w:pPr>
              <w:rPr>
                <w:rFonts w:eastAsia="等线"/>
                <w:szCs w:val="20"/>
                <w:lang w:eastAsia="zh-CN"/>
              </w:rPr>
            </w:pPr>
          </w:p>
        </w:tc>
        <w:tc>
          <w:tcPr>
            <w:tcW w:w="4471" w:type="dxa"/>
            <w:gridSpan w:val="2"/>
          </w:tcPr>
          <w:p w14:paraId="79482ADF" w14:textId="77777777" w:rsidR="00A6074E" w:rsidRPr="00057A94" w:rsidRDefault="00A6074E">
            <w:pPr>
              <w:jc w:val="center"/>
              <w:rPr>
                <w:rFonts w:eastAsia="等线"/>
                <w:szCs w:val="20"/>
                <w:lang w:eastAsia="zh-CN"/>
              </w:rPr>
            </w:pPr>
            <w:r w:rsidRPr="00057A94">
              <w:rPr>
                <w:rFonts w:eastAsia="等线"/>
                <w:szCs w:val="20"/>
                <w:lang w:eastAsia="zh-CN"/>
              </w:rPr>
              <w:t xml:space="preserve">Fallback DCI formats need to be size-aligned: </w:t>
            </w:r>
          </w:p>
          <w:p w14:paraId="60A1B1DC" w14:textId="77777777" w:rsidR="00A6074E" w:rsidRPr="00057A94" w:rsidRDefault="00A6074E">
            <w:pPr>
              <w:jc w:val="center"/>
              <w:rPr>
                <w:szCs w:val="20"/>
              </w:rPr>
            </w:pPr>
            <w:r w:rsidRPr="00057A94">
              <w:rPr>
                <w:rFonts w:eastAsia="等线"/>
                <w:szCs w:val="20"/>
                <w:lang w:eastAsia="zh-CN"/>
              </w:rPr>
              <w:t>37 bits</w:t>
            </w:r>
          </w:p>
        </w:tc>
        <w:tc>
          <w:tcPr>
            <w:tcW w:w="2190" w:type="dxa"/>
          </w:tcPr>
          <w:p w14:paraId="363120B6" w14:textId="77777777" w:rsidR="00A6074E" w:rsidRPr="00057A94" w:rsidRDefault="00FB1561">
            <w:pPr>
              <w:jc w:val="center"/>
              <w:rPr>
                <w:rFonts w:eastAsia="等线"/>
                <w:szCs w:val="20"/>
                <w:lang w:eastAsia="zh-CN"/>
              </w:rPr>
            </w:pPr>
            <w:r w:rsidRPr="00057A94">
              <w:rPr>
                <w:rFonts w:eastAsia="等线"/>
                <w:szCs w:val="20"/>
                <w:lang w:eastAsia="zh-CN"/>
              </w:rPr>
              <w:t>2</w:t>
            </w:r>
            <w:r w:rsidR="00C83C48" w:rsidRPr="00057A94">
              <w:rPr>
                <w:rFonts w:eastAsia="等线"/>
                <w:szCs w:val="20"/>
                <w:lang w:eastAsia="zh-CN"/>
              </w:rPr>
              <w:t>5</w:t>
            </w:r>
            <w:r w:rsidR="00A6074E" w:rsidRPr="00057A94">
              <w:rPr>
                <w:rFonts w:eastAsia="等线"/>
                <w:szCs w:val="20"/>
                <w:lang w:eastAsia="zh-CN"/>
              </w:rPr>
              <w:t>-</w:t>
            </w:r>
            <w:r w:rsidR="0079342C" w:rsidRPr="00057A94">
              <w:rPr>
                <w:rFonts w:eastAsia="等线"/>
                <w:szCs w:val="20"/>
                <w:lang w:eastAsia="zh-CN"/>
              </w:rPr>
              <w:t>41</w:t>
            </w:r>
            <w:r w:rsidR="00A6074E" w:rsidRPr="00057A94">
              <w:rPr>
                <w:rFonts w:eastAsia="等线"/>
                <w:szCs w:val="20"/>
                <w:lang w:eastAsia="zh-CN"/>
              </w:rPr>
              <w:t xml:space="preserve"> bits</w:t>
            </w:r>
          </w:p>
          <w:p w14:paraId="15C0AD27" w14:textId="77777777" w:rsidR="00A6074E" w:rsidRPr="00057A94" w:rsidRDefault="00A6074E">
            <w:pPr>
              <w:jc w:val="center"/>
              <w:rPr>
                <w:rFonts w:eastAsia="等线"/>
                <w:szCs w:val="20"/>
                <w:lang w:eastAsia="zh-CN"/>
              </w:rPr>
            </w:pPr>
          </w:p>
        </w:tc>
      </w:tr>
      <w:tr w:rsidR="00057A94" w:rsidRPr="00057A94" w14:paraId="308D7067" w14:textId="77777777">
        <w:trPr>
          <w:trHeight w:val="406"/>
          <w:jc w:val="center"/>
        </w:trPr>
        <w:tc>
          <w:tcPr>
            <w:tcW w:w="2411" w:type="dxa"/>
          </w:tcPr>
          <w:p w14:paraId="19A452AF" w14:textId="77777777" w:rsidR="00A6074E" w:rsidRPr="00057A94" w:rsidRDefault="00A6074E">
            <w:pPr>
              <w:rPr>
                <w:rFonts w:eastAsia="等线"/>
                <w:szCs w:val="20"/>
                <w:lang w:eastAsia="zh-CN"/>
              </w:rPr>
            </w:pPr>
            <w:r w:rsidRPr="00057A94">
              <w:rPr>
                <w:rFonts w:eastAsia="等线"/>
                <w:szCs w:val="20"/>
                <w:lang w:eastAsia="zh-CN"/>
              </w:rPr>
              <w:lastRenderedPageBreak/>
              <w:t xml:space="preserve">DCI size of case 2 </w:t>
            </w:r>
          </w:p>
        </w:tc>
        <w:tc>
          <w:tcPr>
            <w:tcW w:w="4471" w:type="dxa"/>
            <w:gridSpan w:val="2"/>
          </w:tcPr>
          <w:p w14:paraId="5004C07E" w14:textId="77777777" w:rsidR="00A6074E" w:rsidRPr="00057A94" w:rsidRDefault="00A6074E">
            <w:pPr>
              <w:jc w:val="center"/>
              <w:rPr>
                <w:rFonts w:eastAsia="等线"/>
                <w:szCs w:val="20"/>
                <w:lang w:eastAsia="zh-CN"/>
              </w:rPr>
            </w:pPr>
            <w:r w:rsidRPr="00057A94">
              <w:rPr>
                <w:rFonts w:eastAsia="等线"/>
                <w:szCs w:val="20"/>
                <w:lang w:eastAsia="zh-CN"/>
              </w:rPr>
              <w:t xml:space="preserve">Fallback DCI formats need to be size-aligned: </w:t>
            </w:r>
          </w:p>
          <w:p w14:paraId="61596F19" w14:textId="77777777" w:rsidR="00A6074E" w:rsidRPr="00057A94" w:rsidRDefault="00A6074E">
            <w:pPr>
              <w:jc w:val="center"/>
              <w:rPr>
                <w:rFonts w:eastAsia="等线"/>
                <w:szCs w:val="20"/>
                <w:lang w:eastAsia="zh-CN"/>
              </w:rPr>
            </w:pPr>
            <w:r w:rsidRPr="00057A94">
              <w:rPr>
                <w:rFonts w:eastAsia="等线"/>
                <w:szCs w:val="20"/>
                <w:lang w:eastAsia="zh-CN"/>
              </w:rPr>
              <w:t>41 bits</w:t>
            </w:r>
          </w:p>
        </w:tc>
        <w:tc>
          <w:tcPr>
            <w:tcW w:w="2190" w:type="dxa"/>
          </w:tcPr>
          <w:p w14:paraId="3F07FD4E" w14:textId="77777777" w:rsidR="00A6074E" w:rsidRPr="00057A94" w:rsidRDefault="0079342C">
            <w:pPr>
              <w:jc w:val="center"/>
              <w:rPr>
                <w:rFonts w:eastAsia="等线"/>
                <w:szCs w:val="20"/>
                <w:lang w:eastAsia="zh-CN"/>
              </w:rPr>
            </w:pPr>
            <w:r w:rsidRPr="00057A94">
              <w:rPr>
                <w:rFonts w:eastAsia="等线"/>
                <w:szCs w:val="20"/>
                <w:lang w:eastAsia="zh-CN"/>
              </w:rPr>
              <w:t>32</w:t>
            </w:r>
            <w:r w:rsidR="00A6074E" w:rsidRPr="00057A94">
              <w:rPr>
                <w:rFonts w:eastAsia="等线"/>
                <w:szCs w:val="20"/>
                <w:lang w:eastAsia="zh-CN"/>
              </w:rPr>
              <w:t>-</w:t>
            </w:r>
            <w:r w:rsidRPr="00057A94">
              <w:rPr>
                <w:rFonts w:eastAsia="等线"/>
                <w:szCs w:val="20"/>
                <w:lang w:eastAsia="zh-CN"/>
              </w:rPr>
              <w:t>48</w:t>
            </w:r>
            <w:r w:rsidR="00A6074E" w:rsidRPr="00057A94">
              <w:rPr>
                <w:rFonts w:eastAsia="等线"/>
                <w:szCs w:val="20"/>
                <w:lang w:eastAsia="zh-CN"/>
              </w:rPr>
              <w:t xml:space="preserve"> bits</w:t>
            </w:r>
          </w:p>
        </w:tc>
      </w:tr>
    </w:tbl>
    <w:p w14:paraId="3D1DFBCE" w14:textId="20AED051" w:rsidR="00A6074E" w:rsidRPr="00057A94" w:rsidRDefault="00A6074E">
      <w:pPr>
        <w:pStyle w:val="a0"/>
        <w:spacing w:before="120"/>
        <w:rPr>
          <w:rFonts w:eastAsia="等线"/>
          <w:szCs w:val="20"/>
          <w:lang w:eastAsia="zh-CN"/>
        </w:rPr>
      </w:pPr>
      <w:r w:rsidRPr="00057A94">
        <w:rPr>
          <w:rFonts w:eastAsia="等线"/>
          <w:szCs w:val="20"/>
          <w:lang w:eastAsia="zh-CN"/>
        </w:rPr>
        <w:t xml:space="preserve">From </w:t>
      </w:r>
      <w:r w:rsidRPr="00B7346E">
        <w:rPr>
          <w:rFonts w:eastAsia="等线"/>
          <w:szCs w:val="20"/>
          <w:lang w:eastAsia="zh-CN"/>
        </w:rPr>
        <w:fldChar w:fldCharType="begin"/>
      </w:r>
      <w:r w:rsidRPr="00057A94">
        <w:rPr>
          <w:rFonts w:eastAsia="等线"/>
          <w:szCs w:val="20"/>
          <w:lang w:eastAsia="zh-CN"/>
        </w:rPr>
        <w:instrText xml:space="preserve"> REF _Ref16006955 \h  \* MERGEFORMAT </w:instrText>
      </w:r>
      <w:r w:rsidRPr="00B7346E">
        <w:rPr>
          <w:rFonts w:eastAsia="等线"/>
          <w:szCs w:val="20"/>
          <w:lang w:eastAsia="zh-CN"/>
        </w:rPr>
      </w:r>
      <w:r w:rsidRPr="00B7346E">
        <w:rPr>
          <w:rFonts w:eastAsia="等线"/>
          <w:szCs w:val="20"/>
          <w:lang w:eastAsia="zh-CN"/>
        </w:rPr>
        <w:fldChar w:fldCharType="separate"/>
      </w:r>
      <w:r w:rsidR="00A22CBF" w:rsidRPr="00057A94">
        <w:rPr>
          <w:b/>
          <w:bCs/>
          <w:szCs w:val="20"/>
        </w:rPr>
        <w:t xml:space="preserve">Table </w:t>
      </w:r>
      <w:r w:rsidR="00A22CBF" w:rsidRPr="00057A94">
        <w:rPr>
          <w:b/>
          <w:bCs/>
          <w:szCs w:val="20"/>
          <w:lang w:eastAsia="zh-CN"/>
        </w:rPr>
        <w:t>4</w:t>
      </w:r>
      <w:r w:rsidRPr="00B7346E">
        <w:rPr>
          <w:rFonts w:eastAsia="等线"/>
          <w:szCs w:val="20"/>
          <w:lang w:eastAsia="zh-CN"/>
        </w:rPr>
        <w:fldChar w:fldCharType="end"/>
      </w:r>
      <w:r w:rsidRPr="00FA56D6">
        <w:rPr>
          <w:rFonts w:eastAsia="等线"/>
          <w:szCs w:val="20"/>
          <w:lang w:eastAsia="zh-CN"/>
        </w:rPr>
        <w:t>, it is noted that the range of DCI format 3 size is quite extensive, th</w:t>
      </w:r>
      <w:r w:rsidRPr="00057A94">
        <w:rPr>
          <w:rFonts w:eastAsia="等线"/>
          <w:szCs w:val="20"/>
          <w:lang w:eastAsia="zh-CN"/>
        </w:rPr>
        <w:t xml:space="preserve">us being difficult to guarantee the alignment between DCI format 3 and fallback DCI format. Non-fallback DCI formats have a more flexible DCI size range compared to fallback DCI formats since they support additional configurable Uu features. More specifically, the minimum size of non-fallback DCI 1_1 of case 1 is 44 bits while the maximum size is larger than 60 bits. It seems like it would be better to align DCI format 3 with non-fallback DCI by using some conventional operation, namely, zero-padding or truncation of FDRA. </w:t>
      </w:r>
    </w:p>
    <w:p w14:paraId="4251E640" w14:textId="77777777" w:rsidR="00A6074E" w:rsidRPr="00057A94" w:rsidRDefault="00A6074E">
      <w:pPr>
        <w:pStyle w:val="a0"/>
        <w:spacing w:before="120"/>
        <w:rPr>
          <w:rFonts w:eastAsia="等线"/>
          <w:szCs w:val="20"/>
          <w:lang w:eastAsia="zh-CN"/>
        </w:rPr>
      </w:pPr>
      <w:r w:rsidRPr="00057A94">
        <w:rPr>
          <w:rFonts w:eastAsia="等线"/>
          <w:szCs w:val="20"/>
          <w:lang w:eastAsia="zh-CN"/>
        </w:rPr>
        <w:t xml:space="preserve">However, given that there is no clear relation between sidelink features and Uu features, the divergence between sidelink scheduling and Uu scheduling can be significant. Besides, the granularity of FDRA in DCI format 3 can also be much larger than that of non-fallback DCI format. </w:t>
      </w:r>
      <w:proofErr w:type="gramStart"/>
      <w:r w:rsidRPr="00057A94">
        <w:rPr>
          <w:rFonts w:eastAsia="等线"/>
          <w:szCs w:val="20"/>
          <w:lang w:eastAsia="zh-CN"/>
        </w:rPr>
        <w:t>Thus</w:t>
      </w:r>
      <w:proofErr w:type="gramEnd"/>
      <w:r w:rsidRPr="00057A94">
        <w:rPr>
          <w:rFonts w:eastAsia="等线"/>
          <w:szCs w:val="20"/>
          <w:lang w:eastAsia="zh-CN"/>
        </w:rPr>
        <w:t xml:space="preserve"> it is not appropriate to align DCI format 3 with non-fallback DCI format by FDRA truncation. Thirdly, if non-fallback DCI format is padded with zeros to align with DCI format 3, the coding rate will increase, thus leading to narrowed Uu coverage. Last but not least, for the sake of further extension, a particular DCI size is more desirable for DCI format 3. Therefore, we propose to support an additional DCI size budget for SL DCI. </w:t>
      </w:r>
    </w:p>
    <w:p w14:paraId="6C0750C8" w14:textId="2CD3775B" w:rsidR="00A6074E" w:rsidRPr="00057A94" w:rsidRDefault="00A6074E" w:rsidP="002E6921">
      <w:pPr>
        <w:pStyle w:val="a0"/>
        <w:spacing w:before="120"/>
        <w:rPr>
          <w:rFonts w:eastAsia="等线"/>
          <w:b/>
          <w:i/>
          <w:szCs w:val="20"/>
          <w:lang w:eastAsia="zh-CN"/>
        </w:rPr>
      </w:pPr>
      <w:bookmarkStart w:id="68" w:name="_Ref23975119"/>
      <w:bookmarkStart w:id="69" w:name="_Ref4859106"/>
      <w:r w:rsidRPr="00057A94">
        <w:rPr>
          <w:b/>
          <w:i/>
          <w:szCs w:val="20"/>
        </w:rPr>
        <w:t xml:space="preserve">Proposal </w:t>
      </w:r>
      <w:r w:rsidRPr="00B7346E">
        <w:rPr>
          <w:b/>
          <w:i/>
          <w:szCs w:val="20"/>
        </w:rPr>
        <w:fldChar w:fldCharType="begin"/>
      </w:r>
      <w:r w:rsidRPr="00057A94">
        <w:rPr>
          <w:b/>
          <w:i/>
          <w:szCs w:val="20"/>
        </w:rPr>
        <w:instrText xml:space="preserve"> SEQ Proposal \* ARABIC </w:instrText>
      </w:r>
      <w:r w:rsidRPr="00B7346E">
        <w:rPr>
          <w:b/>
          <w:i/>
          <w:szCs w:val="20"/>
        </w:rPr>
        <w:fldChar w:fldCharType="separate"/>
      </w:r>
      <w:r w:rsidR="00A22CBF" w:rsidRPr="00057A94">
        <w:rPr>
          <w:b/>
          <w:i/>
          <w:noProof/>
          <w:szCs w:val="20"/>
        </w:rPr>
        <w:t>26</w:t>
      </w:r>
      <w:r w:rsidRPr="00B7346E">
        <w:rPr>
          <w:b/>
          <w:i/>
          <w:szCs w:val="20"/>
        </w:rPr>
        <w:fldChar w:fldCharType="end"/>
      </w:r>
      <w:r w:rsidRPr="00FA56D6">
        <w:rPr>
          <w:rFonts w:eastAsia="宋体"/>
          <w:b/>
          <w:i/>
          <w:szCs w:val="20"/>
          <w:lang w:eastAsia="zh-CN"/>
        </w:rPr>
        <w:t xml:space="preserve">. </w:t>
      </w:r>
      <w:r w:rsidRPr="00057A94">
        <w:rPr>
          <w:rFonts w:eastAsia="等线"/>
          <w:b/>
          <w:i/>
          <w:szCs w:val="20"/>
          <w:lang w:eastAsia="zh-CN"/>
        </w:rPr>
        <w:t>DCI format for SL mode-1 dynamic scheduling includes CFI</w:t>
      </w:r>
      <w:bookmarkEnd w:id="68"/>
      <w:r w:rsidR="002E6921" w:rsidRPr="00057A94">
        <w:rPr>
          <w:rFonts w:eastAsia="等线"/>
          <w:b/>
          <w:i/>
          <w:szCs w:val="20"/>
          <w:lang w:eastAsia="zh-CN"/>
        </w:rPr>
        <w:t xml:space="preserve">, </w:t>
      </w:r>
      <w:r w:rsidRPr="00057A94">
        <w:rPr>
          <w:rFonts w:eastAsia="等线"/>
          <w:b/>
          <w:i/>
          <w:szCs w:val="20"/>
          <w:lang w:eastAsia="zh-CN"/>
        </w:rPr>
        <w:t>cast type</w:t>
      </w:r>
      <w:r w:rsidR="002E6921" w:rsidRPr="00057A94">
        <w:rPr>
          <w:rFonts w:eastAsia="等线"/>
          <w:b/>
          <w:i/>
          <w:szCs w:val="20"/>
          <w:lang w:eastAsia="zh-CN"/>
        </w:rPr>
        <w:t>,</w:t>
      </w:r>
      <w:r w:rsidRPr="00057A94">
        <w:rPr>
          <w:rFonts w:eastAsia="等线"/>
          <w:b/>
          <w:i/>
          <w:szCs w:val="20"/>
          <w:lang w:eastAsia="zh-CN"/>
        </w:rPr>
        <w:t xml:space="preserve"> resource pool </w:t>
      </w:r>
      <w:proofErr w:type="gramStart"/>
      <w:r w:rsidRPr="00057A94">
        <w:rPr>
          <w:rFonts w:eastAsia="等线"/>
          <w:b/>
          <w:i/>
          <w:szCs w:val="20"/>
          <w:lang w:eastAsia="zh-CN"/>
        </w:rPr>
        <w:t>id</w:t>
      </w:r>
      <w:r w:rsidR="00C91600" w:rsidRPr="00057A94">
        <w:rPr>
          <w:rFonts w:eastAsia="等线"/>
          <w:b/>
          <w:i/>
          <w:szCs w:val="20"/>
          <w:lang w:eastAsia="zh-CN"/>
        </w:rPr>
        <w:t>,  configured</w:t>
      </w:r>
      <w:proofErr w:type="gramEnd"/>
      <w:r w:rsidR="00C91600" w:rsidRPr="00057A94">
        <w:rPr>
          <w:rFonts w:eastAsia="等线"/>
          <w:b/>
          <w:i/>
          <w:szCs w:val="20"/>
          <w:lang w:eastAsia="zh-CN"/>
        </w:rPr>
        <w:t xml:space="preserve"> grant id</w:t>
      </w:r>
      <w:r w:rsidRPr="00057A94">
        <w:rPr>
          <w:rFonts w:eastAsia="等线"/>
          <w:b/>
          <w:i/>
          <w:szCs w:val="20"/>
          <w:lang w:eastAsia="zh-CN"/>
        </w:rPr>
        <w:t xml:space="preserve"> of the associated sidelink transmission.</w:t>
      </w:r>
    </w:p>
    <w:p w14:paraId="3F991200" w14:textId="177D75E4" w:rsidR="002437B4" w:rsidRPr="00057A94" w:rsidRDefault="00A6074E" w:rsidP="00D73817">
      <w:pPr>
        <w:pStyle w:val="a0"/>
        <w:spacing w:before="120"/>
        <w:rPr>
          <w:rFonts w:eastAsia="等线"/>
          <w:b/>
          <w:i/>
          <w:szCs w:val="20"/>
          <w:lang w:eastAsia="zh-CN"/>
        </w:rPr>
      </w:pPr>
      <w:r w:rsidRPr="00057A94">
        <w:rPr>
          <w:b/>
          <w:i/>
          <w:szCs w:val="20"/>
        </w:rPr>
        <w:t xml:space="preserve">Proposal </w:t>
      </w:r>
      <w:r w:rsidRPr="00B7346E">
        <w:rPr>
          <w:b/>
          <w:i/>
          <w:szCs w:val="20"/>
        </w:rPr>
        <w:fldChar w:fldCharType="begin"/>
      </w:r>
      <w:r w:rsidRPr="00057A94">
        <w:rPr>
          <w:b/>
          <w:i/>
          <w:szCs w:val="20"/>
        </w:rPr>
        <w:instrText xml:space="preserve"> SEQ Proposal \* ARABIC </w:instrText>
      </w:r>
      <w:r w:rsidRPr="00B7346E">
        <w:rPr>
          <w:b/>
          <w:i/>
          <w:szCs w:val="20"/>
        </w:rPr>
        <w:fldChar w:fldCharType="separate"/>
      </w:r>
      <w:r w:rsidR="00A22CBF" w:rsidRPr="00057A94">
        <w:rPr>
          <w:b/>
          <w:i/>
          <w:noProof/>
          <w:szCs w:val="20"/>
        </w:rPr>
        <w:t>27</w:t>
      </w:r>
      <w:r w:rsidRPr="00B7346E">
        <w:rPr>
          <w:b/>
          <w:i/>
          <w:szCs w:val="20"/>
        </w:rPr>
        <w:fldChar w:fldCharType="end"/>
      </w:r>
      <w:r w:rsidRPr="00FA56D6">
        <w:rPr>
          <w:rFonts w:eastAsia="宋体"/>
          <w:b/>
          <w:i/>
          <w:szCs w:val="20"/>
          <w:lang w:eastAsia="zh-CN"/>
        </w:rPr>
        <w:t xml:space="preserve">. Specify </w:t>
      </w:r>
      <w:r w:rsidRPr="00057A94">
        <w:rPr>
          <w:rFonts w:eastAsia="等线"/>
          <w:b/>
          <w:i/>
          <w:szCs w:val="20"/>
          <w:lang w:eastAsia="zh-CN"/>
        </w:rPr>
        <w:t>a new DCI format for SL mode-1 dynamic scheduling with an additional DCI size budget.</w:t>
      </w:r>
      <w:bookmarkEnd w:id="69"/>
    </w:p>
    <w:p w14:paraId="6E5464E3" w14:textId="77777777" w:rsidR="00A6074E" w:rsidRPr="00057A94" w:rsidRDefault="00A6074E">
      <w:pPr>
        <w:pStyle w:val="a0"/>
        <w:spacing w:before="120"/>
        <w:rPr>
          <w:rFonts w:eastAsia="等线"/>
          <w:b/>
          <w:i/>
          <w:szCs w:val="20"/>
          <w:lang w:eastAsia="zh-CN"/>
        </w:rPr>
      </w:pPr>
    </w:p>
    <w:p w14:paraId="36AF3EF8" w14:textId="77777777" w:rsidR="00A6074E" w:rsidRPr="00057A94" w:rsidRDefault="00A6074E" w:rsidP="00716403">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Sidelink resource on licensed band</w:t>
      </w:r>
    </w:p>
    <w:p w14:paraId="7C0F7626" w14:textId="77777777" w:rsidR="00A6074E" w:rsidRPr="00057A94" w:rsidRDefault="00A6074E">
      <w:pPr>
        <w:pStyle w:val="a0"/>
        <w:spacing w:before="120"/>
        <w:rPr>
          <w:szCs w:val="20"/>
          <w:lang w:eastAsia="ja-JP"/>
        </w:rPr>
      </w:pPr>
      <w:r w:rsidRPr="00057A94">
        <w:rPr>
          <w:szCs w:val="20"/>
          <w:lang w:eastAsia="ja-JP"/>
        </w:rPr>
        <w:t>In LTE, only sidelink transmission on the uplink resource is allowed. Similarly, we consider three following options for SL transmission on NR licensed band:</w:t>
      </w:r>
    </w:p>
    <w:p w14:paraId="783489A3" w14:textId="77777777" w:rsidR="00A6074E" w:rsidRPr="00057A94" w:rsidRDefault="00A6074E">
      <w:pPr>
        <w:widowControl w:val="0"/>
        <w:numPr>
          <w:ilvl w:val="0"/>
          <w:numId w:val="14"/>
        </w:numPr>
        <w:autoSpaceDE w:val="0"/>
        <w:autoSpaceDN w:val="0"/>
        <w:adjustRightInd w:val="0"/>
        <w:spacing w:before="120" w:after="120"/>
        <w:jc w:val="both"/>
        <w:rPr>
          <w:rFonts w:eastAsia="等线"/>
          <w:szCs w:val="20"/>
          <w:lang w:eastAsia="zh-CN"/>
        </w:rPr>
      </w:pPr>
      <w:r w:rsidRPr="00057A94">
        <w:rPr>
          <w:rFonts w:eastAsia="等线"/>
          <w:szCs w:val="20"/>
          <w:lang w:eastAsia="zh-CN"/>
        </w:rPr>
        <w:t>Opt.1 UL symbols</w:t>
      </w:r>
    </w:p>
    <w:p w14:paraId="1291198B" w14:textId="77777777" w:rsidR="00A6074E" w:rsidRPr="00057A94" w:rsidRDefault="00A6074E">
      <w:pPr>
        <w:widowControl w:val="0"/>
        <w:numPr>
          <w:ilvl w:val="0"/>
          <w:numId w:val="14"/>
        </w:numPr>
        <w:autoSpaceDE w:val="0"/>
        <w:autoSpaceDN w:val="0"/>
        <w:adjustRightInd w:val="0"/>
        <w:spacing w:before="120" w:after="120"/>
        <w:jc w:val="both"/>
        <w:rPr>
          <w:rFonts w:eastAsia="等线"/>
          <w:szCs w:val="20"/>
          <w:lang w:eastAsia="zh-CN"/>
        </w:rPr>
      </w:pPr>
      <w:r w:rsidRPr="00057A94">
        <w:rPr>
          <w:rFonts w:eastAsia="等线"/>
          <w:szCs w:val="20"/>
          <w:lang w:eastAsia="zh-CN"/>
        </w:rPr>
        <w:t>Opt.2 X symbols</w:t>
      </w:r>
    </w:p>
    <w:p w14:paraId="638DAF8D" w14:textId="77777777" w:rsidR="00A6074E" w:rsidRPr="00057A94" w:rsidRDefault="00A6074E">
      <w:pPr>
        <w:widowControl w:val="0"/>
        <w:numPr>
          <w:ilvl w:val="0"/>
          <w:numId w:val="14"/>
        </w:numPr>
        <w:autoSpaceDE w:val="0"/>
        <w:autoSpaceDN w:val="0"/>
        <w:adjustRightInd w:val="0"/>
        <w:spacing w:before="120" w:after="120"/>
        <w:jc w:val="both"/>
        <w:rPr>
          <w:rFonts w:eastAsia="等线"/>
          <w:szCs w:val="20"/>
          <w:lang w:eastAsia="zh-CN"/>
        </w:rPr>
      </w:pPr>
      <w:r w:rsidRPr="00057A94">
        <w:rPr>
          <w:rFonts w:eastAsia="等线"/>
          <w:szCs w:val="20"/>
          <w:lang w:eastAsia="zh-CN"/>
        </w:rPr>
        <w:t>Opt.3 UL+X symbols</w:t>
      </w:r>
    </w:p>
    <w:p w14:paraId="4D94AE0E" w14:textId="77777777" w:rsidR="00A6074E" w:rsidRPr="00057A94" w:rsidRDefault="00A6074E">
      <w:pPr>
        <w:pStyle w:val="a0"/>
        <w:spacing w:before="120"/>
        <w:rPr>
          <w:rFonts w:eastAsia="等线"/>
          <w:szCs w:val="20"/>
          <w:lang w:eastAsia="zh-CN"/>
        </w:rPr>
      </w:pPr>
      <w:r w:rsidRPr="00057A94">
        <w:rPr>
          <w:szCs w:val="20"/>
          <w:lang w:eastAsia="ja-JP"/>
        </w:rPr>
        <w:t xml:space="preserve">In </w:t>
      </w:r>
      <w:r w:rsidRPr="00057A94">
        <w:rPr>
          <w:rFonts w:eastAsia="等线"/>
          <w:szCs w:val="20"/>
          <w:lang w:eastAsia="zh-CN"/>
        </w:rPr>
        <w:t>O</w:t>
      </w:r>
      <w:r w:rsidRPr="00057A94">
        <w:rPr>
          <w:szCs w:val="20"/>
          <w:lang w:eastAsia="ja-JP"/>
        </w:rPr>
        <w:t>pt.1, sidelink resource controlled by gNB is based on the uplink resource only, which imposes some restrictions on the sidelink operation as the time resource pattern of sidelink has to adapt to the UL-DL configuration. T</w:t>
      </w:r>
      <w:r w:rsidRPr="00057A94">
        <w:rPr>
          <w:rFonts w:eastAsia="等线"/>
          <w:szCs w:val="20"/>
          <w:lang w:eastAsia="zh-CN"/>
        </w:rPr>
        <w:t>he</w:t>
      </w:r>
      <w:r w:rsidRPr="00057A94">
        <w:rPr>
          <w:szCs w:val="20"/>
          <w:lang w:eastAsia="ja-JP"/>
        </w:rPr>
        <w:t xml:space="preserve"> available sidelink resource</w:t>
      </w:r>
      <w:r w:rsidRPr="00057A94">
        <w:rPr>
          <w:rFonts w:eastAsia="等线"/>
          <w:szCs w:val="20"/>
          <w:lang w:eastAsia="zh-CN"/>
        </w:rPr>
        <w:t>, however, would be distributed in widely scattered uplink symbols in the time domain</w:t>
      </w:r>
      <w:r w:rsidRPr="00057A94">
        <w:rPr>
          <w:szCs w:val="20"/>
          <w:lang w:eastAsia="ja-JP"/>
        </w:rPr>
        <w:t>.</w:t>
      </w:r>
      <w:r w:rsidRPr="00057A94">
        <w:rPr>
          <w:rFonts w:eastAsia="等线"/>
          <w:szCs w:val="20"/>
          <w:lang w:eastAsia="zh-CN"/>
        </w:rPr>
        <w:t xml:space="preserve"> It is likely that some advanced services with strict requirements</w:t>
      </w:r>
      <w:r w:rsidRPr="00057A94">
        <w:rPr>
          <w:szCs w:val="20"/>
          <w:lang w:eastAsia="ja-JP"/>
        </w:rPr>
        <w:t xml:space="preserve"> may need mode-1 operation to ensure good performance. However, with </w:t>
      </w:r>
      <w:r w:rsidRPr="00057A94">
        <w:rPr>
          <w:rFonts w:eastAsia="等线"/>
          <w:szCs w:val="20"/>
          <w:lang w:eastAsia="zh-CN"/>
        </w:rPr>
        <w:t>O</w:t>
      </w:r>
      <w:r w:rsidRPr="00057A94">
        <w:rPr>
          <w:szCs w:val="20"/>
          <w:lang w:eastAsia="ja-JP"/>
        </w:rPr>
        <w:t xml:space="preserve">pt.1, the available sidelink resources on the licensed band may be </w:t>
      </w:r>
      <w:r w:rsidRPr="00057A94">
        <w:rPr>
          <w:bCs/>
          <w:szCs w:val="20"/>
          <w:lang w:eastAsia="zh-TW"/>
        </w:rPr>
        <w:t>insufficient</w:t>
      </w:r>
      <w:r w:rsidRPr="00057A94">
        <w:rPr>
          <w:rFonts w:eastAsia="等线"/>
          <w:szCs w:val="20"/>
          <w:lang w:eastAsia="zh-CN"/>
        </w:rPr>
        <w:t xml:space="preserve"> to meet the need, especially when DL and X contributing a large portion of the TDD configuration. If flexible symbols can be reused, the gNB has the flexibility to allocate both X and UL resources for sidelink. One concern about reusing the flexible symbol is how to handle the coexistence of sidelink and Uu transmission under the dynamically changing framework of slot structure in NR. Nevertheless, as gNB is in charge of resource assignment of DL, UL, and SL, it can avoid the interference. </w:t>
      </w:r>
    </w:p>
    <w:p w14:paraId="5BE63643" w14:textId="64758961" w:rsidR="00A6074E" w:rsidRPr="00057A94" w:rsidRDefault="00A6074E">
      <w:pPr>
        <w:spacing w:before="120" w:after="120"/>
        <w:jc w:val="both"/>
        <w:rPr>
          <w:b/>
          <w:i/>
          <w:szCs w:val="20"/>
        </w:rPr>
      </w:pPr>
      <w:bookmarkStart w:id="70" w:name="_Ref4943330"/>
      <w:r w:rsidRPr="00057A94">
        <w:rPr>
          <w:b/>
          <w:i/>
          <w:szCs w:val="20"/>
        </w:rPr>
        <w:t xml:space="preserve">Proposal </w:t>
      </w:r>
      <w:r w:rsidRPr="00B7346E">
        <w:rPr>
          <w:b/>
          <w:i/>
          <w:szCs w:val="20"/>
        </w:rPr>
        <w:fldChar w:fldCharType="begin"/>
      </w:r>
      <w:r w:rsidRPr="00057A94">
        <w:rPr>
          <w:b/>
          <w:i/>
          <w:szCs w:val="20"/>
        </w:rPr>
        <w:instrText xml:space="preserve"> SEQ Proposal \* ARABIC </w:instrText>
      </w:r>
      <w:r w:rsidRPr="00B7346E">
        <w:rPr>
          <w:b/>
          <w:i/>
          <w:szCs w:val="20"/>
        </w:rPr>
        <w:fldChar w:fldCharType="separate"/>
      </w:r>
      <w:r w:rsidR="00A22CBF" w:rsidRPr="00057A94">
        <w:rPr>
          <w:b/>
          <w:i/>
          <w:noProof/>
          <w:szCs w:val="20"/>
        </w:rPr>
        <w:t>28</w:t>
      </w:r>
      <w:r w:rsidRPr="00B7346E">
        <w:rPr>
          <w:b/>
          <w:i/>
          <w:szCs w:val="20"/>
        </w:rPr>
        <w:fldChar w:fldCharType="end"/>
      </w:r>
      <w:r w:rsidRPr="00FA56D6">
        <w:rPr>
          <w:rFonts w:eastAsia="宋体"/>
          <w:b/>
          <w:i/>
          <w:szCs w:val="20"/>
          <w:lang w:eastAsia="zh-CN"/>
        </w:rPr>
        <w:t xml:space="preserve">. </w:t>
      </w:r>
      <w:r w:rsidRPr="00057A94">
        <w:rPr>
          <w:b/>
          <w:i/>
          <w:szCs w:val="20"/>
        </w:rPr>
        <w:t xml:space="preserve">Uplink symbols and flexible symbols in NR Uu can </w:t>
      </w:r>
      <w:r w:rsidRPr="00057A94">
        <w:rPr>
          <w:b/>
          <w:i/>
          <w:szCs w:val="20"/>
          <w:lang w:eastAsia="zh-CN"/>
        </w:rPr>
        <w:t>be used</w:t>
      </w:r>
      <w:r w:rsidRPr="00057A94">
        <w:rPr>
          <w:b/>
          <w:i/>
          <w:szCs w:val="20"/>
        </w:rPr>
        <w:t xml:space="preserve"> for NR sidelink.</w:t>
      </w:r>
      <w:bookmarkEnd w:id="70"/>
    </w:p>
    <w:p w14:paraId="29BC86C0" w14:textId="77777777" w:rsidR="00A6074E" w:rsidRPr="00057A94" w:rsidRDefault="00A6074E">
      <w:pPr>
        <w:spacing w:before="120" w:after="120"/>
        <w:jc w:val="both"/>
        <w:rPr>
          <w:b/>
          <w:i/>
          <w:szCs w:val="20"/>
        </w:rPr>
      </w:pPr>
    </w:p>
    <w:p w14:paraId="408A487F" w14:textId="77777777" w:rsidR="00A6074E" w:rsidRPr="00057A94" w:rsidRDefault="00A6074E" w:rsidP="00716403">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LTE Uu to control NR SL</w:t>
      </w:r>
    </w:p>
    <w:p w14:paraId="140BF453" w14:textId="7707998F" w:rsidR="00A6074E" w:rsidRPr="00057A94" w:rsidRDefault="00427669" w:rsidP="00CA5EE2">
      <w:pPr>
        <w:spacing w:before="120" w:after="120"/>
        <w:jc w:val="both"/>
        <w:rPr>
          <w:rFonts w:eastAsia="MS Mincho"/>
        </w:rPr>
      </w:pPr>
      <w:r w:rsidRPr="00057A94">
        <w:rPr>
          <w:rFonts w:eastAsia="MS Mincho"/>
        </w:rPr>
        <w:t>I</w:t>
      </w:r>
      <w:r w:rsidR="00A6074E" w:rsidRPr="00057A94">
        <w:rPr>
          <w:rFonts w:eastAsia="MS Mincho"/>
        </w:rPr>
        <w:t xml:space="preserve">t should </w:t>
      </w:r>
      <w:r w:rsidR="00A6074E" w:rsidRPr="00057A94">
        <w:rPr>
          <w:rFonts w:eastAsia="MS Mincho"/>
          <w:lang w:eastAsia="zh-CN"/>
        </w:rPr>
        <w:t>be discussed</w:t>
      </w:r>
      <w:r w:rsidR="00A6074E" w:rsidRPr="00057A94">
        <w:rPr>
          <w:rFonts w:eastAsia="MS Mincho"/>
        </w:rPr>
        <w:t xml:space="preserve"> that whether unicast and groupcast traffic can </w:t>
      </w:r>
      <w:r w:rsidR="00A6074E" w:rsidRPr="00057A94">
        <w:rPr>
          <w:rFonts w:eastAsia="MS Mincho"/>
          <w:lang w:eastAsia="zh-CN"/>
        </w:rPr>
        <w:t>be supported</w:t>
      </w:r>
      <w:r w:rsidR="00A6074E" w:rsidRPr="00057A94">
        <w:rPr>
          <w:rFonts w:eastAsia="MS Mincho"/>
        </w:rPr>
        <w:t xml:space="preserve"> in the LTE Uu controlling NR sidelink case with the condition that no additional function/procedure is to </w:t>
      </w:r>
      <w:r w:rsidR="00A6074E" w:rsidRPr="00057A94">
        <w:rPr>
          <w:rFonts w:eastAsia="MS Mincho"/>
          <w:lang w:eastAsia="zh-CN"/>
        </w:rPr>
        <w:t>be introduced</w:t>
      </w:r>
      <w:r w:rsidR="00A6074E" w:rsidRPr="00057A94">
        <w:rPr>
          <w:rFonts w:eastAsia="MS Mincho"/>
        </w:rPr>
        <w:t xml:space="preserve"> for LTE Uu. One main concern of supporting unicast and groupcast is that once a NACK is received, the TX UE will request resource allocation of retransmission from eNB by sending sidelink HARQ-ACK report, implying that a new LTE SL DCI format carrying PUCCH resource indicator and NDI </w:t>
      </w:r>
      <w:r w:rsidR="00A6074E" w:rsidRPr="00057A94">
        <w:rPr>
          <w:rFonts w:eastAsia="MS Mincho"/>
          <w:lang w:eastAsia="zh-CN"/>
        </w:rPr>
        <w:t>are</w:t>
      </w:r>
      <w:r w:rsidR="00A6074E" w:rsidRPr="00057A94">
        <w:rPr>
          <w:rFonts w:eastAsia="MS Mincho"/>
        </w:rPr>
        <w:t xml:space="preserve"> required to be specified. However, RAN1 has also agreed to support unicast/groupcast transmission with HARQ feedback disabled. Therefore,</w:t>
      </w:r>
      <w:r w:rsidR="00A6074E" w:rsidRPr="00057A94">
        <w:rPr>
          <w:rFonts w:eastAsia="等线"/>
          <w:lang w:eastAsia="zh-CN"/>
        </w:rPr>
        <w:t xml:space="preserve"> at least for </w:t>
      </w:r>
      <w:r w:rsidR="00A6074E" w:rsidRPr="00057A94">
        <w:rPr>
          <w:rFonts w:eastAsia="MS Mincho"/>
        </w:rPr>
        <w:t xml:space="preserve">unicast/groupcast transmission without HARQ feedback, no additional </w:t>
      </w:r>
      <w:r w:rsidR="00A6074E" w:rsidRPr="00057A94">
        <w:rPr>
          <w:rFonts w:eastAsia="MS Mincho"/>
          <w:lang w:eastAsia="zh-CN"/>
        </w:rPr>
        <w:t>changes</w:t>
      </w:r>
      <w:r w:rsidR="00A6074E" w:rsidRPr="00057A94">
        <w:rPr>
          <w:rFonts w:eastAsia="MS Mincho"/>
        </w:rPr>
        <w:t xml:space="preserve"> are required to LTE Uu. </w:t>
      </w:r>
    </w:p>
    <w:p w14:paraId="1D63C053" w14:textId="694765F2" w:rsidR="001B4F4B" w:rsidRPr="00057A94" w:rsidRDefault="00A6074E" w:rsidP="00CA5EE2">
      <w:pPr>
        <w:spacing w:before="120" w:after="120"/>
        <w:jc w:val="both"/>
        <w:rPr>
          <w:b/>
          <w:i/>
          <w:szCs w:val="20"/>
        </w:rPr>
      </w:pPr>
      <w:bookmarkStart w:id="71" w:name="_Ref16063018"/>
      <w:r w:rsidRPr="00057A94">
        <w:rPr>
          <w:b/>
          <w:i/>
        </w:rPr>
        <w:t xml:space="preserve">Observation </w:t>
      </w:r>
      <w:r w:rsidRPr="00B7346E">
        <w:rPr>
          <w:b/>
          <w:i/>
        </w:rPr>
        <w:fldChar w:fldCharType="begin"/>
      </w:r>
      <w:r w:rsidRPr="00057A94">
        <w:rPr>
          <w:b/>
          <w:i/>
        </w:rPr>
        <w:instrText xml:space="preserve"> SEQ Observation \* ARABIC </w:instrText>
      </w:r>
      <w:r w:rsidRPr="00B7346E">
        <w:rPr>
          <w:b/>
          <w:i/>
        </w:rPr>
        <w:fldChar w:fldCharType="separate"/>
      </w:r>
      <w:r w:rsidR="00A22CBF" w:rsidRPr="00057A94">
        <w:rPr>
          <w:b/>
          <w:i/>
          <w:noProof/>
        </w:rPr>
        <w:t>7</w:t>
      </w:r>
      <w:r w:rsidRPr="00B7346E">
        <w:rPr>
          <w:b/>
          <w:i/>
        </w:rPr>
        <w:fldChar w:fldCharType="end"/>
      </w:r>
      <w:r w:rsidRPr="00FA56D6">
        <w:rPr>
          <w:b/>
          <w:i/>
        </w:rPr>
        <w:t xml:space="preserve">. </w:t>
      </w:r>
      <w:r w:rsidRPr="00057A94">
        <w:rPr>
          <w:rFonts w:eastAsia="宋体"/>
          <w:b/>
          <w:i/>
          <w:szCs w:val="20"/>
          <w:lang w:eastAsia="zh-CN"/>
        </w:rPr>
        <w:t xml:space="preserve">At least </w:t>
      </w:r>
      <w:r w:rsidRPr="00057A94">
        <w:rPr>
          <w:b/>
          <w:i/>
          <w:szCs w:val="20"/>
        </w:rPr>
        <w:t xml:space="preserve">unicast and groupcast transmission without HARQ feedback can be supported in the case of LTE Uu controlling NR sidelink without changes to LTE </w:t>
      </w:r>
      <w:proofErr w:type="spellStart"/>
      <w:r w:rsidRPr="00057A94">
        <w:rPr>
          <w:b/>
          <w:i/>
          <w:szCs w:val="20"/>
        </w:rPr>
        <w:t>Uu</w:t>
      </w:r>
      <w:proofErr w:type="spellEnd"/>
      <w:r w:rsidRPr="00057A94">
        <w:rPr>
          <w:b/>
          <w:i/>
          <w:szCs w:val="20"/>
        </w:rPr>
        <w:t>.</w:t>
      </w:r>
      <w:bookmarkEnd w:id="71"/>
    </w:p>
    <w:p w14:paraId="4CAE69C3" w14:textId="77777777" w:rsidR="00A6074E" w:rsidRPr="00057A94" w:rsidRDefault="00A6074E" w:rsidP="009B0056">
      <w:pPr>
        <w:spacing w:before="120" w:after="120"/>
        <w:jc w:val="both"/>
        <w:rPr>
          <w:lang w:val="en-GB"/>
        </w:rPr>
      </w:pPr>
    </w:p>
    <w:p w14:paraId="5A1C32E2" w14:textId="77777777" w:rsidR="00A6074E" w:rsidRPr="00057A94" w:rsidRDefault="00A6074E" w:rsidP="00CA5EE2">
      <w:pPr>
        <w:widowControl w:val="0"/>
        <w:autoSpaceDE w:val="0"/>
        <w:autoSpaceDN w:val="0"/>
        <w:adjustRightInd w:val="0"/>
        <w:spacing w:before="120" w:after="120"/>
        <w:jc w:val="both"/>
        <w:rPr>
          <w:rFonts w:eastAsia="等线"/>
          <w:szCs w:val="20"/>
          <w:lang w:eastAsia="zh-CN"/>
        </w:rPr>
      </w:pPr>
      <w:r w:rsidRPr="00057A94">
        <w:rPr>
          <w:rFonts w:eastAsia="等线"/>
          <w:szCs w:val="20"/>
          <w:lang w:eastAsia="zh-CN"/>
        </w:rPr>
        <w:lastRenderedPageBreak/>
        <w:t>In LTE V2X, the pattern of sidelink resource pool is obtained by combining the resource pool indicator and TDD UL/DL config. The resource pool indicator is expressed as a sequence of 1 and 0. Only if the TDD UL/DL config indicates ‘UL’ and the resource pool indicator indicates ‘1’, should the corresponding symbols be for sidelink use. The formats of TDD UL/DL config of LTE and NR are defined in quite diverse ways, mainly differing in symbol types, periodicity, and signaling design. In the case of LTE controlling NR sidelink, UE obtains a configuration index corresponding to a frame-level TDD UL/DL partitioning from eNB, while in NR controlling NR sidelink case, it can also get a concatenation of up to two DL-Flexible-UL patterns from gNB. NR sidelink UE equipped with LTE&amp;NR Uu modules is required to handle both cases and should be able to derive the TDD pattern and resource pool patterns with both TDD UL/DL config formats. Therefore, the LTE design can be reused to save efforts. For example, a resource pool bitmap can be provided by gNB to indicate the available (uplink and/or flexible) symbols for sidelink. Furthermore, eNB can provide a TDD UL/DL config similar to NR DL-Flexible-UL patterns for inter-RAT sidelink resource configuration, for the sake of reducing the computational complexity at NR sidelink UE side.</w:t>
      </w:r>
    </w:p>
    <w:p w14:paraId="06D8E82A" w14:textId="731ED438" w:rsidR="00A6074E" w:rsidRPr="00057A94" w:rsidRDefault="00A6074E" w:rsidP="00CA5EE2">
      <w:pPr>
        <w:pStyle w:val="a0"/>
        <w:spacing w:before="120"/>
        <w:rPr>
          <w:b/>
          <w:i/>
          <w:szCs w:val="20"/>
        </w:rPr>
      </w:pPr>
      <w:bookmarkStart w:id="72" w:name="_Ref4943332"/>
      <w:r w:rsidRPr="00057A94">
        <w:rPr>
          <w:b/>
          <w:i/>
          <w:szCs w:val="20"/>
        </w:rPr>
        <w:t xml:space="preserve">Proposal </w:t>
      </w:r>
      <w:r w:rsidRPr="00B7346E">
        <w:rPr>
          <w:b/>
          <w:i/>
          <w:szCs w:val="20"/>
        </w:rPr>
        <w:fldChar w:fldCharType="begin"/>
      </w:r>
      <w:r w:rsidRPr="00057A94">
        <w:rPr>
          <w:b/>
          <w:i/>
          <w:szCs w:val="20"/>
        </w:rPr>
        <w:instrText xml:space="preserve"> SEQ Proposal \* ARABIC </w:instrText>
      </w:r>
      <w:r w:rsidRPr="00B7346E">
        <w:rPr>
          <w:b/>
          <w:i/>
          <w:szCs w:val="20"/>
        </w:rPr>
        <w:fldChar w:fldCharType="separate"/>
      </w:r>
      <w:r w:rsidR="00A22CBF" w:rsidRPr="00057A94">
        <w:rPr>
          <w:b/>
          <w:i/>
          <w:noProof/>
          <w:szCs w:val="20"/>
        </w:rPr>
        <w:t>29</w:t>
      </w:r>
      <w:r w:rsidRPr="00B7346E">
        <w:rPr>
          <w:b/>
          <w:i/>
          <w:szCs w:val="20"/>
        </w:rPr>
        <w:fldChar w:fldCharType="end"/>
      </w:r>
      <w:r w:rsidRPr="00FA56D6">
        <w:rPr>
          <w:rFonts w:eastAsia="宋体"/>
          <w:b/>
          <w:i/>
          <w:szCs w:val="20"/>
          <w:lang w:eastAsia="zh-CN"/>
        </w:rPr>
        <w:t>. I</w:t>
      </w:r>
      <w:r w:rsidRPr="00057A94">
        <w:rPr>
          <w:b/>
          <w:i/>
          <w:szCs w:val="20"/>
        </w:rPr>
        <w:t xml:space="preserve">n the case of LTE Uu controlling NR sidelink, the eNB should send a TDD configuration (similar to the TDD </w:t>
      </w:r>
      <w:r w:rsidRPr="00057A94">
        <w:rPr>
          <w:b/>
          <w:i/>
          <w:szCs w:val="20"/>
          <w:lang w:eastAsia="zh-CN"/>
        </w:rPr>
        <w:t>UL-DL</w:t>
      </w:r>
      <w:r w:rsidRPr="00057A94">
        <w:rPr>
          <w:b/>
          <w:i/>
          <w:szCs w:val="20"/>
        </w:rPr>
        <w:t xml:space="preserve">-ConfigurationCommon in NR) to </w:t>
      </w:r>
      <w:r w:rsidRPr="00057A94">
        <w:rPr>
          <w:b/>
          <w:i/>
          <w:szCs w:val="20"/>
          <w:lang w:eastAsia="zh-CN"/>
        </w:rPr>
        <w:t>be used</w:t>
      </w:r>
      <w:r w:rsidRPr="00057A94">
        <w:rPr>
          <w:b/>
          <w:i/>
          <w:szCs w:val="20"/>
        </w:rPr>
        <w:t xml:space="preserve"> in NR sidelink.</w:t>
      </w:r>
      <w:bookmarkEnd w:id="72"/>
    </w:p>
    <w:p w14:paraId="4A4F417D" w14:textId="77777777" w:rsidR="00A6074E" w:rsidRPr="00057A94" w:rsidRDefault="00A6074E">
      <w:pPr>
        <w:spacing w:before="120" w:after="120"/>
        <w:jc w:val="both"/>
        <w:rPr>
          <w:b/>
          <w:i/>
          <w:szCs w:val="20"/>
        </w:rPr>
      </w:pPr>
    </w:p>
    <w:p w14:paraId="5D903505" w14:textId="77777777" w:rsidR="00A6074E" w:rsidRPr="00057A94" w:rsidRDefault="00A6074E" w:rsidP="00FE1A5B">
      <w:pPr>
        <w:pStyle w:val="1"/>
        <w:keepLines/>
        <w:numPr>
          <w:ilvl w:val="0"/>
          <w:numId w:val="7"/>
        </w:numPr>
        <w:pBdr>
          <w:top w:val="single" w:sz="12" w:space="3" w:color="auto"/>
        </w:pBdr>
        <w:tabs>
          <w:tab w:val="left" w:pos="567"/>
        </w:tabs>
        <w:overflowPunct w:val="0"/>
        <w:autoSpaceDE w:val="0"/>
        <w:autoSpaceDN w:val="0"/>
        <w:adjustRightInd w:val="0"/>
        <w:spacing w:before="240" w:after="180"/>
        <w:jc w:val="both"/>
        <w:textAlignment w:val="baseline"/>
        <w:rPr>
          <w:rFonts w:cs="Times New Roman"/>
          <w:b w:val="0"/>
          <w:sz w:val="32"/>
          <w:szCs w:val="20"/>
        </w:rPr>
      </w:pPr>
      <w:r w:rsidRPr="00057A94">
        <w:rPr>
          <w:rFonts w:cs="Times New Roman"/>
          <w:b w:val="0"/>
          <w:sz w:val="32"/>
          <w:szCs w:val="20"/>
        </w:rPr>
        <w:t>Conclusion</w:t>
      </w:r>
    </w:p>
    <w:p w14:paraId="004EEE24" w14:textId="77777777" w:rsidR="00A6074E" w:rsidRPr="00057A94" w:rsidRDefault="00A6074E" w:rsidP="00857B10">
      <w:pPr>
        <w:pStyle w:val="a0"/>
        <w:spacing w:before="120"/>
        <w:rPr>
          <w:rFonts w:eastAsia="宋体"/>
          <w:szCs w:val="20"/>
          <w:lang w:eastAsia="zh-CN"/>
        </w:rPr>
      </w:pPr>
      <w:r w:rsidRPr="00057A94">
        <w:rPr>
          <w:rFonts w:eastAsia="宋体"/>
          <w:szCs w:val="20"/>
          <w:lang w:eastAsia="zh-CN"/>
        </w:rPr>
        <w:t>In this contribution, we discuss potential physical layer design for NR sidelink mode-1 scheduling and have the following observations and proposals</w:t>
      </w:r>
      <w:r w:rsidRPr="00FA56D6">
        <w:rPr>
          <w:rFonts w:eastAsia="宋体"/>
          <w:szCs w:val="20"/>
          <w:lang w:eastAsia="zh-CN"/>
        </w:rPr>
        <w:t>:</w:t>
      </w:r>
    </w:p>
    <w:p w14:paraId="6F128F13" w14:textId="0EC4A476"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_Ref23975048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rFonts w:eastAsia="宋体"/>
          <w:b/>
          <w:bCs/>
          <w:i/>
          <w:iCs/>
          <w:lang w:eastAsia="zh-CN"/>
        </w:rPr>
        <w:t xml:space="preserve">Observation </w:t>
      </w:r>
      <w:r w:rsidR="008E447D" w:rsidRPr="008E447D">
        <w:rPr>
          <w:rFonts w:eastAsia="宋体"/>
          <w:b/>
          <w:bCs/>
          <w:i/>
          <w:iCs/>
          <w:noProof/>
          <w:lang w:eastAsia="zh-CN"/>
        </w:rPr>
        <w:t>1.</w:t>
      </w:r>
      <w:r w:rsidR="008E447D" w:rsidRPr="008E447D">
        <w:rPr>
          <w:rFonts w:eastAsia="宋体"/>
          <w:b/>
          <w:bCs/>
          <w:i/>
          <w:iCs/>
          <w:lang w:eastAsia="zh-CN"/>
        </w:rPr>
        <w:t xml:space="preserve"> If </w:t>
      </w:r>
      <w:proofErr w:type="spellStart"/>
      <w:r w:rsidR="008E447D" w:rsidRPr="008E447D">
        <w:rPr>
          <w:rFonts w:eastAsia="宋体"/>
          <w:b/>
          <w:bCs/>
          <w:i/>
          <w:iCs/>
          <w:lang w:eastAsia="zh-CN"/>
        </w:rPr>
        <w:t>gNB</w:t>
      </w:r>
      <w:proofErr w:type="spellEnd"/>
      <w:r w:rsidR="008E447D" w:rsidRPr="008E447D">
        <w:rPr>
          <w:rFonts w:eastAsia="宋体"/>
          <w:b/>
          <w:bCs/>
          <w:i/>
          <w:iCs/>
          <w:lang w:eastAsia="zh-CN"/>
        </w:rPr>
        <w:t xml:space="preserve"> assigns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resources to TX UE without considering the associated RX UE, RX UE may fail to receive the scheduled packet due to transmission collision between TX UE and RX UE (i.e., half-duplex issue).</w:t>
      </w:r>
      <w:r w:rsidRPr="00B7346E">
        <w:rPr>
          <w:rFonts w:eastAsia="宋体"/>
          <w:b/>
          <w:bCs/>
          <w:i/>
          <w:iCs/>
          <w:szCs w:val="20"/>
          <w:lang w:eastAsia="zh-CN"/>
        </w:rPr>
        <w:fldChar w:fldCharType="end"/>
      </w:r>
    </w:p>
    <w:p w14:paraId="3607CE5B" w14:textId="5A7D3299"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_Ref23975050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Observation </w:t>
      </w:r>
      <w:r w:rsidR="008E447D" w:rsidRPr="00057A94">
        <w:rPr>
          <w:b/>
          <w:bCs/>
          <w:i/>
          <w:iCs/>
          <w:noProof/>
        </w:rPr>
        <w:t>2.</w:t>
      </w:r>
      <w:r w:rsidR="008E447D" w:rsidRPr="00057A94">
        <w:rPr>
          <w:b/>
          <w:bCs/>
          <w:i/>
          <w:iCs/>
        </w:rPr>
        <w:t xml:space="preserve"> </w:t>
      </w:r>
      <w:r w:rsidR="008E447D" w:rsidRPr="00057A94">
        <w:rPr>
          <w:rFonts w:eastAsia="等线"/>
          <w:b/>
          <w:bCs/>
          <w:i/>
          <w:iCs/>
          <w:lang w:eastAsia="zh-CN"/>
        </w:rPr>
        <w:t xml:space="preserve">If UE doesn’t transmit any feedback for an unused configured grant, </w:t>
      </w:r>
      <w:proofErr w:type="spellStart"/>
      <w:r w:rsidR="008E447D" w:rsidRPr="00057A94">
        <w:rPr>
          <w:rFonts w:eastAsia="等线"/>
          <w:b/>
          <w:bCs/>
          <w:i/>
          <w:iCs/>
          <w:lang w:eastAsia="zh-CN"/>
        </w:rPr>
        <w:t>gNB</w:t>
      </w:r>
      <w:proofErr w:type="spellEnd"/>
      <w:r w:rsidR="008E447D" w:rsidRPr="00057A94">
        <w:rPr>
          <w:rFonts w:eastAsia="等线"/>
          <w:b/>
          <w:bCs/>
          <w:i/>
          <w:iCs/>
          <w:lang w:eastAsia="zh-CN"/>
        </w:rPr>
        <w:t xml:space="preserve"> can’t identify that the </w:t>
      </w:r>
      <w:proofErr w:type="spellStart"/>
      <w:r w:rsidR="008E447D" w:rsidRPr="00057A94">
        <w:rPr>
          <w:rFonts w:eastAsia="等线"/>
          <w:b/>
          <w:bCs/>
          <w:i/>
          <w:iCs/>
          <w:lang w:eastAsia="zh-CN"/>
        </w:rPr>
        <w:t>HARQ</w:t>
      </w:r>
      <w:proofErr w:type="spellEnd"/>
      <w:r w:rsidR="008E447D" w:rsidRPr="00057A94">
        <w:rPr>
          <w:rFonts w:eastAsia="等线"/>
          <w:b/>
          <w:bCs/>
          <w:i/>
          <w:iCs/>
          <w:lang w:eastAsia="zh-CN"/>
        </w:rPr>
        <w:t xml:space="preserve">-ACK bit(s) in the </w:t>
      </w:r>
      <w:proofErr w:type="spellStart"/>
      <w:r w:rsidR="008E447D" w:rsidRPr="00057A94">
        <w:rPr>
          <w:rFonts w:eastAsia="等线"/>
          <w:b/>
          <w:bCs/>
          <w:i/>
          <w:iCs/>
          <w:lang w:eastAsia="zh-CN"/>
        </w:rPr>
        <w:t>PUCCH</w:t>
      </w:r>
      <w:proofErr w:type="spellEnd"/>
      <w:r w:rsidR="008E447D" w:rsidRPr="00057A94">
        <w:rPr>
          <w:rFonts w:eastAsia="等线"/>
          <w:b/>
          <w:bCs/>
          <w:i/>
          <w:iCs/>
          <w:lang w:eastAsia="zh-CN"/>
        </w:rPr>
        <w:t xml:space="preserve"> corresponds to a configured grant or </w:t>
      </w:r>
      <w:r w:rsidR="008E447D">
        <w:rPr>
          <w:rFonts w:eastAsia="等线"/>
          <w:b/>
          <w:bCs/>
          <w:i/>
          <w:iCs/>
          <w:lang w:eastAsia="zh-CN"/>
        </w:rPr>
        <w:t xml:space="preserve">a </w:t>
      </w:r>
      <w:r w:rsidR="008E447D" w:rsidRPr="00057A94">
        <w:rPr>
          <w:rFonts w:eastAsia="等线"/>
          <w:b/>
          <w:bCs/>
          <w:i/>
          <w:iCs/>
          <w:lang w:eastAsia="zh-CN"/>
        </w:rPr>
        <w:t xml:space="preserve">dynamic scheduling when the </w:t>
      </w:r>
      <w:proofErr w:type="spellStart"/>
      <w:r w:rsidR="008E447D" w:rsidRPr="00057A94">
        <w:rPr>
          <w:rFonts w:eastAsia="等线"/>
          <w:b/>
          <w:bCs/>
          <w:i/>
          <w:iCs/>
          <w:lang w:eastAsia="zh-CN"/>
        </w:rPr>
        <w:t>PUCCH</w:t>
      </w:r>
      <w:proofErr w:type="spellEnd"/>
      <w:r w:rsidR="008E447D" w:rsidRPr="00057A94">
        <w:rPr>
          <w:rFonts w:eastAsia="等线"/>
          <w:b/>
          <w:bCs/>
          <w:i/>
          <w:iCs/>
          <w:lang w:eastAsia="zh-CN"/>
        </w:rPr>
        <w:t xml:space="preserve"> is also used for </w:t>
      </w:r>
      <w:proofErr w:type="spellStart"/>
      <w:r w:rsidR="008E447D" w:rsidRPr="00057A94">
        <w:rPr>
          <w:rFonts w:eastAsia="等线"/>
          <w:b/>
          <w:bCs/>
          <w:i/>
          <w:iCs/>
          <w:lang w:eastAsia="zh-CN"/>
        </w:rPr>
        <w:t>sidelink</w:t>
      </w:r>
      <w:proofErr w:type="spellEnd"/>
      <w:r w:rsidR="008E447D" w:rsidRPr="00057A94">
        <w:rPr>
          <w:rFonts w:eastAsia="等线"/>
          <w:b/>
          <w:bCs/>
          <w:i/>
          <w:iCs/>
          <w:lang w:eastAsia="zh-CN"/>
        </w:rPr>
        <w:t xml:space="preserve"> </w:t>
      </w:r>
      <w:proofErr w:type="spellStart"/>
      <w:r w:rsidR="008E447D" w:rsidRPr="00057A94">
        <w:rPr>
          <w:rFonts w:eastAsia="等线"/>
          <w:b/>
          <w:bCs/>
          <w:i/>
          <w:iCs/>
          <w:lang w:eastAsia="zh-CN"/>
        </w:rPr>
        <w:t>HARQ</w:t>
      </w:r>
      <w:proofErr w:type="spellEnd"/>
      <w:r w:rsidR="008E447D" w:rsidRPr="00057A94">
        <w:rPr>
          <w:rFonts w:eastAsia="等线"/>
          <w:b/>
          <w:bCs/>
          <w:i/>
          <w:iCs/>
          <w:lang w:eastAsia="zh-CN"/>
        </w:rPr>
        <w:t>-ACK report for dynamic scheduling.</w:t>
      </w:r>
      <w:r w:rsidRPr="00B7346E">
        <w:rPr>
          <w:rFonts w:eastAsia="宋体"/>
          <w:b/>
          <w:bCs/>
          <w:i/>
          <w:iCs/>
          <w:szCs w:val="20"/>
          <w:lang w:eastAsia="zh-CN"/>
        </w:rPr>
        <w:fldChar w:fldCharType="end"/>
      </w:r>
    </w:p>
    <w:p w14:paraId="6484440F" w14:textId="7409F3CA"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_Ref23975051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Observation </w:t>
      </w:r>
      <w:r w:rsidR="008E447D" w:rsidRPr="00057A94">
        <w:rPr>
          <w:b/>
          <w:bCs/>
          <w:i/>
          <w:iCs/>
          <w:noProof/>
        </w:rPr>
        <w:t>3.</w:t>
      </w:r>
      <w:r w:rsidR="008E447D" w:rsidRPr="00057A94">
        <w:rPr>
          <w:b/>
          <w:bCs/>
          <w:i/>
          <w:iCs/>
        </w:rPr>
        <w:t xml:space="preserve"> </w:t>
      </w:r>
      <w:proofErr w:type="spellStart"/>
      <w:r w:rsidR="008E447D" w:rsidRPr="00057A94">
        <w:rPr>
          <w:rFonts w:eastAsia="宋体"/>
          <w:b/>
          <w:bCs/>
          <w:i/>
          <w:iCs/>
          <w:lang w:eastAsia="zh-CN"/>
        </w:rPr>
        <w:t>Type1</w:t>
      </w:r>
      <w:proofErr w:type="spellEnd"/>
      <w:r w:rsidR="008E447D" w:rsidRPr="00057A94">
        <w:rPr>
          <w:rFonts w:eastAsia="宋体"/>
          <w:b/>
          <w:bCs/>
          <w:i/>
          <w:iCs/>
          <w:lang w:eastAsia="zh-CN"/>
        </w:rPr>
        <w:t xml:space="preserve"> codebook based on candidate </w:t>
      </w:r>
      <w:proofErr w:type="spellStart"/>
      <w:r w:rsidR="008E447D" w:rsidRPr="00057A94">
        <w:rPr>
          <w:rFonts w:eastAsia="宋体"/>
          <w:b/>
          <w:bCs/>
          <w:i/>
          <w:iCs/>
          <w:lang w:eastAsia="zh-CN"/>
        </w:rPr>
        <w:t>PSFCH</w:t>
      </w:r>
      <w:proofErr w:type="spellEnd"/>
      <w:r w:rsidR="008E447D" w:rsidRPr="00057A94">
        <w:rPr>
          <w:rFonts w:eastAsia="宋体"/>
          <w:b/>
          <w:bCs/>
          <w:i/>
          <w:iCs/>
          <w:lang w:eastAsia="zh-CN"/>
        </w:rPr>
        <w:t xml:space="preserve"> occasions is more significant in size than that based on </w:t>
      </w:r>
      <w:proofErr w:type="spellStart"/>
      <w:r w:rsidR="008E447D" w:rsidRPr="00057A94">
        <w:rPr>
          <w:rFonts w:eastAsia="宋体"/>
          <w:b/>
          <w:bCs/>
          <w:i/>
          <w:iCs/>
          <w:lang w:eastAsia="zh-CN"/>
        </w:rPr>
        <w:t>PSCCH</w:t>
      </w:r>
      <w:proofErr w:type="spellEnd"/>
      <w:r w:rsidR="008E447D" w:rsidRPr="00057A94">
        <w:rPr>
          <w:rFonts w:eastAsia="宋体"/>
          <w:b/>
          <w:bCs/>
          <w:i/>
          <w:iCs/>
          <w:lang w:eastAsia="zh-CN"/>
        </w:rPr>
        <w:t>/</w:t>
      </w:r>
      <w:proofErr w:type="spellStart"/>
      <w:r w:rsidR="008E447D" w:rsidRPr="00057A94">
        <w:rPr>
          <w:rFonts w:eastAsia="宋体"/>
          <w:b/>
          <w:bCs/>
          <w:i/>
          <w:iCs/>
          <w:lang w:eastAsia="zh-CN"/>
        </w:rPr>
        <w:t>PSFCH</w:t>
      </w:r>
      <w:proofErr w:type="spellEnd"/>
      <w:r w:rsidR="008E447D" w:rsidRPr="00057A94">
        <w:rPr>
          <w:rFonts w:eastAsia="宋体"/>
          <w:b/>
          <w:bCs/>
          <w:i/>
          <w:iCs/>
          <w:lang w:eastAsia="zh-CN"/>
        </w:rPr>
        <w:t xml:space="preserve"> occasions.</w:t>
      </w:r>
      <w:r w:rsidRPr="00B7346E">
        <w:rPr>
          <w:rFonts w:eastAsia="宋体"/>
          <w:b/>
          <w:bCs/>
          <w:i/>
          <w:iCs/>
          <w:szCs w:val="20"/>
          <w:lang w:eastAsia="zh-CN"/>
        </w:rPr>
        <w:fldChar w:fldCharType="end"/>
      </w:r>
    </w:p>
    <w:p w14:paraId="4133ECD5" w14:textId="6FF3C429" w:rsidR="00EC4495" w:rsidRPr="00FA56D6" w:rsidRDefault="00EC4495"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_Ref23976738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Observation </w:t>
      </w:r>
      <w:r w:rsidR="008E447D" w:rsidRPr="00057A94">
        <w:rPr>
          <w:b/>
          <w:bCs/>
          <w:i/>
          <w:iCs/>
          <w:noProof/>
        </w:rPr>
        <w:t>4.</w:t>
      </w:r>
      <w:r w:rsidR="008E447D" w:rsidRPr="008E447D">
        <w:rPr>
          <w:b/>
          <w:bCs/>
          <w:i/>
          <w:iCs/>
        </w:rPr>
        <w:t xml:space="preserve"> </w:t>
      </w:r>
      <w:r w:rsidR="008E447D" w:rsidRPr="00057A94">
        <w:rPr>
          <w:rFonts w:eastAsia="宋体"/>
          <w:b/>
          <w:bCs/>
          <w:i/>
          <w:iCs/>
          <w:lang w:eastAsia="zh-CN"/>
        </w:rPr>
        <w:t xml:space="preserve">For </w:t>
      </w:r>
      <w:r w:rsidR="008E447D" w:rsidRPr="00057A94">
        <w:rPr>
          <w:rFonts w:eastAsia="宋体"/>
          <w:b/>
          <w:bCs/>
          <w:i/>
          <w:iCs/>
        </w:rPr>
        <w:t xml:space="preserve">configured grant containing N transmission occasions or dynamic grant scheduling N transmissions, if only 1 </w:t>
      </w:r>
      <w:proofErr w:type="spellStart"/>
      <w:r w:rsidR="008E447D" w:rsidRPr="00057A94">
        <w:rPr>
          <w:rFonts w:eastAsia="宋体"/>
          <w:b/>
          <w:bCs/>
          <w:i/>
          <w:iCs/>
        </w:rPr>
        <w:t>sidelink</w:t>
      </w:r>
      <w:proofErr w:type="spellEnd"/>
      <w:r w:rsidR="008E447D" w:rsidRPr="00057A94">
        <w:rPr>
          <w:rFonts w:eastAsia="宋体"/>
          <w:b/>
          <w:bCs/>
          <w:i/>
          <w:iCs/>
        </w:rPr>
        <w:t xml:space="preserve"> </w:t>
      </w:r>
      <w:proofErr w:type="spellStart"/>
      <w:r w:rsidR="008E447D" w:rsidRPr="00057A94">
        <w:rPr>
          <w:rFonts w:eastAsia="宋体"/>
          <w:b/>
          <w:bCs/>
          <w:i/>
          <w:iCs/>
        </w:rPr>
        <w:t>HARQ</w:t>
      </w:r>
      <w:proofErr w:type="spellEnd"/>
      <w:r w:rsidR="008E447D" w:rsidRPr="00057A94">
        <w:rPr>
          <w:rFonts w:eastAsia="宋体"/>
          <w:b/>
          <w:bCs/>
          <w:i/>
          <w:iCs/>
        </w:rPr>
        <w:t>-ACK bit is reported, it is impossible to semi-statically determine the codebook size</w:t>
      </w:r>
      <w:r w:rsidR="008E447D" w:rsidRPr="00057A94">
        <w:rPr>
          <w:rFonts w:eastAsia="宋体"/>
          <w:b/>
          <w:bCs/>
          <w:i/>
          <w:iCs/>
          <w:lang w:eastAsia="zh-CN"/>
        </w:rPr>
        <w:t>.</w:t>
      </w:r>
      <w:r w:rsidRPr="00B7346E">
        <w:rPr>
          <w:rFonts w:eastAsia="宋体"/>
          <w:b/>
          <w:bCs/>
          <w:i/>
          <w:iCs/>
          <w:szCs w:val="20"/>
          <w:lang w:eastAsia="zh-CN"/>
        </w:rPr>
        <w:fldChar w:fldCharType="end"/>
      </w:r>
    </w:p>
    <w:p w14:paraId="011A58D5" w14:textId="31768EC3" w:rsidR="00A2292F" w:rsidRDefault="00A2292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_Ref24137089 \h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szCs w:val="20"/>
          <w:lang w:val="en-GB"/>
        </w:rPr>
        <w:t xml:space="preserve">Observation </w:t>
      </w:r>
      <w:r w:rsidR="008E447D" w:rsidRPr="00057A94">
        <w:rPr>
          <w:b/>
          <w:bCs/>
          <w:i/>
          <w:iCs/>
          <w:noProof/>
          <w:szCs w:val="20"/>
          <w:lang w:val="en-GB"/>
        </w:rPr>
        <w:t>5</w:t>
      </w:r>
      <w:r w:rsidR="008E447D" w:rsidRPr="00057A94">
        <w:rPr>
          <w:b/>
          <w:bCs/>
          <w:i/>
          <w:iCs/>
          <w:szCs w:val="20"/>
          <w:lang w:val="en-GB"/>
        </w:rPr>
        <w:t xml:space="preserve">. </w:t>
      </w:r>
      <w:r w:rsidR="008E447D" w:rsidRPr="00057A94">
        <w:rPr>
          <w:rFonts w:eastAsiaTheme="minorEastAsia"/>
          <w:b/>
          <w:bCs/>
          <w:i/>
          <w:iCs/>
          <w:szCs w:val="20"/>
          <w:lang w:val="en-GB" w:eastAsia="zh-CN"/>
        </w:rPr>
        <w:t xml:space="preserve">If a set of monitoring occasions are shared by DL DCI and SL DCI, TX UE can determine neither the SL codebook size nor the </w:t>
      </w:r>
      <w:r w:rsidR="008E447D" w:rsidRPr="0078733A">
        <w:rPr>
          <w:rFonts w:eastAsiaTheme="minorEastAsia"/>
          <w:b/>
          <w:bCs/>
          <w:i/>
          <w:iCs/>
          <w:szCs w:val="20"/>
          <w:lang w:val="en-GB" w:eastAsia="zh-CN"/>
        </w:rPr>
        <w:t>DL</w:t>
      </w:r>
      <w:r w:rsidR="008E447D" w:rsidRPr="00057A94">
        <w:rPr>
          <w:rFonts w:eastAsiaTheme="minorEastAsia"/>
          <w:b/>
          <w:bCs/>
          <w:i/>
          <w:iCs/>
          <w:szCs w:val="20"/>
          <w:lang w:val="en-GB" w:eastAsia="zh-CN"/>
        </w:rPr>
        <w:t xml:space="preserve"> codebook size until it has gone through all the possible monitoring occasions and decoded the last received DCI. In this case, </w:t>
      </w:r>
      <w:r w:rsidR="008E447D" w:rsidRPr="00057A94">
        <w:rPr>
          <w:rFonts w:eastAsiaTheme="minorEastAsia"/>
          <w:b/>
          <w:bCs/>
          <w:i/>
          <w:iCs/>
          <w:szCs w:val="20"/>
          <w:lang w:eastAsia="zh-CN"/>
        </w:rPr>
        <w:t xml:space="preserve">the </w:t>
      </w:r>
      <w:r w:rsidR="008E447D" w:rsidRPr="00057A94">
        <w:rPr>
          <w:rFonts w:eastAsiaTheme="minorEastAsia"/>
          <w:b/>
          <w:bCs/>
          <w:i/>
          <w:iCs/>
          <w:szCs w:val="20"/>
          <w:lang w:val="en-GB" w:eastAsia="zh-CN"/>
        </w:rPr>
        <w:t>SL</w:t>
      </w:r>
      <w:r w:rsidR="008E447D" w:rsidRPr="00057A94">
        <w:rPr>
          <w:rFonts w:eastAsiaTheme="minorEastAsia"/>
          <w:b/>
          <w:bCs/>
          <w:i/>
          <w:iCs/>
          <w:szCs w:val="20"/>
          <w:lang w:eastAsia="zh-CN"/>
        </w:rPr>
        <w:t xml:space="preserve"> </w:t>
      </w:r>
      <w:r w:rsidR="008E447D" w:rsidRPr="00057A94">
        <w:rPr>
          <w:rFonts w:eastAsiaTheme="minorEastAsia"/>
          <w:b/>
          <w:bCs/>
          <w:i/>
          <w:iCs/>
          <w:szCs w:val="20"/>
          <w:lang w:val="en-GB" w:eastAsia="zh-CN"/>
        </w:rPr>
        <w:t>codebook and DL codebook are still closely related to each other and cannot be handled individually.</w:t>
      </w:r>
      <w:r w:rsidRPr="00B7346E">
        <w:rPr>
          <w:rFonts w:eastAsia="宋体"/>
          <w:b/>
          <w:bCs/>
          <w:i/>
          <w:iCs/>
          <w:szCs w:val="20"/>
          <w:lang w:eastAsia="zh-CN"/>
        </w:rPr>
        <w:fldChar w:fldCharType="end"/>
      </w:r>
    </w:p>
    <w:p w14:paraId="3C794C52" w14:textId="674471D5" w:rsidR="00737E05" w:rsidRPr="00FA56D6" w:rsidRDefault="00737E05" w:rsidP="00857B10">
      <w:pPr>
        <w:pStyle w:val="a0"/>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_Ref23497796 \h </w:instrText>
      </w:r>
      <w:r>
        <w:rPr>
          <w:rFonts w:eastAsia="宋体"/>
          <w:b/>
          <w:bCs/>
          <w:i/>
          <w:iCs/>
          <w:szCs w:val="20"/>
          <w:lang w:eastAsia="zh-CN"/>
        </w:rPr>
      </w:r>
      <w:r>
        <w:rPr>
          <w:rFonts w:eastAsia="宋体"/>
          <w:b/>
          <w:bCs/>
          <w:i/>
          <w:iCs/>
          <w:szCs w:val="20"/>
          <w:lang w:eastAsia="zh-CN"/>
        </w:rPr>
        <w:fldChar w:fldCharType="separate"/>
      </w:r>
      <w:r w:rsidR="008E447D" w:rsidRPr="00057A94">
        <w:rPr>
          <w:b/>
          <w:bCs/>
          <w:i/>
          <w:iCs/>
        </w:rPr>
        <w:t xml:space="preserve">Observation </w:t>
      </w:r>
      <w:r w:rsidR="008E447D">
        <w:rPr>
          <w:b/>
          <w:bCs/>
          <w:i/>
          <w:iCs/>
          <w:noProof/>
        </w:rPr>
        <w:t>6</w:t>
      </w:r>
      <w:r w:rsidR="008E447D" w:rsidRPr="00FA56D6">
        <w:rPr>
          <w:b/>
          <w:bCs/>
          <w:i/>
          <w:iCs/>
        </w:rPr>
        <w:t xml:space="preserve">. The </w:t>
      </w:r>
      <w:proofErr w:type="spellStart"/>
      <w:r w:rsidR="008E447D" w:rsidRPr="00FA56D6">
        <w:rPr>
          <w:b/>
          <w:bCs/>
          <w:i/>
          <w:iCs/>
        </w:rPr>
        <w:t>SCSs</w:t>
      </w:r>
      <w:proofErr w:type="spellEnd"/>
      <w:r w:rsidR="008E447D" w:rsidRPr="00FA56D6">
        <w:rPr>
          <w:b/>
          <w:bCs/>
          <w:i/>
          <w:iCs/>
        </w:rPr>
        <w:t xml:space="preserve"> of</w:t>
      </w:r>
      <w:r w:rsidR="008E447D" w:rsidRPr="00057A94">
        <w:rPr>
          <w:b/>
          <w:bCs/>
          <w:i/>
        </w:rPr>
        <w:t xml:space="preserve"> </w:t>
      </w:r>
      <m:oMath>
        <m:sSub>
          <m:sSubPr>
            <m:ctrlPr>
              <w:rPr>
                <w:rFonts w:ascii="Cambria Math" w:eastAsia="等线" w:hAnsi="Cambria Math"/>
                <w:b/>
                <w:bCs/>
                <w:i/>
                <w:lang w:eastAsia="zh-CN"/>
              </w:rPr>
            </m:ctrlPr>
          </m:sSubPr>
          <m:e>
            <m:r>
              <m:rPr>
                <m:sty m:val="bi"/>
              </m:rPr>
              <w:rPr>
                <w:rFonts w:ascii="Cambria Math" w:eastAsia="等线" w:hAnsi="Cambria Math"/>
                <w:lang w:eastAsia="zh-CN"/>
              </w:rPr>
              <m:t>N</m:t>
            </m:r>
          </m:e>
          <m:sub>
            <m:r>
              <m:rPr>
                <m:sty m:val="bi"/>
              </m:rPr>
              <w:rPr>
                <w:rFonts w:ascii="Cambria Math" w:eastAsia="等线" w:hAnsi="Cambria Math"/>
                <w:lang w:eastAsia="zh-CN"/>
              </w:rPr>
              <m:t>TA</m:t>
            </m:r>
          </m:sub>
        </m:sSub>
      </m:oMath>
      <w:r w:rsidR="008E447D" w:rsidRPr="00FA56D6">
        <w:rPr>
          <w:b/>
          <w:bCs/>
          <w:i/>
        </w:rPr>
        <w:t>, SL</w:t>
      </w:r>
      <w:r w:rsidR="008E447D" w:rsidRPr="00057A94">
        <w:rPr>
          <w:b/>
          <w:bCs/>
          <w:i/>
          <w:iCs/>
        </w:rPr>
        <w:t xml:space="preserve"> DCI and the scheduled </w:t>
      </w:r>
      <w:proofErr w:type="spellStart"/>
      <w:r w:rsidR="008E447D" w:rsidRPr="00057A94">
        <w:rPr>
          <w:b/>
          <w:bCs/>
          <w:i/>
          <w:iCs/>
        </w:rPr>
        <w:t>sidelink</w:t>
      </w:r>
      <w:proofErr w:type="spellEnd"/>
      <w:r w:rsidR="008E447D" w:rsidRPr="00057A94">
        <w:rPr>
          <w:b/>
          <w:bCs/>
          <w:i/>
          <w:iCs/>
        </w:rPr>
        <w:t xml:space="preserve"> transmission can be different</w:t>
      </w:r>
      <w:r w:rsidR="008E447D" w:rsidRPr="00057A94">
        <w:rPr>
          <w:rFonts w:eastAsiaTheme="minorEastAsia"/>
          <w:b/>
          <w:bCs/>
          <w:i/>
          <w:iCs/>
          <w:lang w:eastAsia="zh-CN"/>
        </w:rPr>
        <w:t>.</w:t>
      </w:r>
      <w:r>
        <w:rPr>
          <w:rFonts w:eastAsia="宋体"/>
          <w:b/>
          <w:bCs/>
          <w:i/>
          <w:iCs/>
          <w:szCs w:val="20"/>
          <w:lang w:eastAsia="zh-CN"/>
        </w:rPr>
        <w:fldChar w:fldCharType="end"/>
      </w:r>
    </w:p>
    <w:p w14:paraId="3C1281F2" w14:textId="705589CF" w:rsidR="00A6074E"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_Ref16063018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Observation </w:t>
      </w:r>
      <w:r w:rsidR="008E447D" w:rsidRPr="008E447D">
        <w:rPr>
          <w:b/>
          <w:bCs/>
          <w:i/>
          <w:iCs/>
          <w:noProof/>
        </w:rPr>
        <w:t>7.</w:t>
      </w:r>
      <w:r w:rsidR="008E447D" w:rsidRPr="008E447D">
        <w:rPr>
          <w:b/>
          <w:bCs/>
          <w:i/>
          <w:iCs/>
        </w:rPr>
        <w:t xml:space="preserve"> </w:t>
      </w:r>
      <w:r w:rsidR="008E447D" w:rsidRPr="008E447D">
        <w:rPr>
          <w:rFonts w:eastAsia="宋体"/>
          <w:b/>
          <w:bCs/>
          <w:i/>
          <w:iCs/>
          <w:szCs w:val="20"/>
          <w:lang w:eastAsia="zh-CN"/>
        </w:rPr>
        <w:t xml:space="preserve">At least </w:t>
      </w:r>
      <w:r w:rsidR="008E447D" w:rsidRPr="008E447D">
        <w:rPr>
          <w:b/>
          <w:bCs/>
          <w:i/>
          <w:iCs/>
          <w:szCs w:val="20"/>
        </w:rPr>
        <w:t xml:space="preserve">unicast and groupcast transmission without </w:t>
      </w:r>
      <w:proofErr w:type="spellStart"/>
      <w:r w:rsidR="008E447D" w:rsidRPr="008E447D">
        <w:rPr>
          <w:b/>
          <w:bCs/>
          <w:i/>
          <w:iCs/>
          <w:szCs w:val="20"/>
        </w:rPr>
        <w:t>HARQ</w:t>
      </w:r>
      <w:proofErr w:type="spellEnd"/>
      <w:r w:rsidR="008E447D" w:rsidRPr="008E447D">
        <w:rPr>
          <w:b/>
          <w:bCs/>
          <w:i/>
          <w:iCs/>
          <w:szCs w:val="20"/>
        </w:rPr>
        <w:t xml:space="preserve"> feedback can be supported in the case of LTE </w:t>
      </w:r>
      <w:proofErr w:type="spellStart"/>
      <w:r w:rsidR="008E447D" w:rsidRPr="008E447D">
        <w:rPr>
          <w:b/>
          <w:bCs/>
          <w:i/>
          <w:iCs/>
          <w:szCs w:val="20"/>
        </w:rPr>
        <w:t>Uu</w:t>
      </w:r>
      <w:proofErr w:type="spellEnd"/>
      <w:r w:rsidR="008E447D" w:rsidRPr="008E447D">
        <w:rPr>
          <w:b/>
          <w:bCs/>
          <w:i/>
          <w:iCs/>
          <w:szCs w:val="20"/>
        </w:rPr>
        <w:t xml:space="preserve"> controlling NR </w:t>
      </w:r>
      <w:proofErr w:type="spellStart"/>
      <w:r w:rsidR="008E447D" w:rsidRPr="008E447D">
        <w:rPr>
          <w:b/>
          <w:bCs/>
          <w:i/>
          <w:iCs/>
          <w:szCs w:val="20"/>
        </w:rPr>
        <w:t>sidelink</w:t>
      </w:r>
      <w:proofErr w:type="spellEnd"/>
      <w:r w:rsidR="008E447D" w:rsidRPr="008E447D">
        <w:rPr>
          <w:b/>
          <w:bCs/>
          <w:i/>
          <w:iCs/>
          <w:szCs w:val="20"/>
        </w:rPr>
        <w:t xml:space="preserve"> without changes to LTE </w:t>
      </w:r>
      <w:proofErr w:type="spellStart"/>
      <w:r w:rsidR="008E447D" w:rsidRPr="008E447D">
        <w:rPr>
          <w:b/>
          <w:bCs/>
          <w:i/>
          <w:iCs/>
          <w:szCs w:val="20"/>
        </w:rPr>
        <w:t>Uu</w:t>
      </w:r>
      <w:proofErr w:type="spellEnd"/>
      <w:r w:rsidR="008E447D" w:rsidRPr="008E447D">
        <w:rPr>
          <w:b/>
          <w:bCs/>
          <w:i/>
          <w:iCs/>
          <w:szCs w:val="20"/>
        </w:rPr>
        <w:t>.</w:t>
      </w:r>
      <w:r w:rsidRPr="00B7346E">
        <w:rPr>
          <w:rFonts w:eastAsia="宋体"/>
          <w:b/>
          <w:bCs/>
          <w:i/>
          <w:iCs/>
          <w:szCs w:val="20"/>
          <w:lang w:eastAsia="zh-CN"/>
        </w:rPr>
        <w:fldChar w:fldCharType="end"/>
      </w:r>
    </w:p>
    <w:p w14:paraId="2D0FF36A" w14:textId="77777777" w:rsidR="0027356F" w:rsidRPr="00057A94" w:rsidRDefault="0027356F" w:rsidP="00857B10">
      <w:pPr>
        <w:pStyle w:val="a0"/>
        <w:spacing w:before="120"/>
        <w:rPr>
          <w:rFonts w:eastAsia="宋体"/>
          <w:b/>
          <w:bCs/>
          <w:i/>
          <w:iCs/>
          <w:szCs w:val="20"/>
          <w:lang w:eastAsia="zh-CN"/>
        </w:rPr>
      </w:pPr>
    </w:p>
    <w:p w14:paraId="57F9EA18" w14:textId="78EFC3E5" w:rsidR="00A6074E" w:rsidRPr="00FA56D6" w:rsidRDefault="00A6074E"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_Ref20465994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rFonts w:eastAsia="宋体"/>
          <w:b/>
          <w:bCs/>
          <w:i/>
          <w:iCs/>
          <w:szCs w:val="20"/>
          <w:lang w:eastAsia="zh-CN"/>
        </w:rPr>
        <w:t>Proposal 1.</w:t>
      </w:r>
      <w:r w:rsidR="008E447D" w:rsidRPr="008E447D">
        <w:rPr>
          <w:rFonts w:eastAsia="宋体"/>
          <w:b/>
          <w:bCs/>
          <w:i/>
          <w:iCs/>
        </w:rPr>
        <w:t xml:space="preserve"> </w:t>
      </w:r>
      <w:r w:rsidR="008E447D" w:rsidRPr="008E447D">
        <w:rPr>
          <w:rFonts w:eastAsia="宋体"/>
          <w:b/>
          <w:bCs/>
          <w:i/>
          <w:iCs/>
          <w:szCs w:val="20"/>
          <w:lang w:eastAsia="zh-CN"/>
        </w:rPr>
        <w:t>Mode-1 scheduling based on the cast type, source ID, destination ID and the association between TX and RX UE(s) should be supported</w:t>
      </w:r>
      <w:r w:rsidR="008E447D" w:rsidRPr="008E447D">
        <w:rPr>
          <w:rFonts w:eastAsia="宋体"/>
          <w:b/>
          <w:bCs/>
          <w:i/>
          <w:iCs/>
        </w:rPr>
        <w:t>.</w:t>
      </w:r>
      <w:r w:rsidRPr="00B7346E">
        <w:rPr>
          <w:rFonts w:eastAsia="宋体"/>
          <w:b/>
          <w:bCs/>
          <w:i/>
          <w:iCs/>
          <w:szCs w:val="20"/>
          <w:lang w:eastAsia="zh-CN"/>
        </w:rPr>
        <w:fldChar w:fldCharType="end"/>
      </w:r>
    </w:p>
    <w:p w14:paraId="29968A97" w14:textId="54F5AA45" w:rsidR="00A6074E" w:rsidRPr="00FA56D6" w:rsidRDefault="00A6074E"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_Ref20734567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rFonts w:eastAsia="宋体"/>
          <w:b/>
          <w:bCs/>
          <w:i/>
          <w:iCs/>
          <w:szCs w:val="20"/>
          <w:lang w:eastAsia="zh-CN"/>
        </w:rPr>
        <w:t>Proposal 2.</w:t>
      </w:r>
      <w:r w:rsidR="008E447D" w:rsidRPr="008E447D">
        <w:rPr>
          <w:rFonts w:eastAsia="宋体"/>
          <w:b/>
          <w:bCs/>
          <w:i/>
          <w:iCs/>
        </w:rPr>
        <w:t xml:space="preserve"> </w:t>
      </w:r>
      <w:r w:rsidR="008E447D" w:rsidRPr="008E447D">
        <w:rPr>
          <w:rFonts w:eastAsia="宋体"/>
          <w:b/>
          <w:bCs/>
          <w:i/>
          <w:iCs/>
          <w:szCs w:val="20"/>
          <w:lang w:eastAsia="zh-CN"/>
        </w:rPr>
        <w:t xml:space="preserve">TX UE reports cast type, source ID, destination ID and its association with RX UE to </w:t>
      </w:r>
      <w:proofErr w:type="spellStart"/>
      <w:r w:rsidR="008E447D" w:rsidRPr="008E447D">
        <w:rPr>
          <w:rFonts w:eastAsia="宋体"/>
          <w:b/>
          <w:bCs/>
          <w:i/>
          <w:iCs/>
          <w:szCs w:val="20"/>
          <w:lang w:eastAsia="zh-CN"/>
        </w:rPr>
        <w:t>gNB</w:t>
      </w:r>
      <w:proofErr w:type="spellEnd"/>
      <w:r w:rsidR="008E447D" w:rsidRPr="008E447D">
        <w:rPr>
          <w:rFonts w:eastAsia="宋体"/>
          <w:b/>
          <w:bCs/>
          <w:i/>
          <w:iCs/>
        </w:rPr>
        <w:t>.</w:t>
      </w:r>
      <w:r w:rsidRPr="00B7346E">
        <w:rPr>
          <w:rFonts w:eastAsia="宋体"/>
          <w:b/>
          <w:bCs/>
          <w:i/>
          <w:iCs/>
          <w:szCs w:val="20"/>
          <w:lang w:eastAsia="zh-CN"/>
        </w:rPr>
        <w:fldChar w:fldCharType="end"/>
      </w:r>
    </w:p>
    <w:p w14:paraId="6FDE437D" w14:textId="194AA663" w:rsidR="00A2292F" w:rsidRPr="00057A94" w:rsidRDefault="00A2292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_Ref24137064 \h </w:instrText>
      </w:r>
      <w:r w:rsidRPr="0053547F">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3.</w:t>
      </w:r>
      <w:r w:rsidR="008E447D" w:rsidRPr="008E447D">
        <w:rPr>
          <w:rFonts w:eastAsia="宋体"/>
          <w:b/>
          <w:bCs/>
          <w:i/>
          <w:iCs/>
        </w:rPr>
        <w:t xml:space="preserve"> </w:t>
      </w:r>
      <w:r w:rsidR="008E447D" w:rsidRPr="008E447D">
        <w:rPr>
          <w:rFonts w:eastAsia="宋体"/>
          <w:b/>
          <w:bCs/>
          <w:i/>
          <w:szCs w:val="20"/>
          <w:lang w:eastAsia="zh-CN"/>
        </w:rPr>
        <w:t>TX UE shall terminate the retransmission(s) of a TB if it has been acknowledged that the TB was successfully decoded by all RX UE(s)</w:t>
      </w:r>
      <w:r w:rsidR="008E447D" w:rsidRPr="008E447D">
        <w:rPr>
          <w:rFonts w:eastAsia="宋体"/>
          <w:b/>
          <w:bCs/>
          <w:i/>
          <w:iCs/>
        </w:rPr>
        <w:t xml:space="preserve"> </w:t>
      </w:r>
      <w:r w:rsidR="008E447D" w:rsidRPr="008E447D">
        <w:rPr>
          <w:rFonts w:eastAsia="宋体"/>
          <w:b/>
          <w:bCs/>
          <w:i/>
          <w:szCs w:val="20"/>
          <w:lang w:eastAsia="zh-CN"/>
        </w:rPr>
        <w:t xml:space="preserve">and report ACK to </w:t>
      </w:r>
      <w:proofErr w:type="spellStart"/>
      <w:r w:rsidR="008E447D" w:rsidRPr="008E447D">
        <w:rPr>
          <w:rFonts w:eastAsia="宋体"/>
          <w:b/>
          <w:bCs/>
          <w:i/>
          <w:szCs w:val="20"/>
          <w:lang w:eastAsia="zh-CN"/>
        </w:rPr>
        <w:t>gNB</w:t>
      </w:r>
      <w:proofErr w:type="spellEnd"/>
      <w:r w:rsidR="008E447D" w:rsidRPr="008E447D">
        <w:rPr>
          <w:rFonts w:eastAsia="宋体"/>
          <w:b/>
          <w:bCs/>
          <w:i/>
          <w:iCs/>
        </w:rPr>
        <w:t>.</w:t>
      </w:r>
      <w:r w:rsidRPr="00B7346E">
        <w:rPr>
          <w:rFonts w:eastAsia="宋体"/>
          <w:b/>
          <w:bCs/>
          <w:i/>
          <w:iCs/>
          <w:szCs w:val="20"/>
          <w:lang w:eastAsia="zh-CN"/>
        </w:rPr>
        <w:fldChar w:fldCharType="end"/>
      </w:r>
    </w:p>
    <w:p w14:paraId="40AE5602" w14:textId="4F8BF823"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_Ref23975065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4.</w:t>
      </w:r>
      <w:r w:rsidR="008E447D" w:rsidRPr="008E447D">
        <w:rPr>
          <w:rFonts w:eastAsia="宋体"/>
          <w:b/>
          <w:bCs/>
          <w:i/>
          <w:iCs/>
        </w:rPr>
        <w:t xml:space="preserve"> </w:t>
      </w:r>
      <w:r w:rsidR="008E447D" w:rsidRPr="008E447D">
        <w:rPr>
          <w:rFonts w:eastAsia="宋体"/>
          <w:b/>
          <w:bCs/>
          <w:i/>
          <w:iCs/>
          <w:szCs w:val="20"/>
          <w:lang w:eastAsia="zh-CN"/>
        </w:rPr>
        <w:t xml:space="preserve">Dynamic grant carries NDI and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w:t>
      </w:r>
      <w:proofErr w:type="spellStart"/>
      <w:r w:rsidR="008E447D" w:rsidRPr="008E447D">
        <w:rPr>
          <w:rFonts w:eastAsia="宋体"/>
          <w:b/>
          <w:bCs/>
          <w:i/>
          <w:iCs/>
          <w:szCs w:val="20"/>
          <w:lang w:eastAsia="zh-CN"/>
        </w:rPr>
        <w:t>HARQ</w:t>
      </w:r>
      <w:proofErr w:type="spellEnd"/>
      <w:r w:rsidR="008E447D" w:rsidRPr="008E447D">
        <w:rPr>
          <w:rFonts w:eastAsia="宋体"/>
          <w:b/>
          <w:bCs/>
          <w:i/>
          <w:iCs/>
          <w:szCs w:val="20"/>
          <w:lang w:eastAsia="zh-CN"/>
        </w:rPr>
        <w:t xml:space="preserve"> ID.</w:t>
      </w:r>
      <w:r w:rsidRPr="00B7346E">
        <w:rPr>
          <w:rFonts w:eastAsia="宋体"/>
          <w:b/>
          <w:bCs/>
          <w:i/>
          <w:iCs/>
          <w:szCs w:val="20"/>
          <w:lang w:eastAsia="zh-CN"/>
        </w:rPr>
        <w:fldChar w:fldCharType="end"/>
      </w:r>
    </w:p>
    <w:p w14:paraId="7B265713" w14:textId="6BC44935"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_Ref16006742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szCs w:val="20"/>
        </w:rPr>
        <w:t xml:space="preserve">Proposal </w:t>
      </w:r>
      <w:r w:rsidR="008E447D" w:rsidRPr="008E447D">
        <w:rPr>
          <w:b/>
          <w:bCs/>
          <w:i/>
          <w:iCs/>
          <w:noProof/>
          <w:szCs w:val="20"/>
        </w:rPr>
        <w:t>5.</w:t>
      </w:r>
      <w:r w:rsidR="008E447D" w:rsidRPr="008E447D">
        <w:rPr>
          <w:rFonts w:eastAsia="宋体"/>
          <w:b/>
          <w:bCs/>
          <w:i/>
          <w:iCs/>
          <w:szCs w:val="20"/>
          <w:lang w:eastAsia="zh-CN"/>
        </w:rPr>
        <w:t xml:space="preserve"> Confirm the working assumption that each configured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grant has </w:t>
      </w:r>
      <w:proofErr w:type="spellStart"/>
      <w:r w:rsidR="008E447D" w:rsidRPr="008E447D">
        <w:rPr>
          <w:rFonts w:eastAsia="宋体"/>
          <w:b/>
          <w:bCs/>
          <w:i/>
          <w:iCs/>
          <w:szCs w:val="20"/>
          <w:lang w:eastAsia="zh-CN"/>
        </w:rPr>
        <w:t>PSCCH</w:t>
      </w:r>
      <w:proofErr w:type="spellEnd"/>
      <w:r w:rsidR="008E447D" w:rsidRPr="008E447D">
        <w:rPr>
          <w:rFonts w:eastAsia="宋体"/>
          <w:b/>
          <w:bCs/>
          <w:i/>
          <w:iCs/>
          <w:szCs w:val="20"/>
          <w:lang w:eastAsia="zh-CN"/>
        </w:rPr>
        <w:t xml:space="preserve"> and </w:t>
      </w:r>
      <w:proofErr w:type="spellStart"/>
      <w:r w:rsidR="008E447D" w:rsidRPr="008E447D">
        <w:rPr>
          <w:rFonts w:eastAsia="宋体"/>
          <w:b/>
          <w:bCs/>
          <w:i/>
          <w:iCs/>
          <w:szCs w:val="20"/>
          <w:lang w:eastAsia="zh-CN"/>
        </w:rPr>
        <w:t>PSSCH</w:t>
      </w:r>
      <w:proofErr w:type="spellEnd"/>
      <w:r w:rsidR="008E447D" w:rsidRPr="008E447D">
        <w:rPr>
          <w:rFonts w:eastAsia="宋体"/>
          <w:b/>
          <w:bCs/>
          <w:i/>
          <w:iCs/>
          <w:szCs w:val="20"/>
          <w:lang w:eastAsia="zh-CN"/>
        </w:rPr>
        <w:t>.</w:t>
      </w:r>
      <w:r w:rsidRPr="00B7346E">
        <w:rPr>
          <w:rFonts w:eastAsia="宋体"/>
          <w:b/>
          <w:bCs/>
          <w:i/>
          <w:iCs/>
          <w:szCs w:val="20"/>
          <w:lang w:eastAsia="zh-CN"/>
        </w:rPr>
        <w:fldChar w:fldCharType="end"/>
      </w:r>
    </w:p>
    <w:p w14:paraId="08E777A1" w14:textId="770F3D9B"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_Ref23975068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szCs w:val="20"/>
        </w:rPr>
        <w:t xml:space="preserve">Proposal </w:t>
      </w:r>
      <w:r w:rsidR="008E447D" w:rsidRPr="008E447D">
        <w:rPr>
          <w:b/>
          <w:bCs/>
          <w:i/>
          <w:iCs/>
          <w:noProof/>
          <w:szCs w:val="20"/>
        </w:rPr>
        <w:t>6.</w:t>
      </w:r>
      <w:r w:rsidR="008E447D" w:rsidRPr="008E447D">
        <w:rPr>
          <w:rFonts w:eastAsia="宋体"/>
          <w:b/>
          <w:bCs/>
          <w:i/>
          <w:iCs/>
          <w:szCs w:val="20"/>
          <w:lang w:eastAsia="zh-CN"/>
        </w:rPr>
        <w:t xml:space="preserve"> It is up to TX UE to decide the </w:t>
      </w:r>
      <w:proofErr w:type="spellStart"/>
      <w:r w:rsidR="008E447D" w:rsidRPr="008E447D">
        <w:rPr>
          <w:rFonts w:eastAsia="宋体"/>
          <w:b/>
          <w:bCs/>
          <w:i/>
          <w:iCs/>
          <w:szCs w:val="20"/>
          <w:lang w:eastAsia="zh-CN"/>
        </w:rPr>
        <w:t>HARQ</w:t>
      </w:r>
      <w:proofErr w:type="spellEnd"/>
      <w:r w:rsidR="008E447D" w:rsidRPr="008E447D">
        <w:rPr>
          <w:rFonts w:eastAsia="宋体"/>
          <w:b/>
          <w:bCs/>
          <w:i/>
          <w:iCs/>
          <w:szCs w:val="20"/>
          <w:lang w:eastAsia="zh-CN"/>
        </w:rPr>
        <w:t xml:space="preserve"> process ID and RV pattern of the transmission occasion of </w:t>
      </w:r>
      <w:r w:rsidR="008E447D" w:rsidRPr="008E447D">
        <w:rPr>
          <w:b/>
          <w:bCs/>
          <w:i/>
          <w:iCs/>
          <w:szCs w:val="20"/>
        </w:rPr>
        <w:t xml:space="preserve">a </w:t>
      </w:r>
      <w:r w:rsidR="008E447D" w:rsidRPr="008E447D">
        <w:rPr>
          <w:b/>
          <w:bCs/>
          <w:i/>
          <w:iCs/>
          <w:noProof/>
          <w:szCs w:val="20"/>
        </w:rPr>
        <w:t>configured sidelink grant</w:t>
      </w:r>
      <w:r w:rsidR="008E447D" w:rsidRPr="008E447D">
        <w:rPr>
          <w:rFonts w:eastAsia="宋体"/>
          <w:b/>
          <w:bCs/>
          <w:i/>
          <w:iCs/>
          <w:szCs w:val="20"/>
          <w:lang w:eastAsia="zh-CN"/>
        </w:rPr>
        <w:t>.</w:t>
      </w:r>
      <w:r w:rsidRPr="00B7346E">
        <w:rPr>
          <w:rFonts w:eastAsia="宋体"/>
          <w:b/>
          <w:bCs/>
          <w:i/>
          <w:iCs/>
          <w:szCs w:val="20"/>
          <w:lang w:eastAsia="zh-CN"/>
        </w:rPr>
        <w:fldChar w:fldCharType="end"/>
      </w:r>
    </w:p>
    <w:p w14:paraId="43382570" w14:textId="129BC46C"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lastRenderedPageBreak/>
        <w:fldChar w:fldCharType="begin"/>
      </w:r>
      <w:r w:rsidRPr="00057A94">
        <w:rPr>
          <w:rFonts w:eastAsia="宋体"/>
          <w:b/>
          <w:bCs/>
          <w:i/>
          <w:iCs/>
          <w:szCs w:val="20"/>
          <w:lang w:eastAsia="zh-CN"/>
        </w:rPr>
        <w:instrText xml:space="preserve"> REF _Ref23975073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7.</w:t>
      </w:r>
      <w:r w:rsidR="008E447D" w:rsidRPr="008E447D">
        <w:rPr>
          <w:rFonts w:eastAsia="宋体"/>
          <w:b/>
          <w:bCs/>
          <w:i/>
          <w:iCs/>
        </w:rPr>
        <w:t xml:space="preserve"> </w:t>
      </w:r>
      <w:r w:rsidR="008E447D" w:rsidRPr="008E447D">
        <w:rPr>
          <w:rFonts w:eastAsia="宋体"/>
          <w:b/>
          <w:bCs/>
          <w:i/>
          <w:iCs/>
          <w:szCs w:val="20"/>
          <w:lang w:eastAsia="zh-CN"/>
        </w:rPr>
        <w:t xml:space="preserve">The SL </w:t>
      </w:r>
      <w:proofErr w:type="spellStart"/>
      <w:r w:rsidR="008E447D" w:rsidRPr="008E447D">
        <w:rPr>
          <w:rFonts w:eastAsia="宋体"/>
          <w:b/>
          <w:bCs/>
          <w:i/>
          <w:iCs/>
          <w:szCs w:val="20"/>
          <w:lang w:eastAsia="zh-CN"/>
        </w:rPr>
        <w:t>RNTI</w:t>
      </w:r>
      <w:proofErr w:type="spellEnd"/>
      <w:r w:rsidR="008E447D" w:rsidRPr="008E447D">
        <w:rPr>
          <w:rFonts w:eastAsia="宋体"/>
          <w:b/>
          <w:bCs/>
          <w:i/>
          <w:iCs/>
          <w:szCs w:val="20"/>
          <w:lang w:eastAsia="zh-CN"/>
        </w:rPr>
        <w:t xml:space="preserve"> for configured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w:t>
      </w:r>
      <w:proofErr w:type="spellStart"/>
      <w:r w:rsidR="008E447D" w:rsidRPr="008E447D">
        <w:rPr>
          <w:rFonts w:eastAsia="宋体"/>
          <w:b/>
          <w:bCs/>
          <w:i/>
          <w:iCs/>
          <w:szCs w:val="20"/>
          <w:lang w:eastAsia="zh-CN"/>
        </w:rPr>
        <w:t>type2</w:t>
      </w:r>
      <w:proofErr w:type="spellEnd"/>
      <w:r w:rsidR="008E447D" w:rsidRPr="008E447D">
        <w:rPr>
          <w:rFonts w:eastAsia="宋体"/>
          <w:b/>
          <w:bCs/>
          <w:i/>
          <w:iCs/>
          <w:szCs w:val="20"/>
          <w:lang w:eastAsia="zh-CN"/>
        </w:rPr>
        <w:t xml:space="preserve"> activation/de-activation is used to monitor the DCI scheduling</w:t>
      </w:r>
      <w:r w:rsidR="008E447D" w:rsidRPr="008E447D">
        <w:rPr>
          <w:rFonts w:eastAsia="宋体"/>
          <w:b/>
          <w:bCs/>
          <w:i/>
          <w:iCs/>
        </w:rPr>
        <w:t xml:space="preserve"> </w:t>
      </w:r>
      <w:r w:rsidR="008E447D" w:rsidRPr="008E447D">
        <w:rPr>
          <w:b/>
          <w:bCs/>
          <w:i/>
          <w:iCs/>
        </w:rPr>
        <w:t xml:space="preserve">retransmission </w:t>
      </w:r>
      <w:r w:rsidR="008E447D" w:rsidRPr="008E447D">
        <w:rPr>
          <w:b/>
          <w:bCs/>
          <w:i/>
          <w:iCs/>
          <w:noProof/>
        </w:rPr>
        <w:t>of</w:t>
      </w:r>
      <w:r w:rsidR="008E447D" w:rsidRPr="008E447D">
        <w:rPr>
          <w:rFonts w:eastAsia="宋体"/>
          <w:b/>
          <w:bCs/>
          <w:i/>
          <w:iCs/>
        </w:rPr>
        <w:t xml:space="preserve"> </w:t>
      </w:r>
      <w:r w:rsidR="008E447D" w:rsidRPr="008E447D">
        <w:rPr>
          <w:rFonts w:eastAsia="宋体"/>
          <w:b/>
          <w:bCs/>
          <w:i/>
          <w:iCs/>
          <w:szCs w:val="20"/>
          <w:lang w:eastAsia="zh-CN"/>
        </w:rPr>
        <w:t xml:space="preserve">a configured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w:t>
      </w:r>
      <w:proofErr w:type="spellStart"/>
      <w:proofErr w:type="gramStart"/>
      <w:r w:rsidR="008E447D" w:rsidRPr="008E447D">
        <w:rPr>
          <w:rFonts w:eastAsia="宋体"/>
          <w:b/>
          <w:bCs/>
          <w:i/>
          <w:iCs/>
          <w:szCs w:val="20"/>
          <w:lang w:eastAsia="zh-CN"/>
        </w:rPr>
        <w:t>grantf</w:t>
      </w:r>
      <w:proofErr w:type="spellEnd"/>
      <w:r w:rsidR="008E447D" w:rsidRPr="008E447D">
        <w:rPr>
          <w:rFonts w:eastAsia="宋体"/>
          <w:b/>
          <w:bCs/>
          <w:i/>
          <w:iCs/>
          <w:szCs w:val="20"/>
          <w:lang w:eastAsia="zh-CN"/>
        </w:rPr>
        <w:t>(</w:t>
      </w:r>
      <w:proofErr w:type="spellStart"/>
      <w:proofErr w:type="gramEnd"/>
      <w:r w:rsidR="008E447D" w:rsidRPr="008E447D">
        <w:rPr>
          <w:rFonts w:eastAsia="宋体"/>
          <w:b/>
          <w:bCs/>
          <w:i/>
          <w:iCs/>
          <w:szCs w:val="20"/>
          <w:lang w:eastAsia="zh-CN"/>
        </w:rPr>
        <w:t>type1</w:t>
      </w:r>
      <w:proofErr w:type="spellEnd"/>
      <w:r w:rsidR="008E447D" w:rsidRPr="008E447D">
        <w:rPr>
          <w:rFonts w:eastAsia="宋体"/>
          <w:b/>
          <w:bCs/>
          <w:i/>
          <w:iCs/>
          <w:szCs w:val="20"/>
          <w:lang w:eastAsia="zh-CN"/>
        </w:rPr>
        <w:t xml:space="preserve"> and </w:t>
      </w:r>
      <w:proofErr w:type="spellStart"/>
      <w:r w:rsidR="008E447D" w:rsidRPr="008E447D">
        <w:rPr>
          <w:rFonts w:eastAsia="宋体"/>
          <w:b/>
          <w:bCs/>
          <w:i/>
          <w:iCs/>
          <w:szCs w:val="20"/>
          <w:lang w:eastAsia="zh-CN"/>
        </w:rPr>
        <w:t>type2</w:t>
      </w:r>
      <w:proofErr w:type="spellEnd"/>
      <w:r w:rsidR="008E447D" w:rsidRPr="008E447D">
        <w:rPr>
          <w:rFonts w:eastAsia="宋体"/>
          <w:b/>
          <w:bCs/>
          <w:i/>
          <w:iCs/>
          <w:szCs w:val="20"/>
          <w:lang w:eastAsia="zh-CN"/>
        </w:rPr>
        <w:t>). This DCI carries the configured grant ID instead</w:t>
      </w:r>
      <w:r w:rsidR="008E447D" w:rsidRPr="008E447D">
        <w:rPr>
          <w:rFonts w:eastAsia="宋体"/>
          <w:b/>
          <w:bCs/>
          <w:i/>
          <w:iCs/>
        </w:rPr>
        <w:t xml:space="preserve"> </w:t>
      </w:r>
      <w:r w:rsidR="008E447D" w:rsidRPr="008E447D">
        <w:rPr>
          <w:b/>
          <w:bCs/>
          <w:i/>
          <w:iCs/>
        </w:rPr>
        <w:t xml:space="preserve">of </w:t>
      </w:r>
      <w:r w:rsidR="008E447D" w:rsidRPr="008E447D">
        <w:rPr>
          <w:b/>
          <w:bCs/>
          <w:i/>
          <w:iCs/>
          <w:noProof/>
        </w:rPr>
        <w:t>SL</w:t>
      </w:r>
      <w:r w:rsidR="008E447D" w:rsidRPr="008E447D">
        <w:rPr>
          <w:rFonts w:eastAsia="宋体"/>
          <w:b/>
          <w:bCs/>
          <w:i/>
          <w:iCs/>
        </w:rPr>
        <w:t xml:space="preserve"> </w:t>
      </w:r>
      <w:proofErr w:type="spellStart"/>
      <w:r w:rsidR="008E447D" w:rsidRPr="008E447D">
        <w:rPr>
          <w:rFonts w:eastAsia="宋体"/>
          <w:b/>
          <w:bCs/>
          <w:i/>
          <w:iCs/>
          <w:szCs w:val="20"/>
          <w:lang w:eastAsia="zh-CN"/>
        </w:rPr>
        <w:t>HARQ</w:t>
      </w:r>
      <w:proofErr w:type="spellEnd"/>
      <w:r w:rsidR="008E447D" w:rsidRPr="008E447D">
        <w:rPr>
          <w:rFonts w:eastAsia="宋体"/>
          <w:b/>
          <w:bCs/>
          <w:i/>
          <w:iCs/>
          <w:szCs w:val="20"/>
          <w:lang w:eastAsia="zh-CN"/>
        </w:rPr>
        <w:t xml:space="preserve"> process ID.</w:t>
      </w:r>
      <w:r w:rsidRPr="00B7346E">
        <w:rPr>
          <w:rFonts w:eastAsia="宋体"/>
          <w:b/>
          <w:bCs/>
          <w:i/>
          <w:iCs/>
          <w:szCs w:val="20"/>
          <w:lang w:eastAsia="zh-CN"/>
        </w:rPr>
        <w:fldChar w:fldCharType="end"/>
      </w:r>
    </w:p>
    <w:p w14:paraId="32483D58" w14:textId="663371B4"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_Ref23975077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8.</w:t>
      </w:r>
      <w:r w:rsidR="008E447D" w:rsidRPr="00057A94">
        <w:rPr>
          <w:b/>
          <w:bCs/>
          <w:i/>
          <w:iCs/>
        </w:rPr>
        <w:t xml:space="preserve"> </w:t>
      </w:r>
      <w:r w:rsidR="008E447D" w:rsidRPr="008E447D">
        <w:rPr>
          <w:rFonts w:eastAsia="等线"/>
          <w:b/>
          <w:bCs/>
          <w:i/>
          <w:iCs/>
          <w:lang w:eastAsia="zh-CN"/>
        </w:rPr>
        <w:t xml:space="preserve">The </w:t>
      </w:r>
      <w:r w:rsidR="008E447D" w:rsidRPr="009B0056">
        <w:rPr>
          <w:rFonts w:eastAsia="等线"/>
          <w:b/>
          <w:bCs/>
          <w:i/>
          <w:iCs/>
          <w:lang w:eastAsia="zh-CN"/>
        </w:rPr>
        <w:t xml:space="preserve">configuration of maximum number of </w:t>
      </w:r>
      <w:proofErr w:type="spellStart"/>
      <w:r w:rsidR="008E447D" w:rsidRPr="009B0056">
        <w:rPr>
          <w:rFonts w:eastAsia="等线"/>
          <w:b/>
          <w:bCs/>
          <w:i/>
          <w:iCs/>
          <w:lang w:eastAsia="zh-CN"/>
        </w:rPr>
        <w:t>HARQ</w:t>
      </w:r>
      <w:proofErr w:type="spellEnd"/>
      <w:r w:rsidR="008E447D" w:rsidRPr="009B0056">
        <w:rPr>
          <w:rFonts w:eastAsia="等线"/>
          <w:b/>
          <w:bCs/>
          <w:i/>
          <w:iCs/>
          <w:lang w:eastAsia="zh-CN"/>
        </w:rPr>
        <w:t xml:space="preserve"> re-transmissions for a TB is not applicable</w:t>
      </w:r>
      <w:r w:rsidR="008E447D" w:rsidRPr="008E447D">
        <w:rPr>
          <w:b/>
          <w:bCs/>
          <w:i/>
          <w:iCs/>
        </w:rPr>
        <w:t xml:space="preserve"> </w:t>
      </w:r>
      <w:r w:rsidR="008E447D" w:rsidRPr="008E447D">
        <w:rPr>
          <w:b/>
          <w:bCs/>
          <w:i/>
          <w:iCs/>
          <w:noProof/>
        </w:rPr>
        <w:t>in</w:t>
      </w:r>
      <w:r w:rsidR="008E447D" w:rsidRPr="008E447D">
        <w:rPr>
          <w:b/>
          <w:bCs/>
          <w:i/>
          <w:iCs/>
        </w:rPr>
        <w:t xml:space="preserve"> </w:t>
      </w:r>
      <w:r w:rsidR="008E447D" w:rsidRPr="009B0056">
        <w:rPr>
          <w:rFonts w:eastAsia="等线"/>
          <w:b/>
          <w:bCs/>
          <w:i/>
          <w:iCs/>
          <w:lang w:eastAsia="zh-CN"/>
        </w:rPr>
        <w:t>mode-1</w:t>
      </w:r>
      <w:r w:rsidR="008E447D" w:rsidRPr="00057A94">
        <w:rPr>
          <w:rFonts w:eastAsia="等线"/>
          <w:b/>
          <w:bCs/>
          <w:i/>
          <w:iCs/>
          <w:lang w:eastAsia="zh-CN"/>
        </w:rPr>
        <w:t>.</w:t>
      </w:r>
      <w:r w:rsidRPr="00B7346E">
        <w:rPr>
          <w:rFonts w:eastAsia="宋体"/>
          <w:b/>
          <w:bCs/>
          <w:i/>
          <w:iCs/>
          <w:szCs w:val="20"/>
          <w:lang w:eastAsia="zh-CN"/>
        </w:rPr>
        <w:fldChar w:fldCharType="end"/>
      </w:r>
    </w:p>
    <w:p w14:paraId="4E8F63CC" w14:textId="00FA3156"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_Ref23975085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9.</w:t>
      </w:r>
      <w:r w:rsidR="008E447D" w:rsidRPr="00057A94">
        <w:rPr>
          <w:rFonts w:eastAsia="等线"/>
          <w:b/>
          <w:bCs/>
          <w:i/>
          <w:iCs/>
          <w:lang w:eastAsia="zh-CN"/>
        </w:rPr>
        <w:t xml:space="preserve"> If at least one expected </w:t>
      </w:r>
      <w:proofErr w:type="spellStart"/>
      <w:r w:rsidR="008E447D" w:rsidRPr="00057A94">
        <w:rPr>
          <w:rFonts w:eastAsia="等线"/>
          <w:b/>
          <w:bCs/>
          <w:i/>
          <w:iCs/>
          <w:lang w:eastAsia="zh-CN"/>
        </w:rPr>
        <w:t>PSFCH</w:t>
      </w:r>
      <w:proofErr w:type="spellEnd"/>
      <w:r w:rsidR="008E447D" w:rsidRPr="00057A94">
        <w:rPr>
          <w:rFonts w:eastAsia="等线"/>
          <w:b/>
          <w:bCs/>
          <w:i/>
          <w:iCs/>
          <w:lang w:eastAsia="zh-CN"/>
        </w:rPr>
        <w:t xml:space="preserve"> is not detected in groupcast </w:t>
      </w:r>
      <w:proofErr w:type="spellStart"/>
      <w:r w:rsidR="008E447D" w:rsidRPr="00057A94">
        <w:rPr>
          <w:rFonts w:eastAsia="等线"/>
          <w:b/>
          <w:bCs/>
          <w:i/>
          <w:iCs/>
          <w:lang w:eastAsia="zh-CN"/>
        </w:rPr>
        <w:t>option2</w:t>
      </w:r>
      <w:proofErr w:type="spellEnd"/>
      <w:r w:rsidR="008E447D" w:rsidRPr="00057A94">
        <w:rPr>
          <w:rFonts w:eastAsia="等线"/>
          <w:b/>
          <w:bCs/>
          <w:i/>
          <w:iCs/>
          <w:lang w:eastAsia="zh-CN"/>
        </w:rPr>
        <w:t xml:space="preserve">, </w:t>
      </w:r>
      <w:proofErr w:type="spellStart"/>
      <w:r w:rsidR="008E447D" w:rsidRPr="00057A94">
        <w:rPr>
          <w:rFonts w:eastAsia="等线"/>
          <w:b/>
          <w:bCs/>
          <w:i/>
          <w:iCs/>
          <w:lang w:eastAsia="zh-CN"/>
        </w:rPr>
        <w:t>NACK</w:t>
      </w:r>
      <w:proofErr w:type="spellEnd"/>
      <w:r w:rsidR="008E447D" w:rsidRPr="00057A94">
        <w:rPr>
          <w:rFonts w:eastAsia="等线"/>
          <w:b/>
          <w:bCs/>
          <w:i/>
          <w:iCs/>
          <w:lang w:eastAsia="zh-CN"/>
        </w:rPr>
        <w:t xml:space="preserve"> should be reported </w:t>
      </w:r>
      <w:r w:rsidR="008E447D" w:rsidRPr="008E447D">
        <w:rPr>
          <w:b/>
          <w:bCs/>
          <w:i/>
          <w:iCs/>
        </w:rPr>
        <w:t xml:space="preserve">to </w:t>
      </w:r>
      <w:r w:rsidR="008E447D" w:rsidRPr="008E447D">
        <w:rPr>
          <w:b/>
          <w:bCs/>
          <w:i/>
          <w:iCs/>
          <w:noProof/>
        </w:rPr>
        <w:t>gNB</w:t>
      </w:r>
      <w:r w:rsidR="008E447D" w:rsidRPr="00057A94">
        <w:rPr>
          <w:rFonts w:eastAsia="等线"/>
          <w:b/>
          <w:bCs/>
          <w:i/>
          <w:iCs/>
          <w:lang w:eastAsia="zh-CN"/>
        </w:rPr>
        <w:t>.</w:t>
      </w:r>
      <w:r w:rsidRPr="00B7346E">
        <w:rPr>
          <w:rFonts w:eastAsia="宋体"/>
          <w:b/>
          <w:bCs/>
          <w:i/>
          <w:iCs/>
          <w:szCs w:val="20"/>
          <w:lang w:eastAsia="zh-CN"/>
        </w:rPr>
        <w:fldChar w:fldCharType="end"/>
      </w:r>
    </w:p>
    <w:p w14:paraId="6DF47B26" w14:textId="0CD6A6CC" w:rsidR="0027356F" w:rsidRPr="00FA56D6" w:rsidRDefault="00A2292F" w:rsidP="00857B10">
      <w:pPr>
        <w:pStyle w:val="a0"/>
        <w:spacing w:before="120"/>
        <w:rPr>
          <w:rFonts w:eastAsia="宋体"/>
          <w:b/>
          <w:bCs/>
          <w:i/>
          <w:iCs/>
          <w:szCs w:val="20"/>
          <w:lang w:eastAsia="zh-CN"/>
        </w:rPr>
      </w:pPr>
      <w:r w:rsidRPr="00FA56D6">
        <w:rPr>
          <w:rFonts w:eastAsia="宋体"/>
          <w:b/>
          <w:bCs/>
          <w:i/>
          <w:iCs/>
          <w:szCs w:val="20"/>
          <w:lang w:eastAsia="zh-CN"/>
        </w:rPr>
        <w:fldChar w:fldCharType="begin"/>
      </w:r>
      <w:r w:rsidRPr="00057A94">
        <w:rPr>
          <w:rFonts w:eastAsia="宋体"/>
          <w:b/>
          <w:bCs/>
          <w:i/>
          <w:iCs/>
          <w:szCs w:val="20"/>
          <w:lang w:eastAsia="zh-CN"/>
        </w:rPr>
        <w:instrText xml:space="preserve"> REF _Ref24137078 \h </w:instrText>
      </w:r>
      <w:r w:rsidRPr="00FA56D6">
        <w:rPr>
          <w:rFonts w:eastAsia="宋体"/>
          <w:b/>
          <w:bCs/>
          <w:i/>
          <w:iCs/>
          <w:szCs w:val="20"/>
          <w:lang w:eastAsia="zh-CN"/>
        </w:rPr>
      </w:r>
      <w:r w:rsidRPr="00FA56D6">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10</w:t>
      </w:r>
      <w:r w:rsidR="008E447D" w:rsidRPr="00057A94">
        <w:rPr>
          <w:b/>
          <w:bCs/>
          <w:i/>
          <w:iCs/>
        </w:rPr>
        <w:t>.</w:t>
      </w:r>
      <w:r w:rsidR="008E447D" w:rsidRPr="00057A94">
        <w:rPr>
          <w:rFonts w:eastAsia="等线"/>
          <w:b/>
          <w:bCs/>
          <w:i/>
          <w:iCs/>
          <w:lang w:eastAsia="zh-CN"/>
        </w:rPr>
        <w:t xml:space="preserve"> If all resources within a periodicity of a configured grant are unused, ACK should be reported to </w:t>
      </w:r>
      <w:proofErr w:type="spellStart"/>
      <w:r w:rsidR="008E447D" w:rsidRPr="00057A94">
        <w:rPr>
          <w:rFonts w:eastAsia="等线"/>
          <w:b/>
          <w:bCs/>
          <w:i/>
          <w:iCs/>
          <w:lang w:eastAsia="zh-CN"/>
        </w:rPr>
        <w:t>gNB</w:t>
      </w:r>
      <w:proofErr w:type="spellEnd"/>
      <w:r w:rsidR="008E447D" w:rsidRPr="00057A94">
        <w:rPr>
          <w:rFonts w:eastAsia="等线"/>
          <w:b/>
          <w:bCs/>
          <w:i/>
          <w:iCs/>
          <w:lang w:eastAsia="zh-CN"/>
        </w:rPr>
        <w:t>.</w:t>
      </w:r>
      <w:r w:rsidRPr="00FA56D6">
        <w:rPr>
          <w:rFonts w:eastAsia="宋体"/>
          <w:b/>
          <w:bCs/>
          <w:i/>
          <w:iCs/>
          <w:szCs w:val="20"/>
          <w:lang w:eastAsia="zh-CN"/>
        </w:rPr>
        <w:fldChar w:fldCharType="end"/>
      </w:r>
      <w:r w:rsidR="0027356F" w:rsidRPr="00B7346E">
        <w:rPr>
          <w:rFonts w:eastAsia="宋体"/>
          <w:b/>
          <w:bCs/>
          <w:i/>
          <w:iCs/>
          <w:szCs w:val="20"/>
          <w:lang w:eastAsia="zh-CN"/>
        </w:rPr>
        <w:fldChar w:fldCharType="begin"/>
      </w:r>
      <w:r w:rsidR="0027356F" w:rsidRPr="00057A94">
        <w:rPr>
          <w:rFonts w:eastAsia="宋体"/>
          <w:b/>
          <w:bCs/>
          <w:i/>
          <w:iCs/>
          <w:szCs w:val="20"/>
          <w:lang w:eastAsia="zh-CN"/>
        </w:rPr>
        <w:instrText xml:space="preserve"> REF _Ref23975086 \h </w:instrText>
      </w:r>
      <w:r w:rsidR="00EC4495" w:rsidRPr="00057A94">
        <w:rPr>
          <w:rFonts w:eastAsia="宋体"/>
          <w:b/>
          <w:bCs/>
          <w:i/>
          <w:iCs/>
          <w:szCs w:val="20"/>
          <w:lang w:eastAsia="zh-CN"/>
        </w:rPr>
        <w:instrText xml:space="preserve"> \* MERGEFORMAT </w:instrText>
      </w:r>
      <w:r w:rsidR="0027356F" w:rsidRPr="00B7346E">
        <w:rPr>
          <w:rFonts w:eastAsia="宋体"/>
          <w:b/>
          <w:bCs/>
          <w:i/>
          <w:iCs/>
          <w:szCs w:val="20"/>
          <w:lang w:eastAsia="zh-CN"/>
        </w:rPr>
      </w:r>
      <w:r w:rsidR="0027356F" w:rsidRPr="00B7346E">
        <w:rPr>
          <w:rFonts w:eastAsia="宋体"/>
          <w:b/>
          <w:bCs/>
          <w:i/>
          <w:iCs/>
          <w:szCs w:val="20"/>
          <w:lang w:eastAsia="zh-CN"/>
        </w:rPr>
        <w:fldChar w:fldCharType="end"/>
      </w:r>
    </w:p>
    <w:p w14:paraId="5725632E" w14:textId="0023335E"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_Ref20482175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11.</w:t>
      </w:r>
      <w:r w:rsidR="008E447D" w:rsidRPr="00057A94">
        <w:rPr>
          <w:b/>
          <w:bCs/>
          <w:i/>
          <w:iCs/>
        </w:rPr>
        <w:t xml:space="preserve"> </w:t>
      </w:r>
      <w:proofErr w:type="spellStart"/>
      <w:r w:rsidR="008E447D" w:rsidRPr="00057A94">
        <w:rPr>
          <w:rFonts w:eastAsia="宋体"/>
          <w:b/>
          <w:bCs/>
          <w:i/>
          <w:iCs/>
        </w:rPr>
        <w:t>Type1</w:t>
      </w:r>
      <w:proofErr w:type="spellEnd"/>
      <w:r w:rsidR="008E447D" w:rsidRPr="008E447D">
        <w:rPr>
          <w:rFonts w:eastAsia="等线"/>
          <w:b/>
          <w:bCs/>
          <w:i/>
          <w:iCs/>
          <w:lang w:eastAsia="zh-CN"/>
        </w:rPr>
        <w:t xml:space="preserve"> </w:t>
      </w:r>
      <w:proofErr w:type="spellStart"/>
      <w:r w:rsidR="008E447D" w:rsidRPr="008E447D">
        <w:rPr>
          <w:rFonts w:eastAsia="等线"/>
          <w:b/>
          <w:bCs/>
          <w:i/>
          <w:iCs/>
          <w:lang w:eastAsia="zh-CN"/>
        </w:rPr>
        <w:t>sidelink</w:t>
      </w:r>
      <w:proofErr w:type="spellEnd"/>
      <w:r w:rsidR="008E447D" w:rsidRPr="008E447D">
        <w:rPr>
          <w:rFonts w:eastAsia="等线"/>
          <w:b/>
          <w:bCs/>
          <w:i/>
          <w:iCs/>
          <w:lang w:eastAsia="zh-CN"/>
        </w:rPr>
        <w:t xml:space="preserve"> </w:t>
      </w:r>
      <w:proofErr w:type="spellStart"/>
      <w:r w:rsidR="008E447D" w:rsidRPr="008E447D">
        <w:rPr>
          <w:rFonts w:eastAsia="等线"/>
          <w:b/>
          <w:bCs/>
          <w:i/>
          <w:iCs/>
          <w:lang w:eastAsia="zh-CN"/>
        </w:rPr>
        <w:t>HARQ</w:t>
      </w:r>
      <w:proofErr w:type="spellEnd"/>
      <w:r w:rsidR="008E447D" w:rsidRPr="008E447D">
        <w:rPr>
          <w:rFonts w:eastAsia="等线"/>
          <w:b/>
          <w:bCs/>
          <w:i/>
          <w:iCs/>
          <w:lang w:eastAsia="zh-CN"/>
        </w:rPr>
        <w:t xml:space="preserve">-ACK codebook is generated based on the transmission occasion of </w:t>
      </w:r>
      <w:proofErr w:type="spellStart"/>
      <w:r w:rsidR="008E447D" w:rsidRPr="008E447D">
        <w:rPr>
          <w:rFonts w:eastAsia="等线"/>
          <w:b/>
          <w:bCs/>
          <w:i/>
          <w:iCs/>
          <w:lang w:eastAsia="zh-CN"/>
        </w:rPr>
        <w:t>PSCCH</w:t>
      </w:r>
      <w:proofErr w:type="spellEnd"/>
      <w:r w:rsidR="008E447D" w:rsidRPr="008E447D">
        <w:rPr>
          <w:rFonts w:eastAsia="等线"/>
          <w:b/>
          <w:bCs/>
          <w:i/>
          <w:iCs/>
          <w:lang w:eastAsia="zh-CN"/>
        </w:rPr>
        <w:t>/</w:t>
      </w:r>
      <w:proofErr w:type="spellStart"/>
      <w:r w:rsidR="008E447D" w:rsidRPr="008E447D">
        <w:rPr>
          <w:rFonts w:eastAsia="等线"/>
          <w:b/>
          <w:bCs/>
          <w:i/>
          <w:iCs/>
          <w:lang w:eastAsia="zh-CN"/>
        </w:rPr>
        <w:t>PSSCH</w:t>
      </w:r>
      <w:proofErr w:type="spellEnd"/>
      <w:r w:rsidR="008E447D" w:rsidRPr="008E447D">
        <w:rPr>
          <w:rFonts w:eastAsia="等线"/>
          <w:b/>
          <w:bCs/>
          <w:i/>
          <w:iCs/>
          <w:lang w:eastAsia="zh-CN"/>
        </w:rPr>
        <w:t xml:space="preserve"> and the offset between transmission occasion and </w:t>
      </w:r>
      <w:proofErr w:type="spellStart"/>
      <w:r w:rsidR="008E447D" w:rsidRPr="008E447D">
        <w:rPr>
          <w:rFonts w:eastAsia="等线"/>
          <w:b/>
          <w:bCs/>
          <w:i/>
          <w:iCs/>
          <w:lang w:eastAsia="zh-CN"/>
        </w:rPr>
        <w:t>PUCCH</w:t>
      </w:r>
      <w:proofErr w:type="spellEnd"/>
      <w:r w:rsidR="008E447D" w:rsidRPr="008E447D">
        <w:rPr>
          <w:rFonts w:eastAsia="等线"/>
          <w:b/>
          <w:bCs/>
          <w:i/>
          <w:iCs/>
          <w:lang w:eastAsia="zh-CN"/>
        </w:rPr>
        <w:t>.</w:t>
      </w:r>
      <w:r w:rsidRPr="00B7346E">
        <w:rPr>
          <w:rFonts w:eastAsia="宋体"/>
          <w:b/>
          <w:bCs/>
          <w:i/>
          <w:iCs/>
          <w:szCs w:val="20"/>
          <w:lang w:eastAsia="zh-CN"/>
        </w:rPr>
        <w:fldChar w:fldCharType="end"/>
      </w:r>
    </w:p>
    <w:p w14:paraId="505AB7A6" w14:textId="3054D1BC" w:rsidR="00EC4495" w:rsidRPr="00FA56D6" w:rsidRDefault="00EC4495"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_Ref23976758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12.</w:t>
      </w:r>
      <w:r w:rsidR="008E447D" w:rsidRPr="00057A94">
        <w:rPr>
          <w:b/>
          <w:bCs/>
          <w:i/>
          <w:iCs/>
        </w:rPr>
        <w:t xml:space="preserve"> </w:t>
      </w:r>
      <w:r w:rsidR="008E447D" w:rsidRPr="00057A94">
        <w:rPr>
          <w:rFonts w:eastAsia="宋体"/>
          <w:b/>
          <w:bCs/>
          <w:i/>
          <w:iCs/>
        </w:rPr>
        <w:t xml:space="preserve">For configured grant containing N transmission occasions or dynamic grant scheduling N transmissions, N-1 </w:t>
      </w:r>
      <w:proofErr w:type="spellStart"/>
      <w:r w:rsidR="008E447D" w:rsidRPr="00057A94">
        <w:rPr>
          <w:rFonts w:eastAsia="宋体"/>
          <w:b/>
          <w:bCs/>
          <w:i/>
          <w:iCs/>
        </w:rPr>
        <w:t>NACKs</w:t>
      </w:r>
      <w:proofErr w:type="spellEnd"/>
      <w:r w:rsidR="008E447D" w:rsidRPr="00057A94">
        <w:rPr>
          <w:rFonts w:eastAsia="宋体"/>
          <w:b/>
          <w:bCs/>
          <w:i/>
          <w:iCs/>
        </w:rPr>
        <w:t xml:space="preserve"> are </w:t>
      </w:r>
      <w:r w:rsidR="008E447D" w:rsidRPr="009B0056">
        <w:rPr>
          <w:rFonts w:eastAsia="宋体"/>
          <w:b/>
          <w:bCs/>
          <w:i/>
          <w:iCs/>
        </w:rPr>
        <w:t xml:space="preserve">reported to </w:t>
      </w:r>
      <w:proofErr w:type="spellStart"/>
      <w:r w:rsidR="008E447D">
        <w:rPr>
          <w:rFonts w:eastAsia="宋体"/>
          <w:b/>
          <w:bCs/>
          <w:i/>
          <w:iCs/>
        </w:rPr>
        <w:t>gNB</w:t>
      </w:r>
      <w:proofErr w:type="spellEnd"/>
      <w:r w:rsidR="008E447D" w:rsidRPr="009B0056">
        <w:rPr>
          <w:rFonts w:eastAsia="宋体"/>
          <w:b/>
          <w:bCs/>
          <w:i/>
          <w:iCs/>
        </w:rPr>
        <w:t xml:space="preserve"> with</w:t>
      </w:r>
      <w:r w:rsidR="008E447D" w:rsidRPr="00057A94">
        <w:rPr>
          <w:rFonts w:eastAsia="宋体"/>
          <w:b/>
          <w:bCs/>
          <w:i/>
          <w:iCs/>
        </w:rPr>
        <w:t xml:space="preserve"> the determined </w:t>
      </w:r>
      <w:proofErr w:type="spellStart"/>
      <w:r w:rsidR="008E447D" w:rsidRPr="00057A94">
        <w:rPr>
          <w:rFonts w:eastAsia="宋体"/>
          <w:b/>
          <w:bCs/>
          <w:i/>
          <w:iCs/>
        </w:rPr>
        <w:t>sidelink</w:t>
      </w:r>
      <w:proofErr w:type="spellEnd"/>
      <w:r w:rsidR="008E447D" w:rsidRPr="00057A94">
        <w:rPr>
          <w:rFonts w:eastAsia="宋体"/>
          <w:b/>
          <w:bCs/>
          <w:i/>
          <w:iCs/>
        </w:rPr>
        <w:t xml:space="preserve"> </w:t>
      </w:r>
      <w:proofErr w:type="spellStart"/>
      <w:r w:rsidR="008E447D" w:rsidRPr="00057A94">
        <w:rPr>
          <w:rFonts w:eastAsia="宋体"/>
          <w:b/>
          <w:bCs/>
          <w:i/>
          <w:iCs/>
        </w:rPr>
        <w:t>HARQ</w:t>
      </w:r>
      <w:proofErr w:type="spellEnd"/>
      <w:r w:rsidR="008E447D" w:rsidRPr="00057A94">
        <w:rPr>
          <w:rFonts w:eastAsia="宋体"/>
          <w:b/>
          <w:bCs/>
          <w:i/>
          <w:iCs/>
        </w:rPr>
        <w:t xml:space="preserve">-ACK bit based on associated </w:t>
      </w:r>
      <w:proofErr w:type="spellStart"/>
      <w:r w:rsidR="008E447D" w:rsidRPr="008E447D">
        <w:rPr>
          <w:b/>
          <w:bCs/>
          <w:i/>
          <w:iCs/>
        </w:rPr>
        <w:t>PSFCH</w:t>
      </w:r>
      <w:proofErr w:type="spellEnd"/>
      <w:r w:rsidR="008E447D" w:rsidRPr="008E447D">
        <w:rPr>
          <w:b/>
          <w:bCs/>
          <w:i/>
          <w:iCs/>
        </w:rPr>
        <w:t xml:space="preserve"> </w:t>
      </w:r>
      <w:r w:rsidR="008E447D" w:rsidRPr="008E447D">
        <w:rPr>
          <w:b/>
          <w:bCs/>
          <w:i/>
          <w:iCs/>
          <w:noProof/>
        </w:rPr>
        <w:t>occasions</w:t>
      </w:r>
      <w:r w:rsidR="008E447D" w:rsidRPr="008E447D">
        <w:rPr>
          <w:b/>
          <w:bCs/>
          <w:i/>
          <w:iCs/>
        </w:rPr>
        <w:t>.</w:t>
      </w:r>
      <w:r w:rsidRPr="00B7346E">
        <w:rPr>
          <w:rFonts w:eastAsia="宋体"/>
          <w:b/>
          <w:bCs/>
          <w:i/>
          <w:iCs/>
          <w:szCs w:val="20"/>
          <w:lang w:eastAsia="zh-CN"/>
        </w:rPr>
        <w:fldChar w:fldCharType="end"/>
      </w:r>
    </w:p>
    <w:p w14:paraId="29FCC685" w14:textId="6DA729BC" w:rsidR="0027356F" w:rsidRPr="00FA56D6" w:rsidRDefault="00334511" w:rsidP="00857B10">
      <w:pPr>
        <w:pStyle w:val="a0"/>
        <w:spacing w:before="120"/>
        <w:rPr>
          <w:rFonts w:eastAsia="宋体"/>
          <w:b/>
          <w:bCs/>
          <w:i/>
          <w:iCs/>
          <w:szCs w:val="20"/>
          <w:lang w:eastAsia="zh-CN"/>
        </w:rPr>
      </w:pPr>
      <w:r>
        <w:rPr>
          <w:rFonts w:eastAsia="宋体"/>
          <w:b/>
          <w:bCs/>
          <w:i/>
          <w:iCs/>
          <w:szCs w:val="20"/>
          <w:lang w:eastAsia="zh-CN"/>
        </w:rPr>
        <w:fldChar w:fldCharType="begin"/>
      </w:r>
      <w:r>
        <w:rPr>
          <w:rFonts w:eastAsia="宋体"/>
          <w:b/>
          <w:bCs/>
          <w:i/>
          <w:iCs/>
          <w:szCs w:val="20"/>
          <w:lang w:eastAsia="zh-CN"/>
        </w:rPr>
        <w:instrText xml:space="preserve"> REF _Ref24189488 \h </w:instrText>
      </w:r>
      <w:r>
        <w:rPr>
          <w:rFonts w:eastAsia="宋体"/>
          <w:b/>
          <w:bCs/>
          <w:i/>
          <w:iCs/>
          <w:szCs w:val="20"/>
          <w:lang w:eastAsia="zh-CN"/>
        </w:rPr>
      </w:r>
      <w:r>
        <w:rPr>
          <w:rFonts w:eastAsia="宋体"/>
          <w:b/>
          <w:bCs/>
          <w:i/>
          <w:iCs/>
          <w:szCs w:val="20"/>
          <w:lang w:eastAsia="zh-CN"/>
        </w:rPr>
        <w:fldChar w:fldCharType="separate"/>
      </w:r>
      <w:r w:rsidR="008E447D" w:rsidRPr="00057A94">
        <w:rPr>
          <w:b/>
          <w:bCs/>
          <w:i/>
          <w:iCs/>
        </w:rPr>
        <w:t xml:space="preserve">Proposal </w:t>
      </w:r>
      <w:r w:rsidR="008E447D">
        <w:rPr>
          <w:b/>
          <w:bCs/>
          <w:i/>
          <w:iCs/>
          <w:noProof/>
        </w:rPr>
        <w:t>13</w:t>
      </w:r>
      <w:r w:rsidR="008E447D" w:rsidRPr="00057A94">
        <w:rPr>
          <w:b/>
          <w:bCs/>
          <w:i/>
          <w:iCs/>
        </w:rPr>
        <w:t xml:space="preserve">. </w:t>
      </w:r>
      <w:r w:rsidR="008E447D" w:rsidRPr="0078733A">
        <w:rPr>
          <w:rFonts w:eastAsia="宋体"/>
          <w:b/>
          <w:bCs/>
          <w:i/>
          <w:iCs/>
        </w:rPr>
        <w:t xml:space="preserve">SL DCI carries </w:t>
      </w:r>
      <w:proofErr w:type="spellStart"/>
      <w:r w:rsidR="008E447D" w:rsidRPr="0078733A">
        <w:rPr>
          <w:rFonts w:eastAsia="宋体"/>
          <w:b/>
          <w:bCs/>
          <w:i/>
          <w:iCs/>
        </w:rPr>
        <w:t>cDAI</w:t>
      </w:r>
      <w:proofErr w:type="spellEnd"/>
      <w:r w:rsidR="008E447D" w:rsidRPr="0078733A">
        <w:rPr>
          <w:rFonts w:eastAsia="宋体"/>
          <w:b/>
          <w:bCs/>
          <w:i/>
          <w:iCs/>
        </w:rPr>
        <w:t xml:space="preserve"> indicating the index of currently received SL DCI, and </w:t>
      </w:r>
      <w:proofErr w:type="spellStart"/>
      <w:r w:rsidR="008E447D" w:rsidRPr="0078733A">
        <w:rPr>
          <w:rFonts w:eastAsia="宋体"/>
          <w:b/>
          <w:bCs/>
          <w:i/>
          <w:iCs/>
        </w:rPr>
        <w:t>tDAI</w:t>
      </w:r>
      <w:proofErr w:type="spellEnd"/>
      <w:r w:rsidR="008E447D" w:rsidRPr="0078733A">
        <w:rPr>
          <w:rFonts w:eastAsia="宋体"/>
          <w:b/>
          <w:bCs/>
          <w:i/>
          <w:iCs/>
        </w:rPr>
        <w:t xml:space="preserve"> indicating the total number of SL DCI up to this point in time</w:t>
      </w:r>
      <w:r w:rsidR="008E447D" w:rsidRPr="00057A94">
        <w:rPr>
          <w:rFonts w:eastAsia="宋体"/>
          <w:b/>
          <w:bCs/>
          <w:i/>
          <w:iCs/>
        </w:rPr>
        <w:t>.</w:t>
      </w:r>
      <w:r>
        <w:rPr>
          <w:rFonts w:eastAsia="宋体"/>
          <w:b/>
          <w:bCs/>
          <w:i/>
          <w:iCs/>
          <w:szCs w:val="20"/>
          <w:lang w:eastAsia="zh-CN"/>
        </w:rPr>
        <w:fldChar w:fldCharType="end"/>
      </w:r>
      <w:r w:rsidR="0027356F" w:rsidRPr="00B7346E">
        <w:rPr>
          <w:rFonts w:eastAsia="宋体"/>
          <w:b/>
          <w:bCs/>
          <w:i/>
          <w:iCs/>
          <w:szCs w:val="20"/>
          <w:lang w:eastAsia="zh-CN"/>
        </w:rPr>
        <w:fldChar w:fldCharType="begin"/>
      </w:r>
      <w:r w:rsidR="0027356F" w:rsidRPr="00057A94">
        <w:rPr>
          <w:rFonts w:eastAsia="宋体"/>
          <w:b/>
          <w:bCs/>
          <w:i/>
          <w:iCs/>
          <w:szCs w:val="20"/>
          <w:lang w:eastAsia="zh-CN"/>
        </w:rPr>
        <w:instrText xml:space="preserve"> REF _Ref20482178 \h </w:instrText>
      </w:r>
      <w:r w:rsidR="00EC4495" w:rsidRPr="00057A94">
        <w:rPr>
          <w:rFonts w:eastAsia="宋体"/>
          <w:b/>
          <w:bCs/>
          <w:i/>
          <w:iCs/>
          <w:szCs w:val="20"/>
          <w:lang w:eastAsia="zh-CN"/>
        </w:rPr>
        <w:instrText xml:space="preserve"> \* MERGEFORMAT </w:instrText>
      </w:r>
      <w:r w:rsidR="0027356F" w:rsidRPr="00B7346E">
        <w:rPr>
          <w:rFonts w:eastAsia="宋体"/>
          <w:b/>
          <w:bCs/>
          <w:i/>
          <w:iCs/>
          <w:szCs w:val="20"/>
          <w:lang w:eastAsia="zh-CN"/>
        </w:rPr>
      </w:r>
      <w:r w:rsidR="0027356F" w:rsidRPr="00B7346E">
        <w:rPr>
          <w:rFonts w:eastAsia="宋体"/>
          <w:b/>
          <w:bCs/>
          <w:i/>
          <w:iCs/>
          <w:szCs w:val="20"/>
          <w:lang w:eastAsia="zh-CN"/>
        </w:rPr>
        <w:fldChar w:fldCharType="end"/>
      </w:r>
    </w:p>
    <w:p w14:paraId="6158B508" w14:textId="32D1AB50"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_Ref23975091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414D54">
        <w:rPr>
          <w:b/>
          <w:bCs/>
          <w:i/>
          <w:iCs/>
          <w:noProof/>
        </w:rPr>
        <w:t>14</w:t>
      </w:r>
      <w:r w:rsidR="008E447D" w:rsidRPr="00057A94">
        <w:rPr>
          <w:b/>
          <w:bCs/>
          <w:i/>
          <w:iCs/>
          <w:noProof/>
        </w:rPr>
        <w:t>.</w:t>
      </w:r>
      <w:r w:rsidR="008E447D" w:rsidRPr="00057A94">
        <w:rPr>
          <w:b/>
          <w:bCs/>
          <w:i/>
          <w:iCs/>
        </w:rPr>
        <w:t xml:space="preserve"> </w:t>
      </w:r>
      <w:proofErr w:type="spellStart"/>
      <w:r w:rsidR="008E447D" w:rsidRPr="00414D54">
        <w:rPr>
          <w:rFonts w:eastAsia="等线"/>
          <w:b/>
          <w:bCs/>
          <w:i/>
          <w:iCs/>
          <w:lang w:eastAsia="zh-CN"/>
        </w:rPr>
        <w:t>T</w:t>
      </w:r>
      <w:r w:rsidR="008E447D" w:rsidRPr="00057A94">
        <w:rPr>
          <w:rFonts w:eastAsia="等线"/>
          <w:b/>
          <w:bCs/>
          <w:i/>
          <w:iCs/>
          <w:lang w:eastAsia="zh-CN"/>
        </w:rPr>
        <w:t>ype2</w:t>
      </w:r>
      <w:proofErr w:type="spellEnd"/>
      <w:r w:rsidR="008E447D" w:rsidRPr="00057A94">
        <w:rPr>
          <w:rFonts w:eastAsia="等线"/>
          <w:b/>
          <w:bCs/>
          <w:i/>
          <w:iCs/>
          <w:lang w:eastAsia="zh-CN"/>
        </w:rPr>
        <w:t xml:space="preserve"> </w:t>
      </w:r>
      <w:proofErr w:type="spellStart"/>
      <w:r w:rsidR="008E447D" w:rsidRPr="00057A94">
        <w:rPr>
          <w:rFonts w:eastAsia="等线"/>
          <w:b/>
          <w:bCs/>
          <w:i/>
          <w:iCs/>
          <w:lang w:eastAsia="zh-CN"/>
        </w:rPr>
        <w:t>sidelink</w:t>
      </w:r>
      <w:proofErr w:type="spellEnd"/>
      <w:r w:rsidR="008E447D" w:rsidRPr="00057A94">
        <w:rPr>
          <w:rFonts w:eastAsia="等线"/>
          <w:b/>
          <w:bCs/>
          <w:i/>
          <w:iCs/>
          <w:lang w:eastAsia="zh-CN"/>
        </w:rPr>
        <w:t xml:space="preserve"> </w:t>
      </w:r>
      <w:proofErr w:type="spellStart"/>
      <w:r w:rsidR="008E447D" w:rsidRPr="00057A94">
        <w:rPr>
          <w:rFonts w:eastAsia="等线"/>
          <w:b/>
          <w:bCs/>
          <w:i/>
          <w:iCs/>
          <w:lang w:eastAsia="zh-CN"/>
        </w:rPr>
        <w:t>HARQ</w:t>
      </w:r>
      <w:proofErr w:type="spellEnd"/>
      <w:r w:rsidR="008E447D" w:rsidRPr="00057A94">
        <w:rPr>
          <w:rFonts w:eastAsia="等线"/>
          <w:b/>
          <w:bCs/>
          <w:i/>
          <w:iCs/>
          <w:lang w:eastAsia="zh-CN"/>
        </w:rPr>
        <w:t>-ACK codebook is constructed with the following steps:</w:t>
      </w:r>
      <w:r w:rsidRPr="00B7346E">
        <w:rPr>
          <w:rFonts w:eastAsia="宋体"/>
          <w:b/>
          <w:bCs/>
          <w:i/>
          <w:iCs/>
          <w:szCs w:val="20"/>
          <w:lang w:eastAsia="zh-CN"/>
        </w:rPr>
        <w:fldChar w:fldCharType="end"/>
      </w:r>
    </w:p>
    <w:p w14:paraId="63478207" w14:textId="77777777" w:rsidR="009D4F1D" w:rsidRPr="00057A94" w:rsidRDefault="009D4F1D" w:rsidP="0053547F">
      <w:pPr>
        <w:pStyle w:val="aa"/>
        <w:numPr>
          <w:ilvl w:val="0"/>
          <w:numId w:val="72"/>
        </w:numPr>
        <w:spacing w:before="120" w:after="120"/>
        <w:ind w:firstLineChars="0"/>
        <w:rPr>
          <w:rFonts w:ascii="Times New Roman" w:hAnsi="Times New Roman"/>
          <w:b/>
          <w:bCs/>
          <w:i/>
          <w:iCs/>
          <w:kern w:val="0"/>
          <w:sz w:val="20"/>
          <w:szCs w:val="20"/>
          <w:lang w:val="en-GB"/>
        </w:rPr>
      </w:pPr>
      <w:r w:rsidRPr="00FA56D6">
        <w:rPr>
          <w:rFonts w:ascii="Times New Roman" w:hAnsi="Times New Roman"/>
          <w:b/>
          <w:bCs/>
          <w:i/>
          <w:iCs/>
          <w:kern w:val="0"/>
          <w:sz w:val="20"/>
          <w:szCs w:val="20"/>
          <w:lang w:val="en-GB"/>
        </w:rPr>
        <w:t xml:space="preserve">Step1. For a PUCCH for sidelink HARQ-ACK, determining an associated set of monitoring occasion as the monitoring occasions carrying SL DCI in which </w:t>
      </w:r>
      <w:r w:rsidRPr="00057A94">
        <w:rPr>
          <w:rFonts w:ascii="Times New Roman" w:hAnsi="Times New Roman"/>
          <w:b/>
          <w:bCs/>
          <w:i/>
          <w:iCs/>
          <w:kern w:val="0"/>
          <w:sz w:val="20"/>
          <w:szCs w:val="20"/>
          <w:lang w:val="en-GB"/>
        </w:rPr>
        <w:t>the PUCCH is indicated for HARQ-ACK reporting based on K1’and K2’.</w:t>
      </w:r>
    </w:p>
    <w:p w14:paraId="49543A88" w14:textId="252796A6" w:rsidR="009D4F1D" w:rsidRPr="00057A94" w:rsidRDefault="009D4F1D" w:rsidP="0053547F">
      <w:pPr>
        <w:pStyle w:val="aa"/>
        <w:numPr>
          <w:ilvl w:val="0"/>
          <w:numId w:val="72"/>
        </w:numPr>
        <w:spacing w:before="120" w:after="120"/>
        <w:ind w:firstLineChars="0"/>
        <w:rPr>
          <w:rFonts w:ascii="Times New Roman" w:hAnsi="Times New Roman"/>
          <w:b/>
          <w:bCs/>
          <w:i/>
          <w:iCs/>
          <w:kern w:val="0"/>
          <w:sz w:val="20"/>
          <w:szCs w:val="20"/>
          <w:lang w:val="en-GB"/>
        </w:rPr>
      </w:pPr>
      <w:r w:rsidRPr="00057A94">
        <w:rPr>
          <w:rFonts w:ascii="Times New Roman" w:hAnsi="Times New Roman"/>
          <w:b/>
          <w:bCs/>
          <w:i/>
          <w:iCs/>
          <w:kern w:val="0"/>
          <w:sz w:val="20"/>
          <w:szCs w:val="20"/>
          <w:lang w:val="en-GB"/>
        </w:rPr>
        <w:t xml:space="preserve">Step2. </w:t>
      </w:r>
      <w:r w:rsidR="00FA56D6" w:rsidRPr="00FA56D6">
        <w:rPr>
          <w:rFonts w:ascii="Times New Roman" w:hAnsi="Times New Roman"/>
          <w:b/>
          <w:bCs/>
          <w:i/>
          <w:iCs/>
          <w:kern w:val="0"/>
          <w:sz w:val="20"/>
          <w:szCs w:val="20"/>
          <w:lang w:val="en-GB"/>
        </w:rPr>
        <w:t>Concatenating</w:t>
      </w:r>
      <w:r w:rsidRPr="00FA56D6">
        <w:rPr>
          <w:rFonts w:ascii="Times New Roman" w:hAnsi="Times New Roman"/>
          <w:b/>
          <w:bCs/>
          <w:i/>
          <w:iCs/>
          <w:kern w:val="0"/>
          <w:sz w:val="20"/>
          <w:szCs w:val="20"/>
          <w:lang w:val="en-GB"/>
        </w:rPr>
        <w:t xml:space="preserve"> the </w:t>
      </w:r>
      <w:proofErr w:type="spellStart"/>
      <w:r w:rsidRPr="00FA56D6">
        <w:rPr>
          <w:rFonts w:ascii="Times New Roman" w:hAnsi="Times New Roman"/>
          <w:b/>
          <w:bCs/>
          <w:i/>
          <w:iCs/>
          <w:kern w:val="0"/>
          <w:sz w:val="20"/>
          <w:szCs w:val="20"/>
          <w:lang w:val="en-GB"/>
        </w:rPr>
        <w:t>HARQ</w:t>
      </w:r>
      <w:proofErr w:type="spellEnd"/>
      <w:r w:rsidRPr="00FA56D6">
        <w:rPr>
          <w:rFonts w:ascii="Times New Roman" w:hAnsi="Times New Roman"/>
          <w:b/>
          <w:bCs/>
          <w:i/>
          <w:iCs/>
          <w:kern w:val="0"/>
          <w:sz w:val="20"/>
          <w:szCs w:val="20"/>
          <w:lang w:val="en-GB"/>
        </w:rPr>
        <w:t>-ACK bits corresponding to received SL DCIs for dynamic scheduling or configured sidelink grant type2 release in the order of the monitoring occasion indexes, wher</w:t>
      </w:r>
      <w:r w:rsidRPr="00057A94">
        <w:rPr>
          <w:rFonts w:ascii="Times New Roman" w:hAnsi="Times New Roman"/>
          <w:b/>
          <w:bCs/>
          <w:i/>
          <w:iCs/>
          <w:kern w:val="0"/>
          <w:sz w:val="20"/>
          <w:szCs w:val="20"/>
          <w:lang w:val="en-GB"/>
        </w:rPr>
        <w:t>e lower index corresponds to earlier PDCCH.</w:t>
      </w:r>
    </w:p>
    <w:p w14:paraId="0E8D717D" w14:textId="649DF0DE" w:rsidR="009D4F1D" w:rsidRPr="0053547F" w:rsidRDefault="009D4F1D" w:rsidP="0053547F">
      <w:pPr>
        <w:pStyle w:val="aa"/>
        <w:numPr>
          <w:ilvl w:val="0"/>
          <w:numId w:val="72"/>
        </w:numPr>
        <w:spacing w:before="120" w:after="120"/>
        <w:ind w:firstLineChars="0"/>
        <w:rPr>
          <w:b/>
          <w:bCs/>
          <w:i/>
          <w:iCs/>
          <w:szCs w:val="20"/>
          <w:lang w:val="en-GB"/>
        </w:rPr>
      </w:pPr>
      <w:r w:rsidRPr="0053547F">
        <w:rPr>
          <w:rFonts w:ascii="Times New Roman" w:hAnsi="Times New Roman"/>
          <w:b/>
          <w:bCs/>
          <w:i/>
          <w:iCs/>
          <w:kern w:val="0"/>
          <w:sz w:val="20"/>
          <w:szCs w:val="20"/>
          <w:lang w:val="en-GB"/>
        </w:rPr>
        <w:t>Step3. If there is a HARQ-ACK bit corresponding to transmission(s) on SL configured grants, the bit is appended to the HARQ-ACK bits generated in step2</w:t>
      </w:r>
      <w:r w:rsidRPr="0053547F">
        <w:rPr>
          <w:rFonts w:ascii="Times New Roman" w:hAnsi="Times New Roman"/>
          <w:b/>
          <w:bCs/>
          <w:i/>
          <w:iCs/>
          <w:sz w:val="20"/>
          <w:szCs w:val="20"/>
        </w:rPr>
        <w:t>.</w:t>
      </w:r>
    </w:p>
    <w:p w14:paraId="5BDEAF5E" w14:textId="0B06FB1E" w:rsidR="00316E47" w:rsidRPr="00FA56D6" w:rsidRDefault="009D4F1D"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_Ref24187174 \h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15</w:t>
      </w:r>
      <w:r w:rsidR="008E447D" w:rsidRPr="00057A94">
        <w:rPr>
          <w:b/>
          <w:bCs/>
          <w:i/>
          <w:iCs/>
        </w:rPr>
        <w:t xml:space="preserve">. </w:t>
      </w:r>
      <w:r w:rsidR="008E447D" w:rsidRPr="00057A94">
        <w:rPr>
          <w:rFonts w:eastAsia="宋体"/>
          <w:b/>
          <w:bCs/>
          <w:i/>
          <w:iCs/>
        </w:rPr>
        <w:t>A UE-specific search space set should be defined for monitoring mode-1 SL DCI only.</w:t>
      </w:r>
      <w:r w:rsidRPr="00B7346E">
        <w:rPr>
          <w:rFonts w:eastAsia="宋体"/>
          <w:b/>
          <w:bCs/>
          <w:i/>
          <w:iCs/>
          <w:szCs w:val="20"/>
          <w:lang w:eastAsia="zh-CN"/>
        </w:rPr>
        <w:fldChar w:fldCharType="end"/>
      </w:r>
    </w:p>
    <w:p w14:paraId="2325D025" w14:textId="7E9DC2FC"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_Ref23975093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16.</w:t>
      </w:r>
      <w:r w:rsidR="008E447D" w:rsidRPr="008E447D">
        <w:rPr>
          <w:rFonts w:eastAsia="宋体"/>
          <w:b/>
          <w:bCs/>
          <w:i/>
          <w:iCs/>
        </w:rPr>
        <w:t xml:space="preserve"> </w:t>
      </w:r>
      <w:r w:rsidR="008E447D" w:rsidRPr="008E447D">
        <w:rPr>
          <w:rFonts w:eastAsia="宋体"/>
          <w:b/>
          <w:bCs/>
          <w:i/>
          <w:iCs/>
          <w:lang w:eastAsia="zh-CN"/>
        </w:rPr>
        <w:t xml:space="preserve">The multiplexing between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 xml:space="preserve">-ACK and </w:t>
      </w:r>
      <w:proofErr w:type="spellStart"/>
      <w:r w:rsidR="008E447D" w:rsidRPr="008E447D">
        <w:rPr>
          <w:rFonts w:eastAsia="宋体"/>
          <w:b/>
          <w:bCs/>
          <w:i/>
          <w:iCs/>
          <w:lang w:eastAsia="zh-CN"/>
        </w:rPr>
        <w:t>Uu</w:t>
      </w:r>
      <w:proofErr w:type="spellEnd"/>
      <w:r w:rsidR="008E447D" w:rsidRPr="008E447D">
        <w:rPr>
          <w:rFonts w:eastAsia="宋体"/>
          <w:b/>
          <w:bCs/>
          <w:i/>
          <w:iCs/>
          <w:lang w:eastAsia="zh-CN"/>
        </w:rPr>
        <w:t xml:space="preserve"> CSI/SR is handled in the same way as the multiplexing between DL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 xml:space="preserve">-ACK and </w:t>
      </w:r>
      <w:proofErr w:type="spellStart"/>
      <w:r w:rsidR="008E447D" w:rsidRPr="008E447D">
        <w:rPr>
          <w:rFonts w:eastAsia="宋体"/>
          <w:b/>
          <w:bCs/>
          <w:i/>
          <w:iCs/>
          <w:lang w:eastAsia="zh-CN"/>
        </w:rPr>
        <w:t>Uu</w:t>
      </w:r>
      <w:proofErr w:type="spellEnd"/>
      <w:r w:rsidR="008E447D" w:rsidRPr="008E447D">
        <w:rPr>
          <w:rFonts w:eastAsia="宋体"/>
          <w:b/>
          <w:bCs/>
          <w:i/>
          <w:iCs/>
          <w:lang w:eastAsia="zh-CN"/>
        </w:rPr>
        <w:t xml:space="preserve"> CSI/SR,</w:t>
      </w:r>
      <w:r w:rsidR="008E447D" w:rsidRPr="008E447D">
        <w:rPr>
          <w:b/>
          <w:bCs/>
          <w:i/>
          <w:iCs/>
        </w:rPr>
        <w:t xml:space="preserve"> that</w:t>
      </w:r>
      <w:r w:rsidR="008E447D" w:rsidRPr="008E447D">
        <w:rPr>
          <w:b/>
          <w:bCs/>
          <w:i/>
          <w:iCs/>
          <w:noProof/>
        </w:rPr>
        <w:t xml:space="preserve"> </w:t>
      </w:r>
      <w:r w:rsidR="008E447D" w:rsidRPr="008E447D">
        <w:rPr>
          <w:rFonts w:eastAsia="宋体"/>
          <w:b/>
          <w:bCs/>
          <w:i/>
          <w:iCs/>
        </w:rPr>
        <w:t>is</w:t>
      </w:r>
      <w:r w:rsidR="008E447D" w:rsidRPr="008E447D">
        <w:rPr>
          <w:rFonts w:eastAsia="宋体"/>
          <w:b/>
          <w:bCs/>
          <w:i/>
          <w:iCs/>
          <w:lang w:eastAsia="zh-CN"/>
        </w:rPr>
        <w:t xml:space="preserve">, </w:t>
      </w:r>
      <w:proofErr w:type="spellStart"/>
      <w:r w:rsidR="008E447D" w:rsidRPr="008E447D">
        <w:rPr>
          <w:rFonts w:eastAsia="宋体"/>
          <w:b/>
          <w:bCs/>
          <w:i/>
          <w:iCs/>
          <w:lang w:eastAsia="zh-CN"/>
        </w:rPr>
        <w:t>Uu</w:t>
      </w:r>
      <w:proofErr w:type="spellEnd"/>
      <w:r w:rsidR="008E447D" w:rsidRPr="008E447D">
        <w:rPr>
          <w:rFonts w:eastAsia="宋体"/>
          <w:b/>
          <w:bCs/>
          <w:i/>
          <w:iCs/>
          <w:lang w:eastAsia="zh-CN"/>
        </w:rPr>
        <w:t xml:space="preserve"> SR and CSI is appended after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-ACK.</w:t>
      </w:r>
      <w:r w:rsidRPr="00B7346E">
        <w:rPr>
          <w:rFonts w:eastAsia="宋体"/>
          <w:b/>
          <w:bCs/>
          <w:i/>
          <w:iCs/>
          <w:szCs w:val="20"/>
          <w:lang w:eastAsia="zh-CN"/>
        </w:rPr>
        <w:fldChar w:fldCharType="end"/>
      </w:r>
    </w:p>
    <w:p w14:paraId="009E7EE6" w14:textId="6B6391B4"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_Ref23975097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17.</w:t>
      </w:r>
      <w:r w:rsidR="008E447D" w:rsidRPr="008E447D">
        <w:rPr>
          <w:rFonts w:eastAsia="宋体"/>
          <w:b/>
          <w:bCs/>
          <w:i/>
          <w:iCs/>
        </w:rPr>
        <w:t xml:space="preserve"> </w:t>
      </w:r>
      <w:r w:rsidR="008E447D" w:rsidRPr="008E447D">
        <w:rPr>
          <w:rFonts w:eastAsia="宋体"/>
          <w:b/>
          <w:bCs/>
          <w:i/>
          <w:iCs/>
          <w:lang w:eastAsia="zh-CN"/>
        </w:rPr>
        <w:t xml:space="preserve">Once the number of multiplexed bits of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 xml:space="preserve">-ACK and UCI exceeds the maximum payload size of the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resource set,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related information should be dropped first.</w:t>
      </w:r>
      <w:r w:rsidRPr="00B7346E">
        <w:rPr>
          <w:rFonts w:eastAsia="宋体"/>
          <w:b/>
          <w:bCs/>
          <w:i/>
          <w:iCs/>
          <w:szCs w:val="20"/>
          <w:lang w:eastAsia="zh-CN"/>
        </w:rPr>
        <w:fldChar w:fldCharType="end"/>
      </w:r>
    </w:p>
    <w:p w14:paraId="2566FE15" w14:textId="77777777" w:rsidR="008E447D" w:rsidRPr="008E447D" w:rsidRDefault="0027356F" w:rsidP="008E447D">
      <w:pPr>
        <w:pStyle w:val="a0"/>
        <w:rPr>
          <w:rFonts w:eastAsia="宋体"/>
          <w:bCs/>
          <w:i/>
          <w:iCs/>
          <w:lang w:eastAsia="zh-CN"/>
        </w:rPr>
      </w:pPr>
      <w:r w:rsidRPr="00621A9F">
        <w:rPr>
          <w:rFonts w:eastAsia="宋体"/>
          <w:b/>
          <w:bCs/>
          <w:i/>
          <w:iCs/>
          <w:szCs w:val="20"/>
          <w:lang w:eastAsia="zh-CN"/>
        </w:rPr>
        <w:fldChar w:fldCharType="begin"/>
      </w:r>
      <w:r w:rsidRPr="0053547F">
        <w:rPr>
          <w:rFonts w:eastAsia="宋体"/>
          <w:b/>
          <w:bCs/>
          <w:i/>
          <w:iCs/>
          <w:szCs w:val="20"/>
          <w:lang w:eastAsia="zh-CN"/>
        </w:rPr>
        <w:instrText xml:space="preserve"> REF _Ref23975100 \h </w:instrText>
      </w:r>
      <w:r w:rsidR="00EC4495" w:rsidRPr="0053547F">
        <w:rPr>
          <w:rFonts w:eastAsia="宋体"/>
          <w:b/>
          <w:bCs/>
          <w:i/>
          <w:iCs/>
          <w:szCs w:val="20"/>
          <w:lang w:eastAsia="zh-CN"/>
        </w:rPr>
        <w:instrText xml:space="preserve"> \* MERGEFORMAT </w:instrText>
      </w:r>
      <w:r w:rsidRPr="00621A9F">
        <w:rPr>
          <w:rFonts w:eastAsia="宋体"/>
          <w:b/>
          <w:bCs/>
          <w:i/>
          <w:iCs/>
          <w:szCs w:val="20"/>
          <w:lang w:eastAsia="zh-CN"/>
        </w:rPr>
      </w:r>
      <w:r w:rsidRPr="00621A9F">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18.</w:t>
      </w:r>
      <w:r w:rsidR="008E447D" w:rsidRPr="008E447D">
        <w:rPr>
          <w:rFonts w:eastAsia="宋体"/>
          <w:b/>
          <w:bCs/>
          <w:i/>
          <w:iCs/>
        </w:rPr>
        <w:t xml:space="preserve"> </w:t>
      </w:r>
      <w:r w:rsidR="008E447D" w:rsidRPr="008E447D">
        <w:rPr>
          <w:rFonts w:eastAsia="宋体"/>
          <w:b/>
          <w:bCs/>
          <w:i/>
          <w:iCs/>
          <w:lang w:eastAsia="zh-CN"/>
        </w:rPr>
        <w:t xml:space="preserve">For the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for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 xml:space="preserve">-ACK report for a configured grant, a set of periodically reoccurring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resources should be provided with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resource id, a periodicity and offset</w:t>
      </w:r>
    </w:p>
    <w:p w14:paraId="7B2E24F2" w14:textId="77777777" w:rsidR="008E447D" w:rsidRPr="008E447D" w:rsidRDefault="008E447D" w:rsidP="008E447D">
      <w:pPr>
        <w:pStyle w:val="a0"/>
        <w:numPr>
          <w:ilvl w:val="0"/>
          <w:numId w:val="71"/>
        </w:numPr>
        <w:rPr>
          <w:rFonts w:eastAsia="宋体"/>
          <w:bCs/>
          <w:i/>
          <w:iCs/>
          <w:lang w:eastAsia="zh-CN"/>
        </w:rPr>
      </w:pPr>
      <w:r w:rsidRPr="008E447D">
        <w:rPr>
          <w:rFonts w:eastAsia="宋体"/>
          <w:b/>
          <w:bCs/>
          <w:i/>
          <w:iCs/>
          <w:lang w:eastAsia="zh-CN"/>
        </w:rPr>
        <w:t>The periodicity is the same as that of the associated configured grant.</w:t>
      </w:r>
    </w:p>
    <w:p w14:paraId="5B76EC4F" w14:textId="6F9B2B8B" w:rsidR="0027356F" w:rsidRPr="00621A9F" w:rsidRDefault="008E447D" w:rsidP="0053547F">
      <w:pPr>
        <w:pStyle w:val="a0"/>
        <w:numPr>
          <w:ilvl w:val="0"/>
          <w:numId w:val="71"/>
        </w:numPr>
        <w:spacing w:before="120"/>
        <w:rPr>
          <w:rFonts w:eastAsia="宋体"/>
          <w:b/>
          <w:bCs/>
          <w:i/>
          <w:iCs/>
          <w:szCs w:val="20"/>
          <w:lang w:eastAsia="zh-CN"/>
        </w:rPr>
      </w:pPr>
      <w:r w:rsidRPr="008E447D">
        <w:rPr>
          <w:rFonts w:eastAsia="宋体"/>
          <w:b/>
          <w:bCs/>
          <w:i/>
          <w:iCs/>
          <w:lang w:eastAsia="zh-CN"/>
        </w:rPr>
        <w:t xml:space="preserve">The offset is the slots between the </w:t>
      </w:r>
      <w:proofErr w:type="spellStart"/>
      <w:r w:rsidRPr="008E447D">
        <w:rPr>
          <w:rFonts w:eastAsia="宋体"/>
          <w:b/>
          <w:bCs/>
          <w:i/>
          <w:iCs/>
          <w:lang w:eastAsia="zh-CN"/>
        </w:rPr>
        <w:t>PUCCH</w:t>
      </w:r>
      <w:proofErr w:type="spellEnd"/>
      <w:r w:rsidRPr="008E447D">
        <w:rPr>
          <w:rFonts w:eastAsia="宋体"/>
          <w:b/>
          <w:bCs/>
          <w:i/>
          <w:iCs/>
          <w:lang w:eastAsia="zh-CN"/>
        </w:rPr>
        <w:t xml:space="preserve"> and the last </w:t>
      </w:r>
      <w:r w:rsidRPr="008E447D">
        <w:rPr>
          <w:b/>
          <w:bCs/>
          <w:i/>
          <w:iCs/>
        </w:rPr>
        <w:t xml:space="preserve">transmission </w:t>
      </w:r>
      <w:r w:rsidRPr="008E447D">
        <w:rPr>
          <w:b/>
          <w:bCs/>
          <w:i/>
          <w:iCs/>
          <w:noProof/>
        </w:rPr>
        <w:t>occasion</w:t>
      </w:r>
      <w:r w:rsidRPr="008E447D">
        <w:rPr>
          <w:rFonts w:eastAsia="宋体"/>
          <w:b/>
          <w:bCs/>
          <w:i/>
          <w:iCs/>
        </w:rPr>
        <w:t>.</w:t>
      </w:r>
      <w:r w:rsidR="0027356F" w:rsidRPr="00621A9F">
        <w:rPr>
          <w:rFonts w:eastAsia="宋体"/>
          <w:b/>
          <w:bCs/>
          <w:i/>
          <w:iCs/>
          <w:szCs w:val="20"/>
          <w:lang w:eastAsia="zh-CN"/>
        </w:rPr>
        <w:fldChar w:fldCharType="end"/>
      </w:r>
    </w:p>
    <w:p w14:paraId="7C5479B9" w14:textId="5F3DCF5F"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_Ref23975101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19.</w:t>
      </w:r>
      <w:r w:rsidR="008E447D" w:rsidRPr="008E447D">
        <w:rPr>
          <w:rFonts w:eastAsia="宋体"/>
          <w:b/>
          <w:bCs/>
          <w:i/>
          <w:iCs/>
        </w:rPr>
        <w:t xml:space="preserve"> For the case where a </w:t>
      </w:r>
      <w:proofErr w:type="spellStart"/>
      <w:r w:rsidR="008E447D" w:rsidRPr="008E447D">
        <w:rPr>
          <w:rFonts w:eastAsia="宋体"/>
          <w:b/>
          <w:bCs/>
          <w:i/>
          <w:iCs/>
        </w:rPr>
        <w:t>PUCCH</w:t>
      </w:r>
      <w:proofErr w:type="spellEnd"/>
      <w:r w:rsidR="008E447D" w:rsidRPr="008E447D">
        <w:rPr>
          <w:rFonts w:eastAsia="宋体"/>
          <w:b/>
          <w:bCs/>
          <w:i/>
          <w:iCs/>
        </w:rPr>
        <w:t xml:space="preserve"> is indicated to carry multiplexed bits of </w:t>
      </w:r>
      <w:proofErr w:type="spellStart"/>
      <w:r w:rsidR="008E447D" w:rsidRPr="008E447D">
        <w:rPr>
          <w:rFonts w:eastAsia="宋体"/>
          <w:b/>
          <w:bCs/>
          <w:i/>
          <w:iCs/>
        </w:rPr>
        <w:t>sidelink</w:t>
      </w:r>
      <w:proofErr w:type="spellEnd"/>
      <w:r w:rsidR="008E447D" w:rsidRPr="008E447D">
        <w:rPr>
          <w:rFonts w:eastAsia="宋体"/>
          <w:b/>
          <w:bCs/>
          <w:i/>
          <w:iCs/>
        </w:rPr>
        <w:t xml:space="preserve"> </w:t>
      </w:r>
      <w:proofErr w:type="spellStart"/>
      <w:r w:rsidR="008E447D" w:rsidRPr="008E447D">
        <w:rPr>
          <w:rFonts w:eastAsia="宋体"/>
          <w:b/>
          <w:bCs/>
          <w:i/>
          <w:iCs/>
        </w:rPr>
        <w:t>HARQ</w:t>
      </w:r>
      <w:proofErr w:type="spellEnd"/>
      <w:r w:rsidR="008E447D" w:rsidRPr="008E447D">
        <w:rPr>
          <w:rFonts w:eastAsia="宋体"/>
          <w:b/>
          <w:bCs/>
          <w:i/>
          <w:iCs/>
        </w:rPr>
        <w:t xml:space="preserve">-ACK and UCI, </w:t>
      </w:r>
      <w:r w:rsidR="008E447D" w:rsidRPr="008E447D">
        <w:rPr>
          <w:rFonts w:eastAsia="宋体"/>
          <w:b/>
          <w:bCs/>
          <w:i/>
          <w:iCs/>
          <w:lang w:eastAsia="zh-CN"/>
        </w:rPr>
        <w:t xml:space="preserve">UE determines a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resource set according to the last associated DCI </w:t>
      </w:r>
      <w:r w:rsidR="008E447D" w:rsidRPr="008E447D">
        <w:rPr>
          <w:b/>
          <w:bCs/>
          <w:i/>
          <w:iCs/>
        </w:rPr>
        <w:t xml:space="preserve">type </w:t>
      </w:r>
      <w:r w:rsidR="008E447D" w:rsidRPr="008E447D">
        <w:rPr>
          <w:b/>
          <w:bCs/>
          <w:i/>
          <w:iCs/>
          <w:noProof/>
        </w:rPr>
        <w:t>and</w:t>
      </w:r>
      <w:r w:rsidR="008E447D" w:rsidRPr="008E447D">
        <w:rPr>
          <w:rFonts w:eastAsia="宋体"/>
          <w:b/>
          <w:bCs/>
          <w:i/>
          <w:iCs/>
        </w:rPr>
        <w:t xml:space="preserve"> the multiplexed bit size of associated </w:t>
      </w:r>
      <w:proofErr w:type="spellStart"/>
      <w:r w:rsidR="008E447D" w:rsidRPr="008E447D">
        <w:rPr>
          <w:rFonts w:eastAsia="宋体"/>
          <w:b/>
          <w:bCs/>
          <w:i/>
          <w:iCs/>
        </w:rPr>
        <w:t>PUCCH</w:t>
      </w:r>
      <w:proofErr w:type="spellEnd"/>
      <w:r w:rsidR="008E447D" w:rsidRPr="008E447D">
        <w:rPr>
          <w:rFonts w:eastAsia="宋体"/>
          <w:b/>
          <w:bCs/>
          <w:i/>
          <w:iCs/>
        </w:rPr>
        <w:t xml:space="preserve"> resource set(</w:t>
      </w:r>
      <w:r w:rsidR="008E447D" w:rsidRPr="008E447D">
        <w:rPr>
          <w:b/>
          <w:bCs/>
          <w:i/>
          <w:iCs/>
        </w:rPr>
        <w:t>s</w:t>
      </w:r>
      <w:proofErr w:type="gramStart"/>
      <w:r w:rsidR="008E447D" w:rsidRPr="008E447D">
        <w:rPr>
          <w:b/>
          <w:bCs/>
          <w:i/>
          <w:iCs/>
        </w:rPr>
        <w:t>)</w:t>
      </w:r>
      <w:r w:rsidR="008E447D" w:rsidRPr="008E447D">
        <w:rPr>
          <w:b/>
          <w:bCs/>
          <w:i/>
          <w:iCs/>
          <w:noProof/>
        </w:rPr>
        <w:t xml:space="preserve"> </w:t>
      </w:r>
      <w:r w:rsidR="008E447D" w:rsidRPr="008E447D">
        <w:rPr>
          <w:rFonts w:eastAsia="宋体"/>
          <w:b/>
          <w:bCs/>
          <w:i/>
          <w:iCs/>
        </w:rPr>
        <w:t>.</w:t>
      </w:r>
      <w:proofErr w:type="gramEnd"/>
      <w:r w:rsidRPr="00B7346E">
        <w:rPr>
          <w:rFonts w:eastAsia="宋体"/>
          <w:b/>
          <w:bCs/>
          <w:i/>
          <w:iCs/>
          <w:szCs w:val="20"/>
          <w:lang w:eastAsia="zh-CN"/>
        </w:rPr>
        <w:fldChar w:fldCharType="end"/>
      </w:r>
    </w:p>
    <w:p w14:paraId="47564045" w14:textId="4D155D42"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_Ref23975104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rPr>
        <w:t xml:space="preserve">Proposal </w:t>
      </w:r>
      <w:r w:rsidR="008E447D" w:rsidRPr="008E447D">
        <w:rPr>
          <w:b/>
          <w:bCs/>
          <w:i/>
          <w:iCs/>
          <w:noProof/>
        </w:rPr>
        <w:t>20.</w:t>
      </w:r>
      <w:r w:rsidR="008E447D" w:rsidRPr="008E447D">
        <w:rPr>
          <w:rFonts w:eastAsia="宋体"/>
          <w:b/>
          <w:bCs/>
          <w:i/>
          <w:iCs/>
        </w:rPr>
        <w:t xml:space="preserve"> If </w:t>
      </w:r>
      <w:proofErr w:type="spellStart"/>
      <w:r w:rsidR="008E447D" w:rsidRPr="008E447D">
        <w:rPr>
          <w:rFonts w:eastAsia="宋体"/>
          <w:b/>
          <w:bCs/>
          <w:i/>
          <w:iCs/>
          <w:lang w:eastAsia="zh-CN"/>
        </w:rPr>
        <w:t>simultaneousHARQ</w:t>
      </w:r>
      <w:proofErr w:type="spellEnd"/>
      <w:r w:rsidR="008E447D" w:rsidRPr="008E447D">
        <w:rPr>
          <w:rFonts w:eastAsia="宋体"/>
          <w:b/>
          <w:bCs/>
          <w:i/>
          <w:iCs/>
          <w:lang w:eastAsia="zh-CN"/>
        </w:rPr>
        <w:t xml:space="preserve">-ACK-CSI is present in the </w:t>
      </w:r>
      <w:proofErr w:type="spellStart"/>
      <w:r w:rsidR="008E447D" w:rsidRPr="008E447D">
        <w:rPr>
          <w:rFonts w:eastAsia="宋体"/>
          <w:b/>
          <w:bCs/>
          <w:i/>
          <w:iCs/>
          <w:lang w:eastAsia="zh-CN"/>
        </w:rPr>
        <w:t>PUCCH</w:t>
      </w:r>
      <w:proofErr w:type="spellEnd"/>
      <w:r w:rsidR="008E447D" w:rsidRPr="008E447D">
        <w:rPr>
          <w:rFonts w:eastAsia="宋体"/>
          <w:b/>
          <w:bCs/>
          <w:i/>
          <w:iCs/>
          <w:lang w:eastAsia="zh-CN"/>
        </w:rPr>
        <w:t xml:space="preserve"> configuration for </w:t>
      </w:r>
      <w:proofErr w:type="spellStart"/>
      <w:r w:rsidR="008E447D" w:rsidRPr="008E447D">
        <w:rPr>
          <w:rFonts w:eastAsia="宋体"/>
          <w:b/>
          <w:bCs/>
          <w:i/>
          <w:iCs/>
          <w:lang w:eastAsia="zh-CN"/>
        </w:rPr>
        <w:t>Uu</w:t>
      </w:r>
      <w:proofErr w:type="spellEnd"/>
      <w:r w:rsidR="008E447D" w:rsidRPr="008E447D">
        <w:rPr>
          <w:rFonts w:eastAsia="宋体"/>
          <w:b/>
          <w:bCs/>
          <w:i/>
          <w:iCs/>
          <w:lang w:eastAsia="zh-CN"/>
        </w:rPr>
        <w:t>,</w:t>
      </w:r>
      <w:r w:rsidR="008E447D" w:rsidRPr="008E447D">
        <w:rPr>
          <w:b/>
          <w:bCs/>
          <w:i/>
          <w:iCs/>
        </w:rPr>
        <w:t xml:space="preserve"> </w:t>
      </w:r>
      <w:r w:rsidR="008E447D" w:rsidRPr="008E447D">
        <w:rPr>
          <w:rFonts w:eastAsia="宋体"/>
          <w:b/>
          <w:bCs/>
          <w:i/>
          <w:iCs/>
          <w:lang w:eastAsia="zh-CN"/>
        </w:rPr>
        <w:t xml:space="preserve">it can be interpreted as that the multiplexing between </w:t>
      </w:r>
      <w:proofErr w:type="spellStart"/>
      <w:r w:rsidR="008E447D" w:rsidRPr="008E447D">
        <w:rPr>
          <w:rFonts w:eastAsia="宋体"/>
          <w:b/>
          <w:bCs/>
          <w:i/>
          <w:iCs/>
          <w:lang w:eastAsia="zh-CN"/>
        </w:rPr>
        <w:t>sidelink</w:t>
      </w:r>
      <w:proofErr w:type="spellEnd"/>
      <w:r w:rsidR="008E447D" w:rsidRPr="008E447D">
        <w:rPr>
          <w:rFonts w:eastAsia="宋体"/>
          <w:b/>
          <w:bCs/>
          <w:i/>
          <w:iCs/>
          <w:lang w:eastAsia="zh-CN"/>
        </w:rPr>
        <w:t xml:space="preserve"> </w:t>
      </w:r>
      <w:proofErr w:type="spellStart"/>
      <w:r w:rsidR="008E447D" w:rsidRPr="008E447D">
        <w:rPr>
          <w:rFonts w:eastAsia="宋体"/>
          <w:b/>
          <w:bCs/>
          <w:i/>
          <w:iCs/>
          <w:lang w:eastAsia="zh-CN"/>
        </w:rPr>
        <w:t>HARQ</w:t>
      </w:r>
      <w:proofErr w:type="spellEnd"/>
      <w:r w:rsidR="008E447D" w:rsidRPr="008E447D">
        <w:rPr>
          <w:rFonts w:eastAsia="宋体"/>
          <w:b/>
          <w:bCs/>
          <w:i/>
          <w:iCs/>
          <w:lang w:eastAsia="zh-CN"/>
        </w:rPr>
        <w:t xml:space="preserve">-ACK and </w:t>
      </w:r>
      <w:proofErr w:type="spellStart"/>
      <w:r w:rsidR="008E447D" w:rsidRPr="008E447D">
        <w:rPr>
          <w:rFonts w:eastAsia="宋体"/>
          <w:b/>
          <w:bCs/>
          <w:i/>
          <w:iCs/>
          <w:lang w:eastAsia="zh-CN"/>
        </w:rPr>
        <w:t>Uu</w:t>
      </w:r>
      <w:proofErr w:type="spellEnd"/>
      <w:r w:rsidR="008E447D" w:rsidRPr="008E447D">
        <w:rPr>
          <w:rFonts w:eastAsia="宋体"/>
          <w:b/>
          <w:bCs/>
          <w:i/>
          <w:iCs/>
          <w:lang w:eastAsia="zh-CN"/>
        </w:rPr>
        <w:t xml:space="preserve"> CSI is allowed.</w:t>
      </w:r>
      <w:r w:rsidRPr="00B7346E">
        <w:rPr>
          <w:rFonts w:eastAsia="宋体"/>
          <w:b/>
          <w:bCs/>
          <w:i/>
          <w:iCs/>
          <w:szCs w:val="20"/>
          <w:lang w:eastAsia="zh-CN"/>
        </w:rPr>
        <w:fldChar w:fldCharType="end"/>
      </w:r>
    </w:p>
    <w:p w14:paraId="52EC7720" w14:textId="096F3095"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_Ref7299745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szCs w:val="20"/>
        </w:rPr>
        <w:t xml:space="preserve">Proposal </w:t>
      </w:r>
      <w:r w:rsidR="008E447D" w:rsidRPr="008E447D">
        <w:rPr>
          <w:b/>
          <w:bCs/>
          <w:i/>
          <w:iCs/>
          <w:noProof/>
          <w:szCs w:val="20"/>
        </w:rPr>
        <w:t>21.</w:t>
      </w:r>
      <w:r w:rsidR="008E447D" w:rsidRPr="008E447D">
        <w:rPr>
          <w:rFonts w:eastAsia="宋体"/>
          <w:b/>
          <w:bCs/>
          <w:i/>
          <w:iCs/>
          <w:szCs w:val="20"/>
          <w:lang w:eastAsia="zh-CN"/>
        </w:rPr>
        <w:t xml:space="preserve"> At least separated activation/de-activation for different </w:t>
      </w:r>
      <w:proofErr w:type="spellStart"/>
      <w:r w:rsidR="008E447D" w:rsidRPr="008E447D">
        <w:rPr>
          <w:rFonts w:eastAsia="宋体"/>
          <w:b/>
          <w:bCs/>
          <w:i/>
          <w:iCs/>
          <w:szCs w:val="20"/>
          <w:lang w:eastAsia="zh-CN"/>
        </w:rPr>
        <w:t>Type2</w:t>
      </w:r>
      <w:proofErr w:type="spellEnd"/>
      <w:r w:rsidR="008E447D" w:rsidRPr="008E447D">
        <w:rPr>
          <w:rFonts w:eastAsia="宋体"/>
          <w:b/>
          <w:bCs/>
          <w:i/>
          <w:iCs/>
          <w:szCs w:val="20"/>
          <w:lang w:eastAsia="zh-CN"/>
        </w:rPr>
        <w:t xml:space="preserve"> configured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grants are supported.</w:t>
      </w:r>
      <w:r w:rsidRPr="00B7346E">
        <w:rPr>
          <w:rFonts w:eastAsia="宋体"/>
          <w:b/>
          <w:bCs/>
          <w:i/>
          <w:iCs/>
          <w:szCs w:val="20"/>
          <w:lang w:eastAsia="zh-CN"/>
        </w:rPr>
        <w:fldChar w:fldCharType="end"/>
      </w:r>
    </w:p>
    <w:p w14:paraId="54A2DB38" w14:textId="30AF5761" w:rsidR="0027356F" w:rsidRPr="00FA56D6" w:rsidRDefault="0027356F"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_Ref23975106 \h </w:instrText>
      </w:r>
      <w:r w:rsidR="00EC4495" w:rsidRPr="00057A94">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szCs w:val="20"/>
        </w:rPr>
        <w:t xml:space="preserve">Proposal </w:t>
      </w:r>
      <w:r w:rsidR="008E447D" w:rsidRPr="008E447D">
        <w:rPr>
          <w:b/>
          <w:bCs/>
          <w:i/>
          <w:iCs/>
          <w:noProof/>
          <w:szCs w:val="20"/>
        </w:rPr>
        <w:t>22.</w:t>
      </w:r>
      <w:r w:rsidR="008E447D" w:rsidRPr="008E447D">
        <w:rPr>
          <w:rFonts w:eastAsia="宋体"/>
          <w:b/>
          <w:bCs/>
          <w:i/>
          <w:iCs/>
          <w:szCs w:val="20"/>
          <w:lang w:eastAsia="zh-CN"/>
        </w:rPr>
        <w:t xml:space="preserve"> Joint de-activation for different </w:t>
      </w:r>
      <w:proofErr w:type="spellStart"/>
      <w:r w:rsidR="008E447D" w:rsidRPr="008E447D">
        <w:rPr>
          <w:rFonts w:eastAsia="宋体"/>
          <w:b/>
          <w:bCs/>
          <w:i/>
          <w:iCs/>
          <w:szCs w:val="20"/>
          <w:lang w:eastAsia="zh-CN"/>
        </w:rPr>
        <w:t>Type2</w:t>
      </w:r>
      <w:proofErr w:type="spellEnd"/>
      <w:r w:rsidR="008E447D" w:rsidRPr="008E447D">
        <w:rPr>
          <w:rFonts w:eastAsia="宋体"/>
          <w:b/>
          <w:bCs/>
          <w:i/>
          <w:iCs/>
          <w:szCs w:val="20"/>
          <w:lang w:eastAsia="zh-CN"/>
        </w:rPr>
        <w:t xml:space="preserve"> configured </w:t>
      </w:r>
      <w:proofErr w:type="spellStart"/>
      <w:r w:rsidR="008E447D" w:rsidRPr="008E447D">
        <w:rPr>
          <w:rFonts w:eastAsia="宋体"/>
          <w:b/>
          <w:bCs/>
          <w:i/>
          <w:iCs/>
          <w:szCs w:val="20"/>
          <w:lang w:eastAsia="zh-CN"/>
        </w:rPr>
        <w:t>sidelink</w:t>
      </w:r>
      <w:proofErr w:type="spellEnd"/>
      <w:r w:rsidR="008E447D" w:rsidRPr="008E447D">
        <w:rPr>
          <w:rFonts w:eastAsia="宋体"/>
          <w:b/>
          <w:bCs/>
          <w:i/>
          <w:iCs/>
          <w:szCs w:val="20"/>
          <w:lang w:eastAsia="zh-CN"/>
        </w:rPr>
        <w:t xml:space="preserve"> grants is supported.</w:t>
      </w:r>
      <w:r w:rsidRPr="00B7346E">
        <w:rPr>
          <w:rFonts w:eastAsia="宋体"/>
          <w:b/>
          <w:bCs/>
          <w:i/>
          <w:iCs/>
          <w:szCs w:val="20"/>
          <w:lang w:eastAsia="zh-CN"/>
        </w:rPr>
        <w:fldChar w:fldCharType="end"/>
      </w:r>
    </w:p>
    <w:p w14:paraId="49DE90F8" w14:textId="293ECED1" w:rsidR="00F63F55" w:rsidRPr="00FA56D6" w:rsidRDefault="00F63F55"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_Ref18421347 \h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i/>
          <w:szCs w:val="20"/>
        </w:rPr>
        <w:t xml:space="preserve">Proposal </w:t>
      </w:r>
      <w:r w:rsidR="008E447D" w:rsidRPr="00057A94">
        <w:rPr>
          <w:b/>
          <w:i/>
          <w:noProof/>
          <w:szCs w:val="20"/>
        </w:rPr>
        <w:t>23</w:t>
      </w:r>
      <w:r w:rsidR="008E447D" w:rsidRPr="00057A94">
        <w:rPr>
          <w:rFonts w:eastAsia="宋体"/>
          <w:b/>
          <w:i/>
          <w:szCs w:val="20"/>
          <w:lang w:eastAsia="zh-CN"/>
        </w:rPr>
        <w:t xml:space="preserve">. Time offset between DCI and its associated </w:t>
      </w:r>
      <w:proofErr w:type="spellStart"/>
      <w:r w:rsidR="008E447D" w:rsidRPr="00057A94">
        <w:rPr>
          <w:rFonts w:eastAsia="宋体"/>
          <w:b/>
          <w:i/>
          <w:szCs w:val="20"/>
          <w:lang w:eastAsia="zh-CN"/>
        </w:rPr>
        <w:t>sidelink</w:t>
      </w:r>
      <w:proofErr w:type="spellEnd"/>
      <w:r w:rsidR="008E447D" w:rsidRPr="00057A94">
        <w:rPr>
          <w:rFonts w:eastAsia="宋体"/>
          <w:b/>
          <w:i/>
          <w:szCs w:val="20"/>
          <w:lang w:eastAsia="zh-CN"/>
        </w:rPr>
        <w:t xml:space="preserve"> transmissions, and time offset between the scheduled </w:t>
      </w:r>
      <w:proofErr w:type="spellStart"/>
      <w:r w:rsidR="008E447D" w:rsidRPr="00057A94">
        <w:rPr>
          <w:rFonts w:eastAsia="宋体"/>
          <w:b/>
          <w:i/>
          <w:szCs w:val="20"/>
          <w:lang w:eastAsia="zh-CN"/>
        </w:rPr>
        <w:t>sidelink</w:t>
      </w:r>
      <w:proofErr w:type="spellEnd"/>
      <w:r w:rsidR="008E447D" w:rsidRPr="00057A94">
        <w:rPr>
          <w:rFonts w:eastAsia="宋体"/>
          <w:b/>
          <w:i/>
          <w:szCs w:val="20"/>
          <w:lang w:eastAsia="zh-CN"/>
        </w:rPr>
        <w:t xml:space="preserve"> transmission and the associated </w:t>
      </w:r>
      <w:proofErr w:type="spellStart"/>
      <w:r w:rsidR="008E447D" w:rsidRPr="00057A94">
        <w:rPr>
          <w:rFonts w:eastAsia="宋体"/>
          <w:b/>
          <w:i/>
          <w:szCs w:val="20"/>
          <w:lang w:eastAsia="zh-CN"/>
        </w:rPr>
        <w:t>PUCCH</w:t>
      </w:r>
      <w:proofErr w:type="spellEnd"/>
      <w:r w:rsidR="008E447D" w:rsidRPr="00057A94">
        <w:rPr>
          <w:rFonts w:eastAsia="宋体"/>
          <w:b/>
          <w:i/>
          <w:szCs w:val="20"/>
          <w:lang w:eastAsia="zh-CN"/>
        </w:rPr>
        <w:t xml:space="preserve"> resource, should be defined in physical time index.</w:t>
      </w:r>
      <w:r w:rsidRPr="00B7346E">
        <w:rPr>
          <w:rFonts w:eastAsia="宋体"/>
          <w:b/>
          <w:bCs/>
          <w:i/>
          <w:iCs/>
          <w:szCs w:val="20"/>
          <w:lang w:eastAsia="zh-CN"/>
        </w:rPr>
        <w:fldChar w:fldCharType="end"/>
      </w:r>
    </w:p>
    <w:p w14:paraId="7FE60844" w14:textId="39C06898" w:rsidR="00F63F55" w:rsidRPr="00FA56D6" w:rsidRDefault="00F63F55" w:rsidP="00857B10">
      <w:pPr>
        <w:pStyle w:val="a0"/>
        <w:spacing w:before="120"/>
        <w:rPr>
          <w:rFonts w:eastAsia="宋体"/>
          <w:b/>
          <w:bCs/>
          <w:i/>
          <w:i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_Ref23497810 \h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24</w:t>
      </w:r>
      <w:r w:rsidR="008E447D" w:rsidRPr="00057A94">
        <w:rPr>
          <w:b/>
          <w:bCs/>
          <w:i/>
          <w:iCs/>
        </w:rPr>
        <w:t xml:space="preserve">. Similar to LTE, </w:t>
      </w:r>
      <w:proofErr w:type="spellStart"/>
      <w:r w:rsidR="008E447D" w:rsidRPr="00057A94">
        <w:rPr>
          <w:b/>
          <w:bCs/>
          <w:i/>
          <w:iCs/>
        </w:rPr>
        <w:t>sidelink</w:t>
      </w:r>
      <w:proofErr w:type="spellEnd"/>
      <w:r w:rsidR="008E447D" w:rsidRPr="00057A94">
        <w:rPr>
          <w:b/>
          <w:bCs/>
          <w:i/>
          <w:iCs/>
        </w:rPr>
        <w:t xml:space="preserve"> transmission in mode-1 should use the DL transmission timing as a reference</w:t>
      </w:r>
      <w:r w:rsidR="008E447D" w:rsidRPr="00057A94">
        <w:rPr>
          <w:rFonts w:eastAsia="宋体"/>
          <w:b/>
          <w:bCs/>
          <w:i/>
          <w:iCs/>
          <w:lang w:eastAsia="zh-CN"/>
        </w:rPr>
        <w:t>.</w:t>
      </w:r>
      <w:r w:rsidRPr="00B7346E">
        <w:rPr>
          <w:rFonts w:eastAsia="宋体"/>
          <w:b/>
          <w:bCs/>
          <w:i/>
          <w:iCs/>
          <w:szCs w:val="20"/>
          <w:lang w:eastAsia="zh-CN"/>
        </w:rPr>
        <w:fldChar w:fldCharType="end"/>
      </w:r>
    </w:p>
    <w:p w14:paraId="06C0CFF5" w14:textId="2770DB93" w:rsidR="0027356F" w:rsidRPr="00057A94" w:rsidRDefault="00F63F55" w:rsidP="00857B10">
      <w:pPr>
        <w:pStyle w:val="a0"/>
        <w:spacing w:before="120"/>
        <w:rPr>
          <w:rFonts w:eastAsia="宋体"/>
          <w:b/>
          <w:bCs/>
          <w:i/>
          <w:iCs/>
          <w:szCs w:val="20"/>
          <w:lang w:eastAsia="zh-CN"/>
        </w:rPr>
      </w:pPr>
      <w:r w:rsidRPr="00B7346E">
        <w:rPr>
          <w:rFonts w:eastAsia="宋体"/>
          <w:b/>
          <w:bCs/>
          <w:i/>
          <w:iCs/>
          <w:szCs w:val="20"/>
          <w:lang w:eastAsia="zh-CN"/>
        </w:rPr>
        <w:lastRenderedPageBreak/>
        <w:fldChar w:fldCharType="begin"/>
      </w:r>
      <w:r w:rsidRPr="00057A94">
        <w:rPr>
          <w:rFonts w:eastAsia="宋体"/>
          <w:b/>
          <w:bCs/>
          <w:i/>
          <w:iCs/>
          <w:szCs w:val="20"/>
          <w:lang w:eastAsia="zh-CN"/>
        </w:rPr>
        <w:instrText xml:space="preserve"> REF _Ref23497812 \h </w:instrText>
      </w:r>
      <w:r w:rsidR="0053547F">
        <w:rPr>
          <w:rFonts w:eastAsia="宋体"/>
          <w:b/>
          <w:bCs/>
          <w:i/>
          <w:iCs/>
          <w:szCs w:val="20"/>
          <w:lang w:eastAsia="zh-CN"/>
        </w:rPr>
        <w:instrText xml:space="preserve">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057A94">
        <w:rPr>
          <w:b/>
          <w:bCs/>
          <w:i/>
          <w:iCs/>
        </w:rPr>
        <w:t xml:space="preserve">Proposal </w:t>
      </w:r>
      <w:r w:rsidR="008E447D" w:rsidRPr="00057A94">
        <w:rPr>
          <w:b/>
          <w:bCs/>
          <w:i/>
          <w:iCs/>
          <w:noProof/>
        </w:rPr>
        <w:t>25</w:t>
      </w:r>
      <w:r w:rsidR="008E447D" w:rsidRPr="00FA56D6">
        <w:rPr>
          <w:b/>
          <w:bCs/>
          <w:i/>
          <w:iCs/>
          <w:noProof/>
        </w:rPr>
        <w:t>.</w:t>
      </w:r>
      <w:r w:rsidR="008E447D" w:rsidRPr="00FA56D6">
        <w:rPr>
          <w:b/>
          <w:bCs/>
          <w:i/>
          <w:iCs/>
        </w:rPr>
        <w:t xml:space="preserve"> Upon receiving the SL DCI, </w:t>
      </w:r>
      <w:r w:rsidR="008E447D" w:rsidRPr="00057A94">
        <w:rPr>
          <w:rFonts w:eastAsia="等线"/>
          <w:b/>
          <w:bCs/>
          <w:i/>
          <w:iCs/>
          <w:lang w:eastAsia="zh-CN"/>
        </w:rPr>
        <w:t xml:space="preserve">UE should start </w:t>
      </w:r>
      <w:proofErr w:type="spellStart"/>
      <w:r w:rsidR="008E447D" w:rsidRPr="00057A94">
        <w:rPr>
          <w:rFonts w:eastAsia="等线"/>
          <w:b/>
          <w:bCs/>
          <w:i/>
          <w:iCs/>
          <w:lang w:eastAsia="zh-CN"/>
        </w:rPr>
        <w:t>sidelink</w:t>
      </w:r>
      <w:proofErr w:type="spellEnd"/>
      <w:r w:rsidR="008E447D" w:rsidRPr="00057A94">
        <w:rPr>
          <w:rFonts w:eastAsia="等线"/>
          <w:b/>
          <w:bCs/>
          <w:i/>
          <w:iCs/>
          <w:lang w:eastAsia="zh-CN"/>
        </w:rPr>
        <w:t xml:space="preserve"> transmission no earlier than</w:t>
      </w:r>
      <m:oMath>
        <m:r>
          <m:rPr>
            <m:sty m:val="p"/>
          </m:rPr>
          <w:rPr>
            <w:rFonts w:ascii="Cambria Math" w:eastAsia="等线" w:hAnsi="Cambria Math"/>
            <w:lang w:eastAsia="zh-CN"/>
          </w:rPr>
          <m:t xml:space="preserve">  </m:t>
        </m:r>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DL</m:t>
            </m:r>
          </m:sub>
        </m:sSub>
        <m:r>
          <m:rPr>
            <m:sty m:val="p"/>
          </m:rPr>
          <w:rPr>
            <w:rFonts w:ascii="Cambria Math" w:eastAsia="Times-Roman" w:hAnsi="Cambria Math"/>
            <w:lang w:eastAsia="zh-CN"/>
          </w:rPr>
          <m:t>-</m:t>
        </m:r>
        <m:f>
          <m:fPr>
            <m:ctrlPr>
              <w:rPr>
                <w:rFonts w:ascii="Cambria Math" w:eastAsia="Times-Roman" w:hAnsi="Cambria Math"/>
                <w:lang w:eastAsia="zh-CN"/>
              </w:rPr>
            </m:ctrlPr>
          </m:fPr>
          <m:num>
            <m:sSub>
              <m:sSubPr>
                <m:ctrlPr>
                  <w:rPr>
                    <w:rFonts w:ascii="Cambria Math" w:eastAsia="Times-Roman" w:hAnsi="Cambria Math"/>
                    <w:lang w:eastAsia="zh-CN"/>
                  </w:rPr>
                </m:ctrlPr>
              </m:sSubPr>
              <m:e>
                <m:r>
                  <w:rPr>
                    <w:rFonts w:ascii="Cambria Math" w:eastAsia="Times-Roman" w:hAnsi="Cambria Math"/>
                    <w:lang w:eastAsia="zh-CN"/>
                  </w:rPr>
                  <m:t>N</m:t>
                </m:r>
              </m:e>
              <m:sub>
                <m:r>
                  <m:rPr>
                    <m:sty m:val="p"/>
                  </m:rPr>
                  <w:rPr>
                    <w:rFonts w:ascii="Cambria Math" w:eastAsia="Times-Roman" w:hAnsi="Cambria Math"/>
                    <w:lang w:eastAsia="zh-CN"/>
                  </w:rPr>
                  <m:t>TA</m:t>
                </m:r>
              </m:sub>
            </m:sSub>
          </m:num>
          <m:den>
            <m:r>
              <m:rPr>
                <m:sty m:val="p"/>
              </m:rPr>
              <w:rPr>
                <w:rFonts w:ascii="Cambria Math" w:eastAsia="Times-Roman" w:hAnsi="Cambria Math"/>
                <w:lang w:eastAsia="zh-CN"/>
              </w:rPr>
              <m:t>2</m:t>
            </m:r>
          </m:den>
        </m:f>
        <m:r>
          <m:rPr>
            <m:sty m:val="p"/>
          </m:rPr>
          <w:rPr>
            <w:rFonts w:ascii="Cambria Math" w:eastAsia="Times-Roman" w:hAnsi="Cambria Math"/>
            <w:lang w:eastAsia="zh-CN"/>
          </w:rPr>
          <m:t>×</m:t>
        </m:r>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C</m:t>
            </m:r>
          </m:sub>
        </m:sSub>
        <m:r>
          <m:rPr>
            <m:sty m:val="p"/>
          </m:rPr>
          <w:rPr>
            <w:rFonts w:ascii="Cambria Math" w:eastAsia="Times-Roman" w:hAnsi="Cambria Math"/>
            <w:lang w:eastAsia="zh-CN"/>
          </w:rPr>
          <m:t>+</m:t>
        </m:r>
        <m:r>
          <w:rPr>
            <w:rFonts w:ascii="Cambria Math" w:eastAsia="Times-Roman" w:hAnsi="Cambria Math"/>
            <w:lang w:eastAsia="zh-CN"/>
          </w:rPr>
          <m:t>K</m:t>
        </m:r>
        <m:r>
          <m:rPr>
            <m:sty m:val="p"/>
          </m:rPr>
          <w:rPr>
            <w:rFonts w:ascii="Cambria Math" w:eastAsia="Times-Roman" w:hAnsi="Cambria Math" w:hint="eastAsia"/>
            <w:lang w:eastAsia="zh-CN"/>
          </w:rPr>
          <m:t>'</m:t>
        </m:r>
      </m:oMath>
      <w:r w:rsidR="008E447D" w:rsidRPr="00057A94">
        <w:rPr>
          <w:rFonts w:eastAsia="等线"/>
          <w:b/>
          <w:bCs/>
          <w:i/>
          <w:iCs/>
          <w:lang w:eastAsia="zh-CN"/>
        </w:rPr>
        <w:t xml:space="preserve"> where </w:t>
      </w:r>
      <m:oMath>
        <m:sSub>
          <m:sSubPr>
            <m:ctrlPr>
              <w:rPr>
                <w:rFonts w:ascii="Cambria Math" w:eastAsia="Times-Roman" w:hAnsi="Cambria Math"/>
                <w:lang w:eastAsia="zh-CN"/>
              </w:rPr>
            </m:ctrlPr>
          </m:sSubPr>
          <m:e>
            <m:r>
              <w:rPr>
                <w:rFonts w:ascii="Cambria Math" w:eastAsia="Times-Roman" w:hAnsi="Cambria Math"/>
                <w:lang w:eastAsia="zh-CN"/>
              </w:rPr>
              <m:t>T</m:t>
            </m:r>
          </m:e>
          <m:sub>
            <m:r>
              <m:rPr>
                <m:sty m:val="p"/>
              </m:rPr>
              <w:rPr>
                <w:rFonts w:ascii="Cambria Math" w:eastAsia="Times-Roman" w:hAnsi="Cambria Math"/>
                <w:lang w:eastAsia="zh-CN"/>
              </w:rPr>
              <m:t>DL</m:t>
            </m:r>
          </m:sub>
        </m:sSub>
        <m:r>
          <m:rPr>
            <m:sty m:val="p"/>
          </m:rPr>
          <w:rPr>
            <w:rFonts w:ascii="Cambria Math" w:eastAsia="Times-Roman" w:hAnsi="Cambria Math"/>
            <w:lang w:eastAsia="zh-CN"/>
          </w:rPr>
          <m:t xml:space="preserve"> </m:t>
        </m:r>
      </m:oMath>
      <w:r w:rsidR="008E447D" w:rsidRPr="00057A94">
        <w:rPr>
          <w:rFonts w:eastAsia="等线"/>
          <w:b/>
          <w:bCs/>
          <w:i/>
          <w:iCs/>
          <w:lang w:eastAsia="zh-CN"/>
        </w:rPr>
        <w:t>is the start of the sidelink slot that overlaps with the SL DCI reception,</w:t>
      </w:r>
      <w:r w:rsidR="008E447D" w:rsidRPr="00621A9F">
        <w:rPr>
          <w:rFonts w:eastAsia="等线"/>
          <w:b/>
          <w:bCs/>
          <w:i/>
          <w:iCs/>
          <w:lang w:eastAsia="zh-CN"/>
        </w:rPr>
        <w:t xml:space="preserve"> </w:t>
      </w:r>
      <m:oMath>
        <m:r>
          <w:rPr>
            <w:rFonts w:ascii="Cambria Math" w:eastAsia="Times-Roman" w:hAnsi="Cambria Math"/>
            <w:lang w:eastAsia="zh-CN"/>
          </w:rPr>
          <m:t>K</m:t>
        </m:r>
        <m:r>
          <m:rPr>
            <m:sty m:val="p"/>
          </m:rPr>
          <w:rPr>
            <w:rFonts w:ascii="Cambria Math" w:eastAsia="Times-Roman" w:hAnsi="Cambria Math" w:hint="eastAsia"/>
            <w:lang w:eastAsia="zh-CN"/>
          </w:rPr>
          <m:t>'</m:t>
        </m:r>
      </m:oMath>
      <w:r w:rsidR="008E447D" w:rsidRPr="00FA56D6">
        <w:rPr>
          <w:rFonts w:eastAsia="Times-Roman" w:hint="eastAsia"/>
          <w:b/>
          <w:bCs/>
          <w:i/>
          <w:iCs/>
          <w:lang w:eastAsia="zh-CN"/>
        </w:rPr>
        <w:t xml:space="preserve"> </w:t>
      </w:r>
      <w:r w:rsidR="008E447D" w:rsidRPr="00057A94">
        <w:rPr>
          <w:rFonts w:eastAsia="Times-Roman"/>
          <w:b/>
          <w:bCs/>
          <w:i/>
          <w:iCs/>
          <w:lang w:eastAsia="zh-CN"/>
        </w:rPr>
        <w:t xml:space="preserve">is the minimum processing time requirement in terms of </w:t>
      </w:r>
      <w:proofErr w:type="spellStart"/>
      <w:r w:rsidR="008E447D" w:rsidRPr="00057A94">
        <w:rPr>
          <w:rFonts w:eastAsia="Times-Roman"/>
          <w:b/>
          <w:bCs/>
          <w:i/>
          <w:iCs/>
          <w:lang w:eastAsia="zh-CN"/>
        </w:rPr>
        <w:t>sidelink</w:t>
      </w:r>
      <w:proofErr w:type="spellEnd"/>
      <w:r w:rsidR="008E447D" w:rsidRPr="00057A94">
        <w:rPr>
          <w:rFonts w:eastAsia="Times-Roman"/>
          <w:b/>
          <w:bCs/>
          <w:i/>
          <w:iCs/>
          <w:lang w:eastAsia="zh-CN"/>
        </w:rPr>
        <w:t xml:space="preserve"> </w:t>
      </w:r>
      <w:proofErr w:type="spellStart"/>
      <w:r w:rsidR="008E447D" w:rsidRPr="00057A94">
        <w:rPr>
          <w:rFonts w:eastAsia="Times-Roman"/>
          <w:b/>
          <w:bCs/>
          <w:i/>
          <w:iCs/>
          <w:lang w:eastAsia="zh-CN"/>
        </w:rPr>
        <w:t>SCS</w:t>
      </w:r>
      <w:proofErr w:type="spellEnd"/>
      <w:r w:rsidR="008E447D" w:rsidRPr="00057A94">
        <w:rPr>
          <w:rFonts w:eastAsia="Times-Roman"/>
          <w:b/>
          <w:bCs/>
          <w:i/>
          <w:iCs/>
          <w:lang w:eastAsia="zh-CN"/>
        </w:rPr>
        <w:t xml:space="preserve"> for mode-1</w:t>
      </w:r>
      <w:r w:rsidR="008E447D" w:rsidRPr="00057A94">
        <w:rPr>
          <w:rFonts w:eastAsia="Times-Roman"/>
          <w:lang w:eastAsia="zh-CN"/>
        </w:rPr>
        <w:t xml:space="preserve"> </w:t>
      </w:r>
      <w:r w:rsidR="008E447D" w:rsidRPr="00057A94">
        <w:rPr>
          <w:rFonts w:eastAsia="等线"/>
          <w:b/>
          <w:bCs/>
          <w:i/>
          <w:iCs/>
          <w:lang w:eastAsia="zh-CN"/>
        </w:rPr>
        <w:t xml:space="preserve">and </w:t>
      </w:r>
      <m:oMath>
        <m:sSub>
          <m:sSubPr>
            <m:ctrlPr>
              <w:rPr>
                <w:rFonts w:ascii="Cambria Math" w:eastAsia="Times-Roman" w:hAnsi="Cambria Math"/>
                <w:lang w:eastAsia="zh-CN"/>
              </w:rPr>
            </m:ctrlPr>
          </m:sSubPr>
          <m:e>
            <m:r>
              <w:rPr>
                <w:rFonts w:ascii="Cambria Math" w:eastAsia="Times-Roman" w:hAnsi="Cambria Math"/>
                <w:lang w:eastAsia="zh-CN"/>
              </w:rPr>
              <m:t>N</m:t>
            </m:r>
          </m:e>
          <m:sub>
            <m:r>
              <m:rPr>
                <m:sty m:val="p"/>
              </m:rPr>
              <w:rPr>
                <w:rFonts w:ascii="Cambria Math" w:eastAsia="Times-Roman" w:hAnsi="Cambria Math"/>
                <w:lang w:eastAsia="zh-CN"/>
              </w:rPr>
              <m:t>TA</m:t>
            </m:r>
          </m:sub>
        </m:sSub>
      </m:oMath>
      <w:r w:rsidR="008E447D" w:rsidRPr="00FA56D6">
        <w:rPr>
          <w:rFonts w:eastAsia="等线"/>
          <w:b/>
          <w:bCs/>
          <w:i/>
          <w:iCs/>
          <w:lang w:eastAsia="zh-CN"/>
        </w:rPr>
        <w:t xml:space="preserve"> is the DL-UL timing offset defined in R15 NR U</w:t>
      </w:r>
      <w:proofErr w:type="spellStart"/>
      <w:r w:rsidR="008E447D" w:rsidRPr="00057A94">
        <w:rPr>
          <w:rFonts w:eastAsia="等线"/>
          <w:b/>
          <w:bCs/>
          <w:i/>
          <w:iCs/>
          <w:lang w:eastAsia="zh-CN"/>
        </w:rPr>
        <w:t>u</w:t>
      </w:r>
      <w:proofErr w:type="spellEnd"/>
      <w:r w:rsidR="008E447D" w:rsidRPr="00057A94">
        <w:rPr>
          <w:rFonts w:eastAsia="等线"/>
          <w:b/>
          <w:bCs/>
          <w:i/>
          <w:iCs/>
          <w:lang w:eastAsia="zh-CN"/>
        </w:rPr>
        <w:t>.</w:t>
      </w:r>
      <w:r w:rsidRPr="00B7346E">
        <w:rPr>
          <w:rFonts w:eastAsia="宋体"/>
          <w:b/>
          <w:bCs/>
          <w:i/>
          <w:iCs/>
          <w:szCs w:val="20"/>
          <w:lang w:eastAsia="zh-CN"/>
        </w:rPr>
        <w:fldChar w:fldCharType="end"/>
      </w:r>
    </w:p>
    <w:p w14:paraId="02081BB7" w14:textId="77777777" w:rsidR="008E447D" w:rsidRPr="00057A94" w:rsidRDefault="00A6074E" w:rsidP="002E6921">
      <w:pPr>
        <w:pStyle w:val="a0"/>
        <w:spacing w:before="120"/>
        <w:rPr>
          <w:rFonts w:eastAsia="等线"/>
          <w:b/>
          <w:i/>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_Ref4859106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rFonts w:eastAsia="等线"/>
          <w:b/>
          <w:bCs/>
          <w:i/>
          <w:iCs/>
          <w:szCs w:val="20"/>
          <w:lang w:eastAsia="zh-CN"/>
        </w:rPr>
        <w:t xml:space="preserve">Proposal 26. DCI format </w:t>
      </w:r>
      <w:r w:rsidR="008E447D" w:rsidRPr="008E447D">
        <w:rPr>
          <w:rFonts w:eastAsia="宋体"/>
          <w:b/>
          <w:bCs/>
          <w:i/>
          <w:iCs/>
          <w:szCs w:val="20"/>
          <w:lang w:eastAsia="zh-CN"/>
        </w:rPr>
        <w:t xml:space="preserve">for SL </w:t>
      </w:r>
      <w:r w:rsidR="008E447D" w:rsidRPr="008E447D">
        <w:rPr>
          <w:rFonts w:eastAsia="等线"/>
          <w:b/>
          <w:bCs/>
          <w:i/>
          <w:iCs/>
          <w:szCs w:val="20"/>
          <w:lang w:eastAsia="zh-CN"/>
        </w:rPr>
        <w:t xml:space="preserve">mode-1 dynamic scheduling includes CFI, </w:t>
      </w:r>
      <w:r w:rsidR="008E447D" w:rsidRPr="00057A94">
        <w:rPr>
          <w:rFonts w:eastAsia="等线"/>
          <w:b/>
          <w:i/>
          <w:szCs w:val="20"/>
          <w:lang w:eastAsia="zh-CN"/>
        </w:rPr>
        <w:t xml:space="preserve">cast type, resource pool </w:t>
      </w:r>
      <w:proofErr w:type="gramStart"/>
      <w:r w:rsidR="008E447D" w:rsidRPr="00057A94">
        <w:rPr>
          <w:rFonts w:eastAsia="等线"/>
          <w:b/>
          <w:i/>
          <w:szCs w:val="20"/>
          <w:lang w:eastAsia="zh-CN"/>
        </w:rPr>
        <w:t>id,  configured</w:t>
      </w:r>
      <w:proofErr w:type="gramEnd"/>
      <w:r w:rsidR="008E447D" w:rsidRPr="00057A94">
        <w:rPr>
          <w:rFonts w:eastAsia="等线"/>
          <w:b/>
          <w:i/>
          <w:szCs w:val="20"/>
          <w:lang w:eastAsia="zh-CN"/>
        </w:rPr>
        <w:t xml:space="preserve"> grant id of the associated </w:t>
      </w:r>
      <w:proofErr w:type="spellStart"/>
      <w:r w:rsidR="008E447D" w:rsidRPr="00057A94">
        <w:rPr>
          <w:rFonts w:eastAsia="等线"/>
          <w:b/>
          <w:i/>
          <w:szCs w:val="20"/>
          <w:lang w:eastAsia="zh-CN"/>
        </w:rPr>
        <w:t>sidelink</w:t>
      </w:r>
      <w:proofErr w:type="spellEnd"/>
      <w:r w:rsidR="008E447D" w:rsidRPr="00057A94">
        <w:rPr>
          <w:rFonts w:eastAsia="等线"/>
          <w:b/>
          <w:i/>
          <w:szCs w:val="20"/>
          <w:lang w:eastAsia="zh-CN"/>
        </w:rPr>
        <w:t xml:space="preserve"> transmission.</w:t>
      </w:r>
    </w:p>
    <w:p w14:paraId="6222D19E" w14:textId="27DE90D8" w:rsidR="00A6074E" w:rsidRPr="00057A94" w:rsidRDefault="008E447D" w:rsidP="00857B10">
      <w:pPr>
        <w:pStyle w:val="a0"/>
        <w:spacing w:before="120"/>
        <w:rPr>
          <w:rFonts w:eastAsia="宋体"/>
          <w:b/>
          <w:bCs/>
          <w:i/>
          <w:iCs/>
          <w:szCs w:val="20"/>
          <w:lang w:eastAsia="zh-CN"/>
        </w:rPr>
      </w:pPr>
      <w:r w:rsidRPr="008E447D">
        <w:rPr>
          <w:rFonts w:eastAsia="等线"/>
          <w:b/>
          <w:bCs/>
          <w:i/>
          <w:iCs/>
          <w:szCs w:val="20"/>
          <w:lang w:eastAsia="zh-CN"/>
        </w:rPr>
        <w:t>Proposal 27. Specify a new DCI format for SL mode-1 dynamic scheduling with an additional DCI size budget.</w:t>
      </w:r>
      <w:bookmarkStart w:id="73" w:name="_Hlt20722881"/>
      <w:bookmarkStart w:id="74" w:name="_Hlt20722882"/>
      <w:bookmarkEnd w:id="73"/>
      <w:bookmarkEnd w:id="74"/>
      <w:r w:rsidR="00A6074E" w:rsidRPr="00B7346E">
        <w:rPr>
          <w:rFonts w:eastAsia="宋体"/>
          <w:b/>
          <w:bCs/>
          <w:i/>
          <w:iCs/>
          <w:szCs w:val="20"/>
          <w:lang w:eastAsia="zh-CN"/>
        </w:rPr>
        <w:fldChar w:fldCharType="end"/>
      </w:r>
      <w:r w:rsidR="00A6074E" w:rsidRPr="00057A94">
        <w:rPr>
          <w:rFonts w:eastAsia="宋体"/>
          <w:b/>
          <w:bCs/>
          <w:i/>
          <w:iCs/>
          <w:szCs w:val="20"/>
          <w:lang w:eastAsia="zh-CN"/>
        </w:rPr>
        <w:t xml:space="preserve"> </w:t>
      </w:r>
    </w:p>
    <w:p w14:paraId="6CD084DE" w14:textId="614C032A" w:rsidR="00A6074E" w:rsidRPr="00057A94" w:rsidRDefault="00A6074E" w:rsidP="00857B10">
      <w:pPr>
        <w:pStyle w:val="a0"/>
        <w:spacing w:before="120"/>
        <w:rPr>
          <w:b/>
          <w:bCs/>
          <w:i/>
          <w:iCs/>
        </w:rPr>
      </w:pPr>
      <w:r w:rsidRPr="00B7346E">
        <w:rPr>
          <w:rFonts w:eastAsia="宋体"/>
          <w:b/>
          <w:bCs/>
          <w:i/>
          <w:iCs/>
        </w:rPr>
        <w:fldChar w:fldCharType="begin"/>
      </w:r>
      <w:r w:rsidRPr="00057A94">
        <w:rPr>
          <w:rFonts w:eastAsia="宋体"/>
          <w:b/>
          <w:bCs/>
          <w:i/>
          <w:iCs/>
        </w:rPr>
        <w:instrText xml:space="preserve"> REF _Ref4943330 \h  \* MERGEFORMAT </w:instrText>
      </w:r>
      <w:r w:rsidRPr="00B7346E">
        <w:rPr>
          <w:rFonts w:eastAsia="宋体"/>
          <w:b/>
          <w:bCs/>
          <w:i/>
          <w:iCs/>
        </w:rPr>
      </w:r>
      <w:r w:rsidRPr="00B7346E">
        <w:rPr>
          <w:rFonts w:eastAsia="宋体"/>
          <w:b/>
          <w:bCs/>
          <w:i/>
          <w:iCs/>
        </w:rPr>
        <w:fldChar w:fldCharType="separate"/>
      </w:r>
      <w:r w:rsidR="008E447D" w:rsidRPr="008E447D">
        <w:rPr>
          <w:b/>
          <w:bCs/>
          <w:i/>
          <w:iCs/>
          <w:szCs w:val="20"/>
        </w:rPr>
        <w:t xml:space="preserve">Proposal </w:t>
      </w:r>
      <w:r w:rsidR="008E447D" w:rsidRPr="008E447D">
        <w:rPr>
          <w:b/>
          <w:bCs/>
          <w:i/>
          <w:iCs/>
          <w:szCs w:val="20"/>
          <w:lang w:eastAsia="zh-CN"/>
        </w:rPr>
        <w:t>28.</w:t>
      </w:r>
      <w:r w:rsidR="008E447D" w:rsidRPr="008E447D">
        <w:rPr>
          <w:rFonts w:eastAsia="宋体"/>
          <w:b/>
          <w:bCs/>
          <w:i/>
          <w:iCs/>
          <w:szCs w:val="20"/>
          <w:lang w:eastAsia="zh-CN"/>
        </w:rPr>
        <w:t xml:space="preserve"> </w:t>
      </w:r>
      <w:r w:rsidR="008E447D" w:rsidRPr="008E447D">
        <w:rPr>
          <w:b/>
          <w:bCs/>
          <w:i/>
          <w:iCs/>
          <w:szCs w:val="20"/>
        </w:rPr>
        <w:t xml:space="preserve">Uplink symbols and flexible symbols in NR </w:t>
      </w:r>
      <w:proofErr w:type="spellStart"/>
      <w:r w:rsidR="008E447D" w:rsidRPr="008E447D">
        <w:rPr>
          <w:b/>
          <w:bCs/>
          <w:i/>
          <w:iCs/>
          <w:szCs w:val="20"/>
        </w:rPr>
        <w:t>Uu</w:t>
      </w:r>
      <w:proofErr w:type="spellEnd"/>
      <w:r w:rsidR="008E447D" w:rsidRPr="008E447D">
        <w:rPr>
          <w:b/>
          <w:bCs/>
          <w:i/>
          <w:iCs/>
          <w:szCs w:val="20"/>
        </w:rPr>
        <w:t xml:space="preserve"> can </w:t>
      </w:r>
      <w:r w:rsidR="008E447D" w:rsidRPr="008E447D">
        <w:rPr>
          <w:b/>
          <w:bCs/>
          <w:i/>
          <w:iCs/>
          <w:szCs w:val="20"/>
          <w:lang w:eastAsia="zh-CN"/>
        </w:rPr>
        <w:t>be used</w:t>
      </w:r>
      <w:r w:rsidR="008E447D" w:rsidRPr="008E447D">
        <w:rPr>
          <w:b/>
          <w:bCs/>
          <w:i/>
          <w:iCs/>
          <w:szCs w:val="20"/>
        </w:rPr>
        <w:t xml:space="preserve"> for NR </w:t>
      </w:r>
      <w:proofErr w:type="spellStart"/>
      <w:r w:rsidR="008E447D" w:rsidRPr="008E447D">
        <w:rPr>
          <w:b/>
          <w:bCs/>
          <w:i/>
          <w:iCs/>
          <w:szCs w:val="20"/>
        </w:rPr>
        <w:t>sidelink</w:t>
      </w:r>
      <w:proofErr w:type="spellEnd"/>
      <w:r w:rsidR="008E447D" w:rsidRPr="008E447D">
        <w:rPr>
          <w:b/>
          <w:bCs/>
          <w:i/>
          <w:iCs/>
          <w:szCs w:val="20"/>
        </w:rPr>
        <w:t>.</w:t>
      </w:r>
      <w:r w:rsidRPr="00B7346E">
        <w:rPr>
          <w:rFonts w:eastAsia="宋体"/>
          <w:b/>
          <w:bCs/>
          <w:i/>
          <w:iCs/>
        </w:rPr>
        <w:fldChar w:fldCharType="end"/>
      </w:r>
      <w:r w:rsidRPr="00057A94">
        <w:rPr>
          <w:rFonts w:eastAsia="宋体"/>
          <w:b/>
          <w:bCs/>
          <w:i/>
          <w:iCs/>
          <w:szCs w:val="20"/>
          <w:lang w:eastAsia="zh-CN"/>
        </w:rPr>
        <w:t xml:space="preserve"> </w:t>
      </w:r>
    </w:p>
    <w:p w14:paraId="36E3AD7F" w14:textId="517D569E" w:rsidR="00A6074E" w:rsidRPr="00057A94" w:rsidRDefault="00A6074E" w:rsidP="00857B10">
      <w:pPr>
        <w:pStyle w:val="a0"/>
        <w:spacing w:before="120"/>
        <w:rPr>
          <w:rFonts w:eastAsia="宋体"/>
          <w:b/>
          <w:bCs/>
          <w:szCs w:val="20"/>
          <w:lang w:eastAsia="zh-CN"/>
        </w:rPr>
      </w:pPr>
      <w:r w:rsidRPr="00B7346E">
        <w:rPr>
          <w:rFonts w:eastAsia="宋体"/>
          <w:b/>
          <w:bCs/>
          <w:i/>
          <w:iCs/>
          <w:szCs w:val="20"/>
          <w:lang w:eastAsia="zh-CN"/>
        </w:rPr>
        <w:fldChar w:fldCharType="begin"/>
      </w:r>
      <w:r w:rsidRPr="00057A94">
        <w:rPr>
          <w:rFonts w:eastAsia="宋体"/>
          <w:b/>
          <w:bCs/>
          <w:i/>
          <w:iCs/>
          <w:szCs w:val="20"/>
          <w:lang w:eastAsia="zh-CN"/>
        </w:rPr>
        <w:instrText xml:space="preserve"> REF _Ref4943332 \h  \* MERGEFORMAT </w:instrText>
      </w:r>
      <w:r w:rsidRPr="00B7346E">
        <w:rPr>
          <w:rFonts w:eastAsia="宋体"/>
          <w:b/>
          <w:bCs/>
          <w:i/>
          <w:iCs/>
          <w:szCs w:val="20"/>
          <w:lang w:eastAsia="zh-CN"/>
        </w:rPr>
      </w:r>
      <w:r w:rsidRPr="00B7346E">
        <w:rPr>
          <w:rFonts w:eastAsia="宋体"/>
          <w:b/>
          <w:bCs/>
          <w:i/>
          <w:iCs/>
          <w:szCs w:val="20"/>
          <w:lang w:eastAsia="zh-CN"/>
        </w:rPr>
        <w:fldChar w:fldCharType="separate"/>
      </w:r>
      <w:r w:rsidR="008E447D" w:rsidRPr="008E447D">
        <w:rPr>
          <w:b/>
          <w:bCs/>
          <w:i/>
          <w:iCs/>
          <w:szCs w:val="20"/>
        </w:rPr>
        <w:t xml:space="preserve">Proposal </w:t>
      </w:r>
      <w:r w:rsidR="008E447D" w:rsidRPr="008E447D">
        <w:rPr>
          <w:b/>
          <w:bCs/>
          <w:i/>
          <w:iCs/>
          <w:szCs w:val="20"/>
          <w:lang w:eastAsia="zh-CN"/>
        </w:rPr>
        <w:t>29.</w:t>
      </w:r>
      <w:r w:rsidR="008E447D" w:rsidRPr="008E447D">
        <w:rPr>
          <w:rFonts w:eastAsia="宋体"/>
          <w:b/>
          <w:bCs/>
          <w:i/>
          <w:iCs/>
          <w:szCs w:val="20"/>
          <w:lang w:eastAsia="zh-CN"/>
        </w:rPr>
        <w:t xml:space="preserve"> In</w:t>
      </w:r>
      <w:r w:rsidR="008E447D" w:rsidRPr="008E447D">
        <w:rPr>
          <w:b/>
          <w:bCs/>
          <w:i/>
          <w:iCs/>
          <w:szCs w:val="20"/>
        </w:rPr>
        <w:t xml:space="preserve"> the case of LTE </w:t>
      </w:r>
      <w:proofErr w:type="spellStart"/>
      <w:r w:rsidR="008E447D" w:rsidRPr="008E447D">
        <w:rPr>
          <w:b/>
          <w:bCs/>
          <w:i/>
          <w:iCs/>
          <w:szCs w:val="20"/>
        </w:rPr>
        <w:t>Uu</w:t>
      </w:r>
      <w:proofErr w:type="spellEnd"/>
      <w:r w:rsidR="008E447D" w:rsidRPr="008E447D">
        <w:rPr>
          <w:b/>
          <w:bCs/>
          <w:i/>
          <w:iCs/>
          <w:szCs w:val="20"/>
        </w:rPr>
        <w:t xml:space="preserve"> controlling NR </w:t>
      </w:r>
      <w:proofErr w:type="spellStart"/>
      <w:r w:rsidR="008E447D" w:rsidRPr="008E447D">
        <w:rPr>
          <w:b/>
          <w:bCs/>
          <w:i/>
          <w:iCs/>
          <w:szCs w:val="20"/>
        </w:rPr>
        <w:t>sidelink</w:t>
      </w:r>
      <w:proofErr w:type="spellEnd"/>
      <w:r w:rsidR="008E447D" w:rsidRPr="008E447D">
        <w:rPr>
          <w:b/>
          <w:bCs/>
          <w:i/>
          <w:iCs/>
          <w:szCs w:val="20"/>
        </w:rPr>
        <w:t xml:space="preserve">, the </w:t>
      </w:r>
      <w:proofErr w:type="spellStart"/>
      <w:r w:rsidR="008E447D" w:rsidRPr="008E447D">
        <w:rPr>
          <w:b/>
          <w:bCs/>
          <w:i/>
          <w:iCs/>
          <w:szCs w:val="20"/>
        </w:rPr>
        <w:t>eNB</w:t>
      </w:r>
      <w:proofErr w:type="spellEnd"/>
      <w:r w:rsidR="008E447D" w:rsidRPr="008E447D">
        <w:rPr>
          <w:b/>
          <w:bCs/>
          <w:i/>
          <w:iCs/>
          <w:szCs w:val="20"/>
        </w:rPr>
        <w:t xml:space="preserve"> should send a </w:t>
      </w:r>
      <w:proofErr w:type="spellStart"/>
      <w:r w:rsidR="008E447D" w:rsidRPr="008E447D">
        <w:rPr>
          <w:b/>
          <w:bCs/>
          <w:i/>
          <w:iCs/>
          <w:szCs w:val="20"/>
        </w:rPr>
        <w:t>TDD</w:t>
      </w:r>
      <w:proofErr w:type="spellEnd"/>
      <w:r w:rsidR="008E447D" w:rsidRPr="008E447D">
        <w:rPr>
          <w:b/>
          <w:bCs/>
          <w:i/>
          <w:iCs/>
          <w:szCs w:val="20"/>
        </w:rPr>
        <w:t xml:space="preserve"> configuration (similar to the </w:t>
      </w:r>
      <w:proofErr w:type="spellStart"/>
      <w:r w:rsidR="008E447D" w:rsidRPr="008E447D">
        <w:rPr>
          <w:b/>
          <w:bCs/>
          <w:i/>
          <w:iCs/>
          <w:szCs w:val="20"/>
        </w:rPr>
        <w:t>TDD</w:t>
      </w:r>
      <w:proofErr w:type="spellEnd"/>
      <w:r w:rsidR="008E447D" w:rsidRPr="008E447D">
        <w:rPr>
          <w:b/>
          <w:bCs/>
          <w:i/>
          <w:iCs/>
          <w:szCs w:val="20"/>
        </w:rPr>
        <w:t xml:space="preserve"> UL-DL-</w:t>
      </w:r>
      <w:proofErr w:type="spellStart"/>
      <w:r w:rsidR="008E447D" w:rsidRPr="008E447D">
        <w:rPr>
          <w:b/>
          <w:bCs/>
          <w:i/>
          <w:iCs/>
          <w:szCs w:val="20"/>
        </w:rPr>
        <w:t>ConfigurationCommon</w:t>
      </w:r>
      <w:proofErr w:type="spellEnd"/>
      <w:r w:rsidR="008E447D" w:rsidRPr="008E447D">
        <w:rPr>
          <w:b/>
          <w:bCs/>
          <w:i/>
          <w:iCs/>
          <w:szCs w:val="20"/>
        </w:rPr>
        <w:t xml:space="preserve"> in NR) to be </w:t>
      </w:r>
      <w:r w:rsidR="008E447D" w:rsidRPr="008E447D">
        <w:rPr>
          <w:b/>
          <w:bCs/>
          <w:i/>
          <w:iCs/>
          <w:szCs w:val="20"/>
          <w:lang w:eastAsia="zh-CN"/>
        </w:rPr>
        <w:t>used in</w:t>
      </w:r>
      <w:r w:rsidR="008E447D" w:rsidRPr="008E447D">
        <w:rPr>
          <w:b/>
          <w:bCs/>
          <w:i/>
          <w:iCs/>
          <w:szCs w:val="20"/>
        </w:rPr>
        <w:t xml:space="preserve"> NR </w:t>
      </w:r>
      <w:proofErr w:type="spellStart"/>
      <w:r w:rsidR="008E447D" w:rsidRPr="008E447D">
        <w:rPr>
          <w:b/>
          <w:bCs/>
          <w:i/>
          <w:iCs/>
          <w:szCs w:val="20"/>
        </w:rPr>
        <w:t>sidelink</w:t>
      </w:r>
      <w:proofErr w:type="spellEnd"/>
      <w:r w:rsidR="008E447D" w:rsidRPr="008E447D">
        <w:rPr>
          <w:b/>
          <w:bCs/>
          <w:i/>
          <w:iCs/>
          <w:szCs w:val="20"/>
        </w:rPr>
        <w:t>.</w:t>
      </w:r>
      <w:r w:rsidRPr="00B7346E">
        <w:rPr>
          <w:rFonts w:eastAsia="宋体"/>
          <w:b/>
          <w:bCs/>
          <w:i/>
          <w:iCs/>
          <w:szCs w:val="20"/>
          <w:lang w:eastAsia="zh-CN"/>
        </w:rPr>
        <w:fldChar w:fldCharType="end"/>
      </w:r>
    </w:p>
    <w:p w14:paraId="5783B5CE" w14:textId="77777777" w:rsidR="00A6074E" w:rsidRPr="00057A94" w:rsidRDefault="00A6074E">
      <w:pPr>
        <w:pStyle w:val="1"/>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sidRPr="00057A94">
        <w:rPr>
          <w:rFonts w:cs="Times New Roman"/>
          <w:b w:val="0"/>
          <w:bCs w:val="0"/>
          <w:kern w:val="0"/>
          <w:sz w:val="36"/>
          <w:szCs w:val="20"/>
          <w:lang w:val="fr-FR"/>
        </w:rPr>
        <w:t>References</w:t>
      </w:r>
    </w:p>
    <w:p w14:paraId="72E2836A" w14:textId="77777777" w:rsidR="00A6074E" w:rsidRPr="00057A94" w:rsidRDefault="00A6074E">
      <w:pPr>
        <w:pStyle w:val="a0"/>
        <w:numPr>
          <w:ilvl w:val="0"/>
          <w:numId w:val="16"/>
        </w:numPr>
        <w:spacing w:before="120"/>
        <w:rPr>
          <w:rFonts w:eastAsia="宋体"/>
          <w:szCs w:val="20"/>
        </w:rPr>
      </w:pPr>
      <w:bookmarkStart w:id="75" w:name="_Ref510260424"/>
      <w:bookmarkStart w:id="76" w:name="_Ref1046409"/>
      <w:bookmarkEnd w:id="3"/>
      <w:bookmarkEnd w:id="4"/>
      <w:r w:rsidRPr="00057A94">
        <w:rPr>
          <w:rFonts w:eastAsia="宋体"/>
          <w:szCs w:val="20"/>
        </w:rPr>
        <w:t>RAN1</w:t>
      </w:r>
      <w:r w:rsidRPr="00057A94">
        <w:rPr>
          <w:rFonts w:eastAsia="宋体"/>
          <w:szCs w:val="20"/>
          <w:lang w:eastAsia="zh-CN"/>
        </w:rPr>
        <w:t>#98</w:t>
      </w:r>
      <w:r w:rsidR="00CF2A19" w:rsidRPr="00057A94">
        <w:rPr>
          <w:rFonts w:eastAsia="宋体"/>
          <w:szCs w:val="20"/>
          <w:lang w:eastAsia="zh-CN"/>
        </w:rPr>
        <w:t>bis</w:t>
      </w:r>
      <w:r w:rsidRPr="00057A94">
        <w:rPr>
          <w:rFonts w:eastAsia="宋体"/>
          <w:szCs w:val="20"/>
          <w:lang w:eastAsia="zh-CN"/>
        </w:rPr>
        <w:t xml:space="preserve"> </w:t>
      </w:r>
      <w:r w:rsidRPr="00057A94">
        <w:rPr>
          <w:rFonts w:eastAsia="宋体"/>
          <w:szCs w:val="20"/>
        </w:rPr>
        <w:t>chairman note.</w:t>
      </w:r>
    </w:p>
    <w:p w14:paraId="76D862B4" w14:textId="77777777" w:rsidR="00A6074E" w:rsidRPr="00057A94" w:rsidRDefault="00A6074E">
      <w:pPr>
        <w:pStyle w:val="a0"/>
        <w:numPr>
          <w:ilvl w:val="0"/>
          <w:numId w:val="16"/>
        </w:numPr>
        <w:spacing w:before="120"/>
        <w:rPr>
          <w:rFonts w:eastAsia="宋体"/>
          <w:szCs w:val="20"/>
        </w:rPr>
      </w:pPr>
      <w:bookmarkStart w:id="77" w:name="_Ref7356257"/>
      <w:bookmarkEnd w:id="75"/>
      <w:bookmarkEnd w:id="76"/>
      <w:r w:rsidRPr="00057A94">
        <w:rPr>
          <w:rFonts w:eastAsia="宋体"/>
          <w:szCs w:val="20"/>
        </w:rPr>
        <w:t xml:space="preserve">TR 37.885, “Study on evaluation methodology of new Vehicle-to-Everything V2X use cases for LTE and </w:t>
      </w:r>
      <w:r w:rsidRPr="00057A94">
        <w:rPr>
          <w:rFonts w:eastAsia="宋体"/>
          <w:szCs w:val="20"/>
          <w:lang w:eastAsia="zh-CN"/>
        </w:rPr>
        <w:t>NR</w:t>
      </w:r>
      <w:r w:rsidRPr="00057A94">
        <w:rPr>
          <w:rFonts w:eastAsia="宋体"/>
          <w:szCs w:val="20"/>
        </w:rPr>
        <w:t>”</w:t>
      </w:r>
      <w:bookmarkEnd w:id="77"/>
      <w:r w:rsidRPr="00057A94">
        <w:rPr>
          <w:rFonts w:eastAsia="宋体"/>
          <w:szCs w:val="20"/>
        </w:rPr>
        <w:t xml:space="preserve"> </w:t>
      </w:r>
    </w:p>
    <w:p w14:paraId="664F947D" w14:textId="77777777" w:rsidR="00A6074E" w:rsidRPr="00057A94" w:rsidRDefault="00A6074E">
      <w:pPr>
        <w:keepNext/>
        <w:keepLines/>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szCs w:val="20"/>
          <w:lang w:eastAsia="zh-CN"/>
        </w:rPr>
      </w:pPr>
      <w:r w:rsidRPr="00057A94">
        <w:rPr>
          <w:rFonts w:ascii="Arial" w:eastAsia="宋体" w:hAnsi="Arial"/>
          <w:sz w:val="36"/>
          <w:szCs w:val="20"/>
          <w:lang w:eastAsia="zh-CN"/>
        </w:rPr>
        <w:t>Annex A</w:t>
      </w:r>
    </w:p>
    <w:p w14:paraId="16007E6B" w14:textId="1A1E5871" w:rsidR="00A6074E" w:rsidRPr="00057A94" w:rsidRDefault="00A6074E">
      <w:pPr>
        <w:spacing w:before="120" w:after="120"/>
        <w:jc w:val="center"/>
        <w:rPr>
          <w:rFonts w:eastAsia="宋体"/>
          <w:b/>
          <w:bCs/>
          <w:szCs w:val="20"/>
          <w:lang w:eastAsia="zh-CN"/>
        </w:rPr>
      </w:pPr>
      <w:r w:rsidRPr="00057A94">
        <w:rPr>
          <w:b/>
          <w:bCs/>
          <w:szCs w:val="20"/>
        </w:rPr>
        <w:t xml:space="preserve">Table </w:t>
      </w:r>
      <w:r w:rsidRPr="00B7346E">
        <w:rPr>
          <w:b/>
          <w:bCs/>
          <w:szCs w:val="20"/>
        </w:rPr>
        <w:fldChar w:fldCharType="begin"/>
      </w:r>
      <w:r w:rsidRPr="00057A94">
        <w:rPr>
          <w:b/>
          <w:bCs/>
          <w:szCs w:val="20"/>
        </w:rPr>
        <w:instrText xml:space="preserve"> SEQ Table \* ARABIC </w:instrText>
      </w:r>
      <w:r w:rsidRPr="009B0056">
        <w:rPr>
          <w:b/>
          <w:bCs/>
          <w:szCs w:val="20"/>
        </w:rPr>
        <w:fldChar w:fldCharType="separate"/>
      </w:r>
      <w:r w:rsidR="00A22CBF" w:rsidRPr="00057A94">
        <w:rPr>
          <w:b/>
          <w:bCs/>
          <w:noProof/>
          <w:szCs w:val="20"/>
        </w:rPr>
        <w:t>5</w:t>
      </w:r>
      <w:r w:rsidRPr="00B7346E">
        <w:rPr>
          <w:b/>
          <w:bCs/>
          <w:szCs w:val="20"/>
          <w:lang w:eastAsia="zh-CN"/>
        </w:rPr>
        <w:fldChar w:fldCharType="end"/>
      </w:r>
      <w:r w:rsidRPr="00057A94">
        <w:rPr>
          <w:b/>
          <w:bCs/>
          <w:szCs w:val="20"/>
          <w:lang w:eastAsia="zh-CN"/>
        </w:rPr>
        <w:t>.</w:t>
      </w:r>
      <w:r w:rsidRPr="00057A94">
        <w:rPr>
          <w:b/>
          <w:bCs/>
          <w:szCs w:val="20"/>
        </w:rPr>
        <w:t xml:space="preserve"> </w:t>
      </w:r>
      <w:r w:rsidRPr="00057A94">
        <w:rPr>
          <w:rFonts w:eastAsia="宋体"/>
          <w:b/>
          <w:bCs/>
          <w:szCs w:val="20"/>
          <w:lang w:eastAsia="zh-CN"/>
        </w:rPr>
        <w:t>System level simulation assumption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5792"/>
      </w:tblGrid>
      <w:tr w:rsidR="00057A94" w:rsidRPr="00057A94" w14:paraId="7D845E6B" w14:textId="77777777">
        <w:tc>
          <w:tcPr>
            <w:tcW w:w="3227" w:type="dxa"/>
            <w:shd w:val="clear" w:color="auto" w:fill="BFBFBF"/>
          </w:tcPr>
          <w:p w14:paraId="2BFE7DC7" w14:textId="77777777" w:rsidR="00A6074E" w:rsidRPr="00057A94" w:rsidRDefault="00A6074E">
            <w:pPr>
              <w:jc w:val="both"/>
              <w:rPr>
                <w:rFonts w:ascii="Times" w:eastAsia="宋体" w:hAnsi="Times"/>
                <w:b/>
                <w:lang w:eastAsia="zh-CN"/>
              </w:rPr>
            </w:pPr>
            <w:r w:rsidRPr="00057A94">
              <w:rPr>
                <w:rFonts w:ascii="Times" w:eastAsia="宋体" w:hAnsi="Times"/>
                <w:b/>
                <w:lang w:eastAsia="zh-CN"/>
              </w:rPr>
              <w:t>Parameter</w:t>
            </w:r>
          </w:p>
        </w:tc>
        <w:tc>
          <w:tcPr>
            <w:tcW w:w="5792" w:type="dxa"/>
            <w:shd w:val="clear" w:color="auto" w:fill="BFBFBF"/>
          </w:tcPr>
          <w:p w14:paraId="5D2C09E4" w14:textId="77777777" w:rsidR="00A6074E" w:rsidRPr="00057A94" w:rsidRDefault="00A6074E">
            <w:pPr>
              <w:jc w:val="both"/>
              <w:rPr>
                <w:rFonts w:ascii="Times" w:eastAsia="宋体" w:hAnsi="Times"/>
                <w:b/>
                <w:lang w:eastAsia="zh-CN"/>
              </w:rPr>
            </w:pPr>
            <w:r w:rsidRPr="00057A94">
              <w:rPr>
                <w:rFonts w:ascii="Times" w:eastAsia="宋体" w:hAnsi="Times"/>
                <w:b/>
                <w:lang w:eastAsia="zh-CN"/>
              </w:rPr>
              <w:t>value</w:t>
            </w:r>
          </w:p>
        </w:tc>
      </w:tr>
      <w:tr w:rsidR="00057A94" w:rsidRPr="00057A94" w14:paraId="70D6EBF9" w14:textId="77777777">
        <w:tc>
          <w:tcPr>
            <w:tcW w:w="3227" w:type="dxa"/>
          </w:tcPr>
          <w:p w14:paraId="5A2732F8" w14:textId="77777777" w:rsidR="00A6074E" w:rsidRPr="00057A94" w:rsidRDefault="00A6074E">
            <w:pPr>
              <w:jc w:val="both"/>
              <w:rPr>
                <w:rFonts w:ascii="Times" w:eastAsia="宋体" w:hAnsi="Times"/>
                <w:lang w:eastAsia="zh-CN"/>
              </w:rPr>
            </w:pPr>
            <w:r w:rsidRPr="00057A94">
              <w:rPr>
                <w:rFonts w:ascii="Times" w:eastAsia="宋体" w:hAnsi="Times"/>
                <w:lang w:eastAsia="zh-CN"/>
              </w:rPr>
              <w:t>Deployment</w:t>
            </w:r>
          </w:p>
        </w:tc>
        <w:tc>
          <w:tcPr>
            <w:tcW w:w="5792" w:type="dxa"/>
          </w:tcPr>
          <w:p w14:paraId="2CDB36ED" w14:textId="77777777" w:rsidR="00A6074E" w:rsidRPr="00057A94" w:rsidRDefault="00A6074E">
            <w:pPr>
              <w:jc w:val="both"/>
              <w:rPr>
                <w:rFonts w:ascii="Times" w:eastAsia="宋体" w:hAnsi="Times"/>
                <w:lang w:eastAsia="zh-CN"/>
              </w:rPr>
            </w:pPr>
            <w:r w:rsidRPr="00057A94">
              <w:rPr>
                <w:rFonts w:ascii="Times" w:eastAsia="宋体" w:hAnsi="Times"/>
                <w:lang w:eastAsia="zh-CN"/>
              </w:rPr>
              <w:t>Highway scenario</w:t>
            </w:r>
          </w:p>
        </w:tc>
      </w:tr>
      <w:tr w:rsidR="00057A94" w:rsidRPr="00057A94" w14:paraId="2787CBF9" w14:textId="77777777">
        <w:tc>
          <w:tcPr>
            <w:tcW w:w="3227" w:type="dxa"/>
          </w:tcPr>
          <w:p w14:paraId="0027B369" w14:textId="77777777" w:rsidR="00A6074E" w:rsidRPr="00057A94" w:rsidRDefault="00A6074E">
            <w:pPr>
              <w:jc w:val="both"/>
              <w:rPr>
                <w:rFonts w:ascii="Times" w:eastAsia="宋体" w:hAnsi="Times"/>
                <w:lang w:eastAsia="zh-CN"/>
              </w:rPr>
            </w:pPr>
            <w:r w:rsidRPr="00057A94">
              <w:rPr>
                <w:rFonts w:ascii="Times" w:eastAsia="宋体" w:hAnsi="Times"/>
                <w:lang w:eastAsia="zh-CN"/>
              </w:rPr>
              <w:t>UE drop</w:t>
            </w:r>
          </w:p>
        </w:tc>
        <w:tc>
          <w:tcPr>
            <w:tcW w:w="5792" w:type="dxa"/>
          </w:tcPr>
          <w:p w14:paraId="0E1A71AE" w14:textId="77777777" w:rsidR="00A6074E" w:rsidRPr="00057A94" w:rsidRDefault="00A6074E">
            <w:pPr>
              <w:jc w:val="both"/>
              <w:rPr>
                <w:rFonts w:ascii="Times" w:eastAsia="宋体" w:hAnsi="Times"/>
                <w:lang w:eastAsia="zh-CN"/>
              </w:rPr>
            </w:pPr>
            <w:r w:rsidRPr="00057A94">
              <w:rPr>
                <w:rFonts w:ascii="Times" w:eastAsia="宋体" w:hAnsi="Times"/>
                <w:lang w:eastAsia="zh-CN"/>
              </w:rPr>
              <w:t>Option A (140km/h)</w:t>
            </w:r>
          </w:p>
        </w:tc>
      </w:tr>
      <w:tr w:rsidR="00057A94" w:rsidRPr="00057A94" w14:paraId="38D021A8" w14:textId="77777777">
        <w:tc>
          <w:tcPr>
            <w:tcW w:w="3227" w:type="dxa"/>
          </w:tcPr>
          <w:p w14:paraId="1FA8D44D" w14:textId="77777777" w:rsidR="00A6074E" w:rsidRPr="00057A94" w:rsidRDefault="00A6074E">
            <w:pPr>
              <w:jc w:val="both"/>
              <w:rPr>
                <w:rFonts w:ascii="Times" w:eastAsia="宋体" w:hAnsi="Times"/>
                <w:lang w:eastAsia="zh-CN"/>
              </w:rPr>
            </w:pPr>
            <w:r w:rsidRPr="00057A94">
              <w:rPr>
                <w:rFonts w:ascii="Times" w:eastAsia="宋体" w:hAnsi="Times"/>
                <w:lang w:eastAsia="zh-CN"/>
              </w:rPr>
              <w:t>Carrier frequency</w:t>
            </w:r>
          </w:p>
        </w:tc>
        <w:tc>
          <w:tcPr>
            <w:tcW w:w="5792" w:type="dxa"/>
          </w:tcPr>
          <w:p w14:paraId="2AE5468C" w14:textId="77777777" w:rsidR="00A6074E" w:rsidRPr="00057A94" w:rsidRDefault="00A6074E">
            <w:pPr>
              <w:jc w:val="both"/>
              <w:rPr>
                <w:rFonts w:ascii="Times" w:eastAsia="宋体" w:hAnsi="Times"/>
                <w:lang w:eastAsia="zh-CN"/>
              </w:rPr>
            </w:pPr>
            <w:r w:rsidRPr="00057A94">
              <w:rPr>
                <w:rFonts w:ascii="Times" w:eastAsia="宋体" w:hAnsi="Times"/>
                <w:lang w:eastAsia="zh-CN"/>
              </w:rPr>
              <w:t>6GHz</w:t>
            </w:r>
          </w:p>
        </w:tc>
      </w:tr>
      <w:tr w:rsidR="00057A94" w:rsidRPr="00057A94" w14:paraId="556D37AD" w14:textId="77777777">
        <w:tc>
          <w:tcPr>
            <w:tcW w:w="3227" w:type="dxa"/>
          </w:tcPr>
          <w:p w14:paraId="23A7F7BC" w14:textId="77777777" w:rsidR="00A6074E" w:rsidRPr="00057A94" w:rsidRDefault="00A6074E">
            <w:pPr>
              <w:jc w:val="both"/>
              <w:rPr>
                <w:rFonts w:ascii="Times" w:eastAsia="宋体" w:hAnsi="Times"/>
                <w:lang w:eastAsia="zh-CN"/>
              </w:rPr>
            </w:pPr>
            <w:r w:rsidRPr="00057A94">
              <w:rPr>
                <w:rFonts w:ascii="Times" w:eastAsia="宋体" w:hAnsi="Times"/>
                <w:lang w:eastAsia="zh-CN"/>
              </w:rPr>
              <w:t xml:space="preserve">Bandwidth </w:t>
            </w:r>
          </w:p>
        </w:tc>
        <w:tc>
          <w:tcPr>
            <w:tcW w:w="5792" w:type="dxa"/>
          </w:tcPr>
          <w:p w14:paraId="7DD7A8A2" w14:textId="77777777" w:rsidR="00A6074E" w:rsidRPr="00057A94" w:rsidRDefault="00A6074E">
            <w:pPr>
              <w:jc w:val="both"/>
              <w:rPr>
                <w:rFonts w:ascii="Times" w:eastAsia="宋体" w:hAnsi="Times"/>
                <w:lang w:eastAsia="zh-CN"/>
              </w:rPr>
            </w:pPr>
            <w:r w:rsidRPr="00057A94">
              <w:rPr>
                <w:rFonts w:ascii="Times" w:eastAsia="宋体" w:hAnsi="Times"/>
                <w:lang w:eastAsia="zh-CN"/>
              </w:rPr>
              <w:t>20MHz</w:t>
            </w:r>
          </w:p>
        </w:tc>
      </w:tr>
      <w:tr w:rsidR="00057A94" w:rsidRPr="00057A94" w14:paraId="20E16181" w14:textId="77777777">
        <w:tc>
          <w:tcPr>
            <w:tcW w:w="3227" w:type="dxa"/>
          </w:tcPr>
          <w:p w14:paraId="59FDC62E" w14:textId="77777777" w:rsidR="00A6074E" w:rsidRPr="00057A94" w:rsidRDefault="00A6074E">
            <w:pPr>
              <w:jc w:val="both"/>
              <w:rPr>
                <w:rFonts w:ascii="Times" w:eastAsia="宋体" w:hAnsi="Times"/>
                <w:lang w:eastAsia="zh-CN"/>
              </w:rPr>
            </w:pPr>
            <w:r w:rsidRPr="00057A94">
              <w:rPr>
                <w:rFonts w:ascii="Times" w:eastAsia="宋体" w:hAnsi="Times"/>
                <w:lang w:eastAsia="zh-CN"/>
              </w:rPr>
              <w:t>Subcarrier spacing</w:t>
            </w:r>
          </w:p>
        </w:tc>
        <w:tc>
          <w:tcPr>
            <w:tcW w:w="5792" w:type="dxa"/>
          </w:tcPr>
          <w:p w14:paraId="77A8C6D9" w14:textId="77777777" w:rsidR="00A6074E" w:rsidRPr="00057A94" w:rsidRDefault="00A6074E">
            <w:pPr>
              <w:jc w:val="both"/>
              <w:rPr>
                <w:rFonts w:ascii="Times" w:eastAsia="宋体" w:hAnsi="Times"/>
                <w:lang w:eastAsia="zh-CN"/>
              </w:rPr>
            </w:pPr>
            <w:r w:rsidRPr="00057A94">
              <w:rPr>
                <w:rFonts w:ascii="Times" w:eastAsia="宋体" w:hAnsi="Times"/>
                <w:lang w:eastAsia="zh-CN"/>
              </w:rPr>
              <w:t>30KHz</w:t>
            </w:r>
          </w:p>
        </w:tc>
      </w:tr>
      <w:tr w:rsidR="00057A94" w:rsidRPr="00057A94" w14:paraId="43639D38" w14:textId="77777777">
        <w:tc>
          <w:tcPr>
            <w:tcW w:w="3227" w:type="dxa"/>
          </w:tcPr>
          <w:p w14:paraId="01665048" w14:textId="77777777" w:rsidR="00A6074E" w:rsidRPr="00057A94" w:rsidRDefault="00A6074E">
            <w:pPr>
              <w:jc w:val="both"/>
              <w:rPr>
                <w:rFonts w:ascii="Times" w:eastAsia="宋体" w:hAnsi="Times"/>
                <w:lang w:eastAsia="zh-CN"/>
              </w:rPr>
            </w:pPr>
            <w:proofErr w:type="spellStart"/>
            <w:r w:rsidRPr="00057A94">
              <w:rPr>
                <w:rFonts w:ascii="Times" w:eastAsia="宋体" w:hAnsi="Times"/>
                <w:lang w:eastAsia="zh-CN"/>
              </w:rPr>
              <w:t>TTI</w:t>
            </w:r>
            <w:proofErr w:type="spellEnd"/>
            <w:r w:rsidRPr="00057A94">
              <w:rPr>
                <w:rFonts w:ascii="Times" w:eastAsia="宋体" w:hAnsi="Times"/>
                <w:lang w:eastAsia="zh-CN"/>
              </w:rPr>
              <w:t xml:space="preserve"> structure</w:t>
            </w:r>
          </w:p>
        </w:tc>
        <w:tc>
          <w:tcPr>
            <w:tcW w:w="5792" w:type="dxa"/>
          </w:tcPr>
          <w:p w14:paraId="4D229965" w14:textId="77777777" w:rsidR="00A6074E" w:rsidRPr="00057A94" w:rsidRDefault="00A6074E">
            <w:pPr>
              <w:jc w:val="both"/>
              <w:rPr>
                <w:rFonts w:ascii="Times" w:eastAsia="宋体" w:hAnsi="Times"/>
                <w:lang w:eastAsia="zh-CN"/>
              </w:rPr>
            </w:pPr>
            <w:r w:rsidRPr="00057A94">
              <w:rPr>
                <w:rFonts w:ascii="Times" w:eastAsia="宋体" w:hAnsi="Times"/>
                <w:lang w:eastAsia="zh-CN"/>
              </w:rPr>
              <w:t>10 symbols for data</w:t>
            </w:r>
          </w:p>
        </w:tc>
      </w:tr>
      <w:tr w:rsidR="00057A94" w:rsidRPr="00057A94" w14:paraId="6835D361" w14:textId="77777777">
        <w:tc>
          <w:tcPr>
            <w:tcW w:w="3227" w:type="dxa"/>
          </w:tcPr>
          <w:p w14:paraId="5F93575E" w14:textId="77777777" w:rsidR="00A6074E" w:rsidRPr="00057A94" w:rsidRDefault="00A6074E">
            <w:pPr>
              <w:jc w:val="both"/>
              <w:rPr>
                <w:rFonts w:ascii="Times" w:eastAsia="宋体" w:hAnsi="Times"/>
                <w:lang w:eastAsia="zh-CN"/>
              </w:rPr>
            </w:pPr>
            <w:r w:rsidRPr="00057A94">
              <w:rPr>
                <w:rFonts w:ascii="Times" w:eastAsia="宋体" w:hAnsi="Times"/>
                <w:lang w:eastAsia="zh-CN"/>
              </w:rPr>
              <w:t>Traffic parameter</w:t>
            </w:r>
          </w:p>
        </w:tc>
        <w:tc>
          <w:tcPr>
            <w:tcW w:w="5792" w:type="dxa"/>
          </w:tcPr>
          <w:p w14:paraId="328B8BD0" w14:textId="77777777" w:rsidR="00A6074E" w:rsidRPr="00057A94" w:rsidRDefault="00A6074E">
            <w:pPr>
              <w:jc w:val="both"/>
              <w:rPr>
                <w:rFonts w:ascii="Times" w:eastAsia="宋体" w:hAnsi="Times"/>
                <w:lang w:eastAsia="zh-CN"/>
              </w:rPr>
            </w:pPr>
            <w:r w:rsidRPr="00057A94">
              <w:rPr>
                <w:rFonts w:ascii="Times" w:eastAsia="宋体" w:hAnsi="Times"/>
                <w:lang w:eastAsia="zh-CN"/>
              </w:rPr>
              <w:t>Traffic type: Aperiodic traffic</w:t>
            </w:r>
          </w:p>
          <w:p w14:paraId="2E7F7C29" w14:textId="77777777" w:rsidR="00A6074E" w:rsidRPr="00057A94" w:rsidRDefault="00A6074E">
            <w:pPr>
              <w:jc w:val="both"/>
              <w:rPr>
                <w:rFonts w:ascii="Times" w:eastAsia="宋体" w:hAnsi="Times"/>
                <w:lang w:eastAsia="zh-CN"/>
              </w:rPr>
            </w:pPr>
            <w:r w:rsidRPr="00057A94">
              <w:rPr>
                <w:rFonts w:ascii="Times" w:eastAsia="宋体" w:hAnsi="Times"/>
                <w:lang w:eastAsia="zh-CN"/>
              </w:rPr>
              <w:t>Packet arrival interval: 10ms+an exponential random variable with the mean of 10ms</w:t>
            </w:r>
          </w:p>
          <w:p w14:paraId="6BCB0350" w14:textId="77777777" w:rsidR="00A6074E" w:rsidRPr="00057A94" w:rsidRDefault="00A6074E">
            <w:pPr>
              <w:jc w:val="both"/>
              <w:rPr>
                <w:rFonts w:ascii="Times" w:eastAsia="宋体" w:hAnsi="Times"/>
                <w:lang w:eastAsia="zh-CN"/>
              </w:rPr>
            </w:pPr>
            <w:r w:rsidRPr="00057A94">
              <w:rPr>
                <w:rFonts w:ascii="Times" w:eastAsia="宋体" w:hAnsi="Times"/>
                <w:lang w:eastAsia="zh-CN"/>
              </w:rPr>
              <w:t>Packet latency requirement: 10ms</w:t>
            </w:r>
          </w:p>
          <w:p w14:paraId="664B0CC5" w14:textId="77777777" w:rsidR="00A6074E" w:rsidRPr="00057A94" w:rsidRDefault="00A6074E">
            <w:pPr>
              <w:jc w:val="both"/>
              <w:rPr>
                <w:rFonts w:ascii="Times" w:eastAsia="宋体" w:hAnsi="Times"/>
                <w:lang w:eastAsia="zh-CN"/>
              </w:rPr>
            </w:pPr>
            <w:r w:rsidRPr="00057A94">
              <w:rPr>
                <w:rFonts w:ascii="Times" w:eastAsia="宋体" w:hAnsi="Times"/>
                <w:lang w:eastAsia="zh-CN"/>
              </w:rPr>
              <w:t>Packet size: 200-2000byte</w:t>
            </w:r>
          </w:p>
        </w:tc>
      </w:tr>
      <w:tr w:rsidR="00057A94" w:rsidRPr="00057A94" w14:paraId="4FBF6597" w14:textId="77777777">
        <w:tc>
          <w:tcPr>
            <w:tcW w:w="3227" w:type="dxa"/>
          </w:tcPr>
          <w:p w14:paraId="73FB2D11" w14:textId="77777777" w:rsidR="00A6074E" w:rsidRPr="00057A94" w:rsidRDefault="00A6074E">
            <w:pPr>
              <w:jc w:val="both"/>
              <w:rPr>
                <w:rFonts w:ascii="Times" w:eastAsia="宋体" w:hAnsi="Times"/>
                <w:lang w:eastAsia="zh-CN"/>
              </w:rPr>
            </w:pPr>
            <w:proofErr w:type="spellStart"/>
            <w:r w:rsidRPr="00057A94">
              <w:rPr>
                <w:rFonts w:ascii="Times" w:eastAsia="宋体" w:hAnsi="Times"/>
                <w:lang w:eastAsia="zh-CN"/>
              </w:rPr>
              <w:t>HARQ</w:t>
            </w:r>
            <w:proofErr w:type="spellEnd"/>
            <w:r w:rsidRPr="00057A94">
              <w:rPr>
                <w:rFonts w:ascii="Times" w:eastAsia="宋体" w:hAnsi="Times"/>
                <w:lang w:eastAsia="zh-CN"/>
              </w:rPr>
              <w:t xml:space="preserve"> max transmission time</w:t>
            </w:r>
          </w:p>
        </w:tc>
        <w:tc>
          <w:tcPr>
            <w:tcW w:w="5792" w:type="dxa"/>
          </w:tcPr>
          <w:p w14:paraId="05FCD68C" w14:textId="77777777" w:rsidR="00A6074E" w:rsidRPr="00057A94" w:rsidRDefault="00A6074E">
            <w:pPr>
              <w:jc w:val="both"/>
              <w:rPr>
                <w:rFonts w:ascii="Times" w:eastAsia="宋体" w:hAnsi="Times"/>
                <w:lang w:eastAsia="zh-CN"/>
              </w:rPr>
            </w:pPr>
            <w:r w:rsidRPr="00057A94">
              <w:rPr>
                <w:rFonts w:ascii="Times" w:eastAsia="宋体" w:hAnsi="Times"/>
                <w:lang w:eastAsia="zh-CN"/>
              </w:rPr>
              <w:t>Four time</w:t>
            </w:r>
          </w:p>
        </w:tc>
      </w:tr>
      <w:tr w:rsidR="00057A94" w:rsidRPr="00057A94" w14:paraId="1B9B571C" w14:textId="77777777">
        <w:tc>
          <w:tcPr>
            <w:tcW w:w="3227" w:type="dxa"/>
          </w:tcPr>
          <w:p w14:paraId="7CA93C8D" w14:textId="77777777" w:rsidR="00A6074E" w:rsidRPr="00057A94" w:rsidRDefault="00A6074E">
            <w:pPr>
              <w:jc w:val="both"/>
              <w:rPr>
                <w:rFonts w:ascii="Times" w:eastAsia="宋体" w:hAnsi="Times"/>
                <w:lang w:eastAsia="zh-CN"/>
              </w:rPr>
            </w:pPr>
            <w:proofErr w:type="spellStart"/>
            <w:r w:rsidRPr="00057A94">
              <w:rPr>
                <w:rFonts w:ascii="Times" w:eastAsia="宋体" w:hAnsi="Times"/>
                <w:lang w:eastAsia="zh-CN"/>
              </w:rPr>
              <w:t>HARQ</w:t>
            </w:r>
            <w:proofErr w:type="spellEnd"/>
            <w:r w:rsidRPr="00057A94">
              <w:rPr>
                <w:rFonts w:ascii="Times" w:eastAsia="宋体" w:hAnsi="Times"/>
                <w:lang w:eastAsia="zh-CN"/>
              </w:rPr>
              <w:t xml:space="preserve"> combination method</w:t>
            </w:r>
          </w:p>
        </w:tc>
        <w:tc>
          <w:tcPr>
            <w:tcW w:w="5792" w:type="dxa"/>
          </w:tcPr>
          <w:p w14:paraId="0384E03E" w14:textId="77777777" w:rsidR="00A6074E" w:rsidRPr="00057A94" w:rsidRDefault="00A6074E">
            <w:pPr>
              <w:jc w:val="both"/>
              <w:rPr>
                <w:rFonts w:ascii="Times" w:eastAsia="宋体" w:hAnsi="Times"/>
                <w:lang w:eastAsia="zh-CN"/>
              </w:rPr>
            </w:pPr>
            <w:r w:rsidRPr="00057A94">
              <w:rPr>
                <w:rFonts w:ascii="Times" w:eastAsia="宋体" w:hAnsi="Times"/>
                <w:lang w:eastAsia="zh-CN"/>
              </w:rPr>
              <w:t>IR</w:t>
            </w:r>
          </w:p>
        </w:tc>
      </w:tr>
      <w:tr w:rsidR="00057A94" w:rsidRPr="00057A94" w14:paraId="0C393EF3" w14:textId="77777777">
        <w:tc>
          <w:tcPr>
            <w:tcW w:w="3227" w:type="dxa"/>
          </w:tcPr>
          <w:p w14:paraId="31698392" w14:textId="77777777" w:rsidR="00A6074E" w:rsidRPr="00057A94" w:rsidRDefault="00A6074E">
            <w:pPr>
              <w:jc w:val="both"/>
              <w:rPr>
                <w:rFonts w:ascii="Times" w:eastAsia="宋体" w:hAnsi="Times"/>
                <w:lang w:eastAsia="zh-CN"/>
              </w:rPr>
            </w:pPr>
            <w:r w:rsidRPr="00057A94">
              <w:rPr>
                <w:rFonts w:ascii="Times" w:eastAsia="宋体" w:hAnsi="Times"/>
                <w:lang w:eastAsia="zh-CN"/>
              </w:rPr>
              <w:t>Communication type</w:t>
            </w:r>
          </w:p>
        </w:tc>
        <w:tc>
          <w:tcPr>
            <w:tcW w:w="5792" w:type="dxa"/>
          </w:tcPr>
          <w:p w14:paraId="37E94CEF" w14:textId="77777777" w:rsidR="00A6074E" w:rsidRPr="00057A94" w:rsidRDefault="00A6074E">
            <w:pPr>
              <w:jc w:val="both"/>
              <w:rPr>
                <w:rFonts w:ascii="Times" w:eastAsia="宋体" w:hAnsi="Times"/>
                <w:lang w:eastAsia="zh-CN"/>
              </w:rPr>
            </w:pPr>
            <w:r w:rsidRPr="00057A94">
              <w:rPr>
                <w:rFonts w:ascii="Times" w:eastAsia="宋体" w:hAnsi="Times"/>
                <w:lang w:eastAsia="zh-CN"/>
              </w:rPr>
              <w:t>Unicast</w:t>
            </w:r>
          </w:p>
        </w:tc>
      </w:tr>
      <w:tr w:rsidR="00A6074E" w:rsidRPr="00057A94" w14:paraId="34EA2809" w14:textId="77777777">
        <w:tc>
          <w:tcPr>
            <w:tcW w:w="3227" w:type="dxa"/>
          </w:tcPr>
          <w:p w14:paraId="0B30A6C1" w14:textId="77777777" w:rsidR="00A6074E" w:rsidRPr="00057A94" w:rsidRDefault="00A6074E">
            <w:pPr>
              <w:jc w:val="both"/>
              <w:rPr>
                <w:rFonts w:ascii="Times" w:eastAsia="宋体" w:hAnsi="Times"/>
                <w:lang w:eastAsia="zh-CN"/>
              </w:rPr>
            </w:pPr>
            <w:r w:rsidRPr="00057A94">
              <w:rPr>
                <w:rFonts w:ascii="Times" w:eastAsia="宋体" w:hAnsi="Times"/>
                <w:lang w:eastAsia="zh-CN"/>
              </w:rPr>
              <w:t>Channel model</w:t>
            </w:r>
          </w:p>
        </w:tc>
        <w:tc>
          <w:tcPr>
            <w:tcW w:w="5792" w:type="dxa"/>
          </w:tcPr>
          <w:p w14:paraId="6479EF9C" w14:textId="6D2BEE29" w:rsidR="00A6074E" w:rsidRPr="00057A94" w:rsidRDefault="00A6074E">
            <w:pPr>
              <w:jc w:val="both"/>
              <w:rPr>
                <w:rFonts w:ascii="Times" w:eastAsia="宋体" w:hAnsi="Times"/>
                <w:lang w:eastAsia="zh-CN"/>
              </w:rPr>
            </w:pPr>
            <w:r w:rsidRPr="00057A94">
              <w:rPr>
                <w:rFonts w:ascii="Times" w:eastAsia="宋体" w:hAnsi="Times"/>
                <w:lang w:eastAsia="zh-CN"/>
              </w:rPr>
              <w:t xml:space="preserve">Sidelink highway channel model defined in 37.885 </w:t>
            </w:r>
            <w:r w:rsidRPr="00B7346E">
              <w:rPr>
                <w:rFonts w:ascii="Times" w:eastAsia="宋体" w:hAnsi="Times"/>
                <w:lang w:eastAsia="zh-CN"/>
              </w:rPr>
              <w:fldChar w:fldCharType="begin"/>
            </w:r>
            <w:r w:rsidRPr="00057A94">
              <w:rPr>
                <w:rFonts w:ascii="Times" w:eastAsia="宋体" w:hAnsi="Times"/>
                <w:lang w:eastAsia="zh-CN"/>
              </w:rPr>
              <w:instrText xml:space="preserve"> REF _Ref7356257 \n \h  \* MERGEFORMAT </w:instrText>
            </w:r>
            <w:r w:rsidRPr="00B7346E">
              <w:rPr>
                <w:rFonts w:ascii="Times" w:eastAsia="宋体" w:hAnsi="Times"/>
                <w:lang w:eastAsia="zh-CN"/>
              </w:rPr>
            </w:r>
            <w:r w:rsidRPr="00B7346E">
              <w:rPr>
                <w:rFonts w:ascii="Times" w:eastAsia="宋体" w:hAnsi="Times"/>
                <w:lang w:eastAsia="zh-CN"/>
              </w:rPr>
              <w:fldChar w:fldCharType="separate"/>
            </w:r>
            <w:r w:rsidR="00A22CBF" w:rsidRPr="00057A94">
              <w:rPr>
                <w:rFonts w:ascii="Times" w:eastAsia="宋体" w:hAnsi="Times"/>
                <w:lang w:eastAsia="zh-CN"/>
              </w:rPr>
              <w:t>[2]</w:t>
            </w:r>
            <w:r w:rsidRPr="00B7346E">
              <w:rPr>
                <w:rFonts w:ascii="Times" w:eastAsia="宋体" w:hAnsi="Times"/>
                <w:lang w:eastAsia="zh-CN"/>
              </w:rPr>
              <w:fldChar w:fldCharType="end"/>
            </w:r>
          </w:p>
        </w:tc>
      </w:tr>
    </w:tbl>
    <w:p w14:paraId="160EBE7C" w14:textId="77777777" w:rsidR="00A6074E" w:rsidRPr="00057A94" w:rsidRDefault="00A6074E">
      <w:pPr>
        <w:pStyle w:val="a0"/>
        <w:spacing w:before="120"/>
        <w:rPr>
          <w:rFonts w:eastAsia="宋体"/>
          <w:szCs w:val="20"/>
        </w:rPr>
      </w:pPr>
    </w:p>
    <w:sectPr w:rsidR="00A6074E" w:rsidRPr="00057A94" w:rsidSect="001D070F">
      <w:headerReference w:type="default" r:id="rId32"/>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9808E" w14:textId="77777777" w:rsidR="000C02C9" w:rsidRDefault="000C02C9">
      <w:r>
        <w:separator/>
      </w:r>
    </w:p>
  </w:endnote>
  <w:endnote w:type="continuationSeparator" w:id="0">
    <w:p w14:paraId="6D89C43A" w14:textId="77777777" w:rsidR="000C02C9" w:rsidRDefault="000C02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0030101010101"/>
    <w:charset w:val="86"/>
    <w:family w:val="modern"/>
    <w:pitch w:val="fixed"/>
    <w:sig w:usb0="800002BF" w:usb1="38CF7CFA"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宋体"/>
    <w:panose1 w:val="00000000000000000000"/>
    <w:charset w:val="86"/>
    <w:family w:val="roman"/>
    <w:notTrueType/>
    <w:pitch w:val="default"/>
    <w:sig w:usb0="00000001" w:usb1="080E0000" w:usb2="00000010" w:usb3="00000000" w:csb0="00040000" w:csb1="00000000"/>
  </w:font>
  <w:font w:name="Cambria Math">
    <w:panose1 w:val="00000000000000000000"/>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81FBE6" w14:textId="77777777" w:rsidR="000C02C9" w:rsidRDefault="000C02C9">
      <w:r>
        <w:separator/>
      </w:r>
    </w:p>
  </w:footnote>
  <w:footnote w:type="continuationSeparator" w:id="0">
    <w:p w14:paraId="1BC7BAE6" w14:textId="77777777" w:rsidR="000C02C9" w:rsidRDefault="000C02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C2ED7" w14:textId="77777777" w:rsidR="003A1E09" w:rsidRDefault="003A1E09">
    <w:pPr>
      <w:pStyle w:val="a8"/>
      <w:ind w:right="400"/>
      <w:rPr>
        <w:rFonts w:eastAsia="宋体"/>
        <w:lang w:eastAsia="zh-C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CC17BF"/>
    <w:multiLevelType w:val="hybridMultilevel"/>
    <w:tmpl w:val="879851C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 w15:restartNumberingAfterBreak="0">
    <w:nsid w:val="0DC6240A"/>
    <w:multiLevelType w:val="multilevel"/>
    <w:tmpl w:val="3EB2AC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0497378"/>
    <w:multiLevelType w:val="hybridMultilevel"/>
    <w:tmpl w:val="12E2CE60"/>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 w15:restartNumberingAfterBreak="0">
    <w:nsid w:val="16D511EB"/>
    <w:multiLevelType w:val="hybridMultilevel"/>
    <w:tmpl w:val="4D066168"/>
    <w:lvl w:ilvl="0" w:tplc="040B0001">
      <w:start w:val="1"/>
      <w:numFmt w:val="bullet"/>
      <w:lvlText w:val=""/>
      <w:lvlJc w:val="left"/>
      <w:pPr>
        <w:ind w:left="36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4" w15:restartNumberingAfterBreak="0">
    <w:nsid w:val="174E2DA5"/>
    <w:multiLevelType w:val="hybridMultilevel"/>
    <w:tmpl w:val="1C5074E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6003AE"/>
    <w:multiLevelType w:val="hybridMultilevel"/>
    <w:tmpl w:val="8E106C8E"/>
    <w:lvl w:ilvl="0" w:tplc="0066B536">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6" w15:restartNumberingAfterBreak="0">
    <w:nsid w:val="1CE41414"/>
    <w:multiLevelType w:val="hybridMultilevel"/>
    <w:tmpl w:val="CC02237E"/>
    <w:lvl w:ilvl="0" w:tplc="040B0001">
      <w:start w:val="1"/>
      <w:numFmt w:val="bullet"/>
      <w:lvlText w:val=""/>
      <w:lvlJc w:val="left"/>
      <w:pPr>
        <w:ind w:left="1080" w:hanging="360"/>
      </w:pPr>
      <w:rPr>
        <w:rFonts w:ascii="Symbol" w:hAnsi="Symbol" w:hint="default"/>
      </w:rPr>
    </w:lvl>
    <w:lvl w:ilvl="1" w:tplc="2DB4A566">
      <w:numFmt w:val="bullet"/>
      <w:lvlText w:val="·"/>
      <w:lvlJc w:val="left"/>
      <w:pPr>
        <w:ind w:left="1950" w:hanging="510"/>
      </w:pPr>
      <w:rPr>
        <w:rFonts w:ascii="Calibri" w:eastAsia="Calibri" w:hAnsi="Calibri" w:hint="default"/>
      </w:rPr>
    </w:lvl>
    <w:lvl w:ilvl="2" w:tplc="040B0005">
      <w:start w:val="1"/>
      <w:numFmt w:val="bullet"/>
      <w:lvlText w:val=""/>
      <w:lvlJc w:val="left"/>
      <w:pPr>
        <w:ind w:left="2520" w:hanging="360"/>
      </w:pPr>
      <w:rPr>
        <w:rFonts w:ascii="Wingdings" w:hAnsi="Wingdings" w:hint="default"/>
      </w:rPr>
    </w:lvl>
    <w:lvl w:ilvl="3" w:tplc="040B0001">
      <w:start w:val="1"/>
      <w:numFmt w:val="bullet"/>
      <w:lvlText w:val=""/>
      <w:lvlJc w:val="left"/>
      <w:pPr>
        <w:ind w:left="3240" w:hanging="360"/>
      </w:pPr>
      <w:rPr>
        <w:rFonts w:ascii="Symbol" w:hAnsi="Symbol" w:hint="default"/>
      </w:rPr>
    </w:lvl>
    <w:lvl w:ilvl="4" w:tplc="040B0003">
      <w:start w:val="1"/>
      <w:numFmt w:val="bullet"/>
      <w:lvlText w:val="o"/>
      <w:lvlJc w:val="left"/>
      <w:pPr>
        <w:ind w:left="3960" w:hanging="360"/>
      </w:pPr>
      <w:rPr>
        <w:rFonts w:ascii="Courier New" w:hAnsi="Courier New" w:cs="Courier New" w:hint="default"/>
      </w:rPr>
    </w:lvl>
    <w:lvl w:ilvl="5" w:tplc="040B0005">
      <w:start w:val="1"/>
      <w:numFmt w:val="bullet"/>
      <w:lvlText w:val=""/>
      <w:lvlJc w:val="left"/>
      <w:pPr>
        <w:ind w:left="4680" w:hanging="360"/>
      </w:pPr>
      <w:rPr>
        <w:rFonts w:ascii="Wingdings" w:hAnsi="Wingdings" w:hint="default"/>
      </w:rPr>
    </w:lvl>
    <w:lvl w:ilvl="6" w:tplc="040B0001">
      <w:start w:val="1"/>
      <w:numFmt w:val="bullet"/>
      <w:lvlText w:val=""/>
      <w:lvlJc w:val="left"/>
      <w:pPr>
        <w:ind w:left="5400" w:hanging="360"/>
      </w:pPr>
      <w:rPr>
        <w:rFonts w:ascii="Symbol" w:hAnsi="Symbol" w:hint="default"/>
      </w:rPr>
    </w:lvl>
    <w:lvl w:ilvl="7" w:tplc="040B0003">
      <w:start w:val="1"/>
      <w:numFmt w:val="bullet"/>
      <w:lvlText w:val="o"/>
      <w:lvlJc w:val="left"/>
      <w:pPr>
        <w:ind w:left="6120" w:hanging="360"/>
      </w:pPr>
      <w:rPr>
        <w:rFonts w:ascii="Courier New" w:hAnsi="Courier New" w:cs="Courier New" w:hint="default"/>
      </w:rPr>
    </w:lvl>
    <w:lvl w:ilvl="8" w:tplc="040B0005">
      <w:start w:val="1"/>
      <w:numFmt w:val="bullet"/>
      <w:lvlText w:val=""/>
      <w:lvlJc w:val="left"/>
      <w:pPr>
        <w:ind w:left="6840" w:hanging="360"/>
      </w:pPr>
      <w:rPr>
        <w:rFonts w:ascii="Wingdings" w:hAnsi="Wingdings" w:hint="default"/>
      </w:rPr>
    </w:lvl>
  </w:abstractNum>
  <w:abstractNum w:abstractNumId="7" w15:restartNumberingAfterBreak="0">
    <w:nsid w:val="1ED1025E"/>
    <w:multiLevelType w:val="hybridMultilevel"/>
    <w:tmpl w:val="202C8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58225FD"/>
    <w:multiLevelType w:val="hybridMultilevel"/>
    <w:tmpl w:val="2206B9BA"/>
    <w:lvl w:ilvl="0" w:tplc="A40AA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3A6083"/>
    <w:multiLevelType w:val="hybridMultilevel"/>
    <w:tmpl w:val="97FC0E34"/>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2163F3D"/>
    <w:multiLevelType w:val="multilevel"/>
    <w:tmpl w:val="32163F3D"/>
    <w:lvl w:ilvl="0">
      <w:start w:val="1"/>
      <w:numFmt w:val="bullet"/>
      <w:lvlText w:val=""/>
      <w:lvlJc w:val="left"/>
      <w:pPr>
        <w:ind w:left="620" w:hanging="420"/>
      </w:pPr>
      <w:rPr>
        <w:rFonts w:ascii="Symbol" w:hAnsi="Symbol"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1" w15:restartNumberingAfterBreak="0">
    <w:nsid w:val="333F3AF6"/>
    <w:multiLevelType w:val="hybridMultilevel"/>
    <w:tmpl w:val="7346AF7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47E13B2"/>
    <w:multiLevelType w:val="hybridMultilevel"/>
    <w:tmpl w:val="B7CEDDA6"/>
    <w:lvl w:ilvl="0" w:tplc="59220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6AA61CA"/>
    <w:multiLevelType w:val="hybridMultilevel"/>
    <w:tmpl w:val="902EB94A"/>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721EB"/>
    <w:multiLevelType w:val="hybridMultilevel"/>
    <w:tmpl w:val="FC7600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B1A15B6"/>
    <w:multiLevelType w:val="multilevel"/>
    <w:tmpl w:val="19ECDFB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EDB0F3E"/>
    <w:multiLevelType w:val="hybridMultilevel"/>
    <w:tmpl w:val="F672F6DC"/>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9" w15:restartNumberingAfterBreak="0">
    <w:nsid w:val="44441ECB"/>
    <w:multiLevelType w:val="hybridMultilevel"/>
    <w:tmpl w:val="35DA37A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44B763BB"/>
    <w:multiLevelType w:val="hybridMultilevel"/>
    <w:tmpl w:val="82AEDC40"/>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67335E"/>
    <w:multiLevelType w:val="hybridMultilevel"/>
    <w:tmpl w:val="CADC07F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2" w15:restartNumberingAfterBreak="0">
    <w:nsid w:val="49562079"/>
    <w:multiLevelType w:val="multilevel"/>
    <w:tmpl w:val="49562079"/>
    <w:lvl w:ilvl="0">
      <w:start w:val="1"/>
      <w:numFmt w:val="bullet"/>
      <w:lvlText w:val="o"/>
      <w:lvlJc w:val="left"/>
      <w:pPr>
        <w:ind w:left="620" w:hanging="420"/>
      </w:pPr>
      <w:rPr>
        <w:rFonts w:ascii="Courier New" w:hAnsi="Courier New" w:cs="Courier New"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4CE6692A"/>
    <w:multiLevelType w:val="multilevel"/>
    <w:tmpl w:val="4CE66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83A61E2"/>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6" w15:restartNumberingAfterBreak="0">
    <w:nsid w:val="583D6795"/>
    <w:multiLevelType w:val="hybridMultilevel"/>
    <w:tmpl w:val="64D0E0C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596F4544"/>
    <w:multiLevelType w:val="hybridMultilevel"/>
    <w:tmpl w:val="511652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15:restartNumberingAfterBreak="0">
    <w:nsid w:val="59886EAF"/>
    <w:multiLevelType w:val="multilevel"/>
    <w:tmpl w:val="59886E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A082BD6"/>
    <w:multiLevelType w:val="hybridMultilevel"/>
    <w:tmpl w:val="DD42D18E"/>
    <w:lvl w:ilvl="0" w:tplc="0066B536">
      <w:start w:val="1"/>
      <w:numFmt w:val="bullet"/>
      <w:lvlText w:val=""/>
      <w:lvlJc w:val="left"/>
      <w:pPr>
        <w:ind w:left="360" w:hanging="360"/>
      </w:pPr>
      <w:rPr>
        <w:rFonts w:ascii="Wingdings" w:hAnsi="Wingdings"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30"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631A351F"/>
    <w:multiLevelType w:val="hybridMultilevel"/>
    <w:tmpl w:val="2F6CBABC"/>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4A85B88"/>
    <w:multiLevelType w:val="hybridMultilevel"/>
    <w:tmpl w:val="85103FA2"/>
    <w:lvl w:ilvl="0" w:tplc="126401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5" w15:restartNumberingAfterBreak="0">
    <w:nsid w:val="6E905C58"/>
    <w:multiLevelType w:val="hybridMultilevel"/>
    <w:tmpl w:val="94807124"/>
    <w:lvl w:ilvl="0" w:tplc="245AD7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1F635C9"/>
    <w:multiLevelType w:val="multilevel"/>
    <w:tmpl w:val="71F635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2A20EAF"/>
    <w:multiLevelType w:val="hybridMultilevel"/>
    <w:tmpl w:val="ACA268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73927047"/>
    <w:multiLevelType w:val="hybridMultilevel"/>
    <w:tmpl w:val="60A62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5A7692E"/>
    <w:multiLevelType w:val="multilevel"/>
    <w:tmpl w:val="75A7692E"/>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5E64502"/>
    <w:multiLevelType w:val="hybridMultilevel"/>
    <w:tmpl w:val="9CEED52E"/>
    <w:lvl w:ilvl="0" w:tplc="345E836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7C230DF"/>
    <w:multiLevelType w:val="hybridMultilevel"/>
    <w:tmpl w:val="212E55D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43" w15:restartNumberingAfterBreak="0">
    <w:nsid w:val="79B9039F"/>
    <w:multiLevelType w:val="multilevel"/>
    <w:tmpl w:val="79B903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AC77032"/>
    <w:multiLevelType w:val="hybridMultilevel"/>
    <w:tmpl w:val="F91C3D9E"/>
    <w:lvl w:ilvl="0" w:tplc="0066B53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BED18BC"/>
    <w:multiLevelType w:val="multilevel"/>
    <w:tmpl w:val="7BED18BC"/>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6"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7" w15:restartNumberingAfterBreak="0">
    <w:nsid w:val="7FA81DE3"/>
    <w:multiLevelType w:val="hybridMultilevel"/>
    <w:tmpl w:val="AF2CD0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30" w:hanging="45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FE41381"/>
    <w:multiLevelType w:val="hybridMultilevel"/>
    <w:tmpl w:val="3BBABAC0"/>
    <w:lvl w:ilvl="0" w:tplc="04090001">
      <w:start w:val="1"/>
      <w:numFmt w:val="bullet"/>
      <w:lvlText w:val=""/>
      <w:lvlJc w:val="left"/>
      <w:pPr>
        <w:ind w:left="720" w:hanging="360"/>
      </w:pPr>
      <w:rPr>
        <w:rFonts w:ascii="Symbol" w:hAnsi="Symbol" w:hint="default"/>
      </w:rPr>
    </w:lvl>
    <w:lvl w:ilvl="1" w:tplc="1E8AF9CE">
      <w:numFmt w:val="bullet"/>
      <w:lvlText w:val="·"/>
      <w:lvlJc w:val="left"/>
      <w:pPr>
        <w:ind w:left="1530" w:hanging="450"/>
      </w:pPr>
      <w:rPr>
        <w:rFonts w:ascii="Calibri" w:eastAsia="宋体" w:hAnsi="Calibri"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0"/>
  </w:num>
  <w:num w:numId="2">
    <w:abstractNumId w:val="38"/>
  </w:num>
  <w:num w:numId="3">
    <w:abstractNumId w:val="45"/>
  </w:num>
  <w:num w:numId="4">
    <w:abstractNumId w:val="24"/>
  </w:num>
  <w:num w:numId="5">
    <w:abstractNumId w:val="18"/>
  </w:num>
  <w:num w:numId="6">
    <w:abstractNumId w:val="15"/>
  </w:num>
  <w:num w:numId="7">
    <w:abstractNumId w:val="34"/>
  </w:num>
  <w:num w:numId="8">
    <w:abstractNumId w:val="36"/>
  </w:num>
  <w:num w:numId="9">
    <w:abstractNumId w:val="23"/>
  </w:num>
  <w:num w:numId="10">
    <w:abstractNumId w:val="10"/>
  </w:num>
  <w:num w:numId="11">
    <w:abstractNumId w:val="43"/>
  </w:num>
  <w:num w:numId="12">
    <w:abstractNumId w:val="22"/>
  </w:num>
  <w:num w:numId="13">
    <w:abstractNumId w:val="28"/>
  </w:num>
  <w:num w:numId="14">
    <w:abstractNumId w:val="40"/>
  </w:num>
  <w:num w:numId="15">
    <w:abstractNumId w:val="1"/>
  </w:num>
  <w:num w:numId="16">
    <w:abstractNumId w:val="46"/>
  </w:num>
  <w:num w:numId="17">
    <w:abstractNumId w:val="2"/>
  </w:num>
  <w:num w:numId="18">
    <w:abstractNumId w:val="14"/>
  </w:num>
  <w:num w:numId="19">
    <w:abstractNumId w:val="27"/>
  </w:num>
  <w:num w:numId="20">
    <w:abstractNumId w:val="26"/>
  </w:num>
  <w:num w:numId="21">
    <w:abstractNumId w:val="19"/>
  </w:num>
  <w:num w:numId="22">
    <w:abstractNumId w:val="11"/>
  </w:num>
  <w:num w:numId="23">
    <w:abstractNumId w:val="31"/>
  </w:num>
  <w:num w:numId="24">
    <w:abstractNumId w:val="45"/>
  </w:num>
  <w:num w:numId="25">
    <w:abstractNumId w:val="21"/>
  </w:num>
  <w:num w:numId="26">
    <w:abstractNumId w:val="6"/>
  </w:num>
  <w:num w:numId="27">
    <w:abstractNumId w:val="45"/>
  </w:num>
  <w:num w:numId="28">
    <w:abstractNumId w:val="45"/>
  </w:num>
  <w:num w:numId="29">
    <w:abstractNumId w:val="16"/>
  </w:num>
  <w:num w:numId="30">
    <w:abstractNumId w:val="41"/>
  </w:num>
  <w:num w:numId="31">
    <w:abstractNumId w:val="45"/>
  </w:num>
  <w:num w:numId="32">
    <w:abstractNumId w:val="45"/>
  </w:num>
  <w:num w:numId="33">
    <w:abstractNumId w:val="45"/>
  </w:num>
  <w:num w:numId="34">
    <w:abstractNumId w:val="45"/>
  </w:num>
  <w:num w:numId="35">
    <w:abstractNumId w:val="45"/>
  </w:num>
  <w:num w:numId="36">
    <w:abstractNumId w:val="45"/>
  </w:num>
  <w:num w:numId="37">
    <w:abstractNumId w:val="45"/>
  </w:num>
  <w:num w:numId="38">
    <w:abstractNumId w:val="45"/>
  </w:num>
  <w:num w:numId="39">
    <w:abstractNumId w:val="35"/>
  </w:num>
  <w:num w:numId="40">
    <w:abstractNumId w:val="45"/>
  </w:num>
  <w:num w:numId="41">
    <w:abstractNumId w:val="45"/>
  </w:num>
  <w:num w:numId="42">
    <w:abstractNumId w:val="45"/>
  </w:num>
  <w:num w:numId="43">
    <w:abstractNumId w:val="45"/>
  </w:num>
  <w:num w:numId="44">
    <w:abstractNumId w:val="45"/>
  </w:num>
  <w:num w:numId="45">
    <w:abstractNumId w:val="45"/>
  </w:num>
  <w:num w:numId="46">
    <w:abstractNumId w:val="45"/>
  </w:num>
  <w:num w:numId="47">
    <w:abstractNumId w:val="12"/>
  </w:num>
  <w:num w:numId="48">
    <w:abstractNumId w:val="8"/>
  </w:num>
  <w:num w:numId="49">
    <w:abstractNumId w:val="25"/>
  </w:num>
  <w:num w:numId="50">
    <w:abstractNumId w:val="4"/>
  </w:num>
  <w:num w:numId="51">
    <w:abstractNumId w:val="0"/>
  </w:num>
  <w:num w:numId="52">
    <w:abstractNumId w:val="48"/>
  </w:num>
  <w:num w:numId="53">
    <w:abstractNumId w:val="39"/>
  </w:num>
  <w:num w:numId="54">
    <w:abstractNumId w:val="47"/>
  </w:num>
  <w:num w:numId="55">
    <w:abstractNumId w:val="7"/>
  </w:num>
  <w:num w:numId="56">
    <w:abstractNumId w:val="45"/>
  </w:num>
  <w:num w:numId="57">
    <w:abstractNumId w:val="20"/>
  </w:num>
  <w:num w:numId="58">
    <w:abstractNumId w:val="45"/>
  </w:num>
  <w:num w:numId="59">
    <w:abstractNumId w:val="13"/>
  </w:num>
  <w:num w:numId="60">
    <w:abstractNumId w:val="45"/>
  </w:num>
  <w:num w:numId="61">
    <w:abstractNumId w:val="42"/>
  </w:num>
  <w:num w:numId="62">
    <w:abstractNumId w:val="9"/>
  </w:num>
  <w:num w:numId="63">
    <w:abstractNumId w:val="3"/>
  </w:num>
  <w:num w:numId="6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37"/>
  </w:num>
  <w:num w:numId="66">
    <w:abstractNumId w:val="33"/>
  </w:num>
  <w:num w:numId="67">
    <w:abstractNumId w:val="45"/>
  </w:num>
  <w:num w:numId="68">
    <w:abstractNumId w:val="32"/>
  </w:num>
  <w:num w:numId="69">
    <w:abstractNumId w:val="45"/>
  </w:num>
  <w:num w:numId="70">
    <w:abstractNumId w:val="17"/>
  </w:num>
  <w:num w:numId="71">
    <w:abstractNumId w:val="44"/>
  </w:num>
  <w:num w:numId="72">
    <w:abstractNumId w:val="5"/>
  </w:num>
  <w:num w:numId="73">
    <w:abstractNumId w:val="2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jCvBQDpl9iLLgAAAA=="/>
  </w:docVars>
  <w:rsids>
    <w:rsidRoot w:val="00172A27"/>
    <w:rsid w:val="00000025"/>
    <w:rsid w:val="00000632"/>
    <w:rsid w:val="0000069E"/>
    <w:rsid w:val="00000B0C"/>
    <w:rsid w:val="00000C27"/>
    <w:rsid w:val="00000EED"/>
    <w:rsid w:val="0000125B"/>
    <w:rsid w:val="000014CA"/>
    <w:rsid w:val="00001639"/>
    <w:rsid w:val="00001F13"/>
    <w:rsid w:val="000020DC"/>
    <w:rsid w:val="00002134"/>
    <w:rsid w:val="0000218F"/>
    <w:rsid w:val="00002190"/>
    <w:rsid w:val="000021F9"/>
    <w:rsid w:val="00002708"/>
    <w:rsid w:val="000027EE"/>
    <w:rsid w:val="00002A69"/>
    <w:rsid w:val="00002AC8"/>
    <w:rsid w:val="00002C32"/>
    <w:rsid w:val="00002E82"/>
    <w:rsid w:val="00003129"/>
    <w:rsid w:val="0000314A"/>
    <w:rsid w:val="00003773"/>
    <w:rsid w:val="00003886"/>
    <w:rsid w:val="00003A67"/>
    <w:rsid w:val="00003ABE"/>
    <w:rsid w:val="00003FEA"/>
    <w:rsid w:val="00004031"/>
    <w:rsid w:val="0000410D"/>
    <w:rsid w:val="00004580"/>
    <w:rsid w:val="000045BB"/>
    <w:rsid w:val="0000460A"/>
    <w:rsid w:val="00004934"/>
    <w:rsid w:val="00004D1B"/>
    <w:rsid w:val="00004D4D"/>
    <w:rsid w:val="00004F59"/>
    <w:rsid w:val="00005012"/>
    <w:rsid w:val="0000539E"/>
    <w:rsid w:val="0000544B"/>
    <w:rsid w:val="000054C0"/>
    <w:rsid w:val="000054F5"/>
    <w:rsid w:val="0000587F"/>
    <w:rsid w:val="000058FD"/>
    <w:rsid w:val="00005C84"/>
    <w:rsid w:val="00005CD5"/>
    <w:rsid w:val="00005EFB"/>
    <w:rsid w:val="000060C1"/>
    <w:rsid w:val="000063A7"/>
    <w:rsid w:val="000063B5"/>
    <w:rsid w:val="000065F8"/>
    <w:rsid w:val="0000667C"/>
    <w:rsid w:val="0000694F"/>
    <w:rsid w:val="00006B65"/>
    <w:rsid w:val="00006CD9"/>
    <w:rsid w:val="00006EBA"/>
    <w:rsid w:val="0000709F"/>
    <w:rsid w:val="000072BE"/>
    <w:rsid w:val="000074D3"/>
    <w:rsid w:val="00007A94"/>
    <w:rsid w:val="0001001D"/>
    <w:rsid w:val="00010251"/>
    <w:rsid w:val="000102EE"/>
    <w:rsid w:val="0001068D"/>
    <w:rsid w:val="00010791"/>
    <w:rsid w:val="00010A4B"/>
    <w:rsid w:val="00010C1E"/>
    <w:rsid w:val="00011306"/>
    <w:rsid w:val="0001147F"/>
    <w:rsid w:val="00011526"/>
    <w:rsid w:val="000116A5"/>
    <w:rsid w:val="000116F4"/>
    <w:rsid w:val="00011B87"/>
    <w:rsid w:val="00011C54"/>
    <w:rsid w:val="00011C8C"/>
    <w:rsid w:val="00011F30"/>
    <w:rsid w:val="00011FB3"/>
    <w:rsid w:val="00011FFB"/>
    <w:rsid w:val="000122ED"/>
    <w:rsid w:val="00012414"/>
    <w:rsid w:val="000124C4"/>
    <w:rsid w:val="000125F4"/>
    <w:rsid w:val="000126F3"/>
    <w:rsid w:val="00012EF5"/>
    <w:rsid w:val="00013196"/>
    <w:rsid w:val="000137AA"/>
    <w:rsid w:val="00013CC6"/>
    <w:rsid w:val="00013D49"/>
    <w:rsid w:val="00013F49"/>
    <w:rsid w:val="000141ED"/>
    <w:rsid w:val="00014992"/>
    <w:rsid w:val="00014BFC"/>
    <w:rsid w:val="00014D04"/>
    <w:rsid w:val="000150F9"/>
    <w:rsid w:val="00015112"/>
    <w:rsid w:val="0001516B"/>
    <w:rsid w:val="0001533E"/>
    <w:rsid w:val="00015878"/>
    <w:rsid w:val="000158EB"/>
    <w:rsid w:val="00015A87"/>
    <w:rsid w:val="00015E00"/>
    <w:rsid w:val="0001628E"/>
    <w:rsid w:val="0001629E"/>
    <w:rsid w:val="000167E4"/>
    <w:rsid w:val="00016AC6"/>
    <w:rsid w:val="00016AE4"/>
    <w:rsid w:val="00016C9D"/>
    <w:rsid w:val="000174AD"/>
    <w:rsid w:val="000175E1"/>
    <w:rsid w:val="00017BA4"/>
    <w:rsid w:val="00017F49"/>
    <w:rsid w:val="0002006C"/>
    <w:rsid w:val="0002088C"/>
    <w:rsid w:val="000208A6"/>
    <w:rsid w:val="00020A0A"/>
    <w:rsid w:val="00020A1C"/>
    <w:rsid w:val="00020BEF"/>
    <w:rsid w:val="00020D08"/>
    <w:rsid w:val="00020ECE"/>
    <w:rsid w:val="0002125E"/>
    <w:rsid w:val="0002127D"/>
    <w:rsid w:val="00021476"/>
    <w:rsid w:val="0002195F"/>
    <w:rsid w:val="00021B1B"/>
    <w:rsid w:val="00021B4C"/>
    <w:rsid w:val="00021C03"/>
    <w:rsid w:val="00021E7F"/>
    <w:rsid w:val="00022004"/>
    <w:rsid w:val="00022A7D"/>
    <w:rsid w:val="00022C9B"/>
    <w:rsid w:val="000232D0"/>
    <w:rsid w:val="00023909"/>
    <w:rsid w:val="00023DAE"/>
    <w:rsid w:val="000241CB"/>
    <w:rsid w:val="00024601"/>
    <w:rsid w:val="000248F8"/>
    <w:rsid w:val="000249D3"/>
    <w:rsid w:val="00024A26"/>
    <w:rsid w:val="000250AB"/>
    <w:rsid w:val="000250D2"/>
    <w:rsid w:val="00025162"/>
    <w:rsid w:val="000254AC"/>
    <w:rsid w:val="0002552A"/>
    <w:rsid w:val="0002552E"/>
    <w:rsid w:val="00025A34"/>
    <w:rsid w:val="00025A64"/>
    <w:rsid w:val="00025DA3"/>
    <w:rsid w:val="000260C1"/>
    <w:rsid w:val="000262BC"/>
    <w:rsid w:val="00026387"/>
    <w:rsid w:val="00026466"/>
    <w:rsid w:val="00026674"/>
    <w:rsid w:val="00026C24"/>
    <w:rsid w:val="00026D98"/>
    <w:rsid w:val="0002753F"/>
    <w:rsid w:val="0002754F"/>
    <w:rsid w:val="000278CA"/>
    <w:rsid w:val="00027DE3"/>
    <w:rsid w:val="0003007B"/>
    <w:rsid w:val="00030815"/>
    <w:rsid w:val="00030A02"/>
    <w:rsid w:val="00030AA2"/>
    <w:rsid w:val="00030BD6"/>
    <w:rsid w:val="00030DFC"/>
    <w:rsid w:val="000311C2"/>
    <w:rsid w:val="00031391"/>
    <w:rsid w:val="00031420"/>
    <w:rsid w:val="00031510"/>
    <w:rsid w:val="0003152A"/>
    <w:rsid w:val="0003167E"/>
    <w:rsid w:val="00031BC5"/>
    <w:rsid w:val="00031BDC"/>
    <w:rsid w:val="00031BFF"/>
    <w:rsid w:val="00031D0E"/>
    <w:rsid w:val="00032013"/>
    <w:rsid w:val="000325F7"/>
    <w:rsid w:val="00032E56"/>
    <w:rsid w:val="00032EF5"/>
    <w:rsid w:val="00032F76"/>
    <w:rsid w:val="00033091"/>
    <w:rsid w:val="00033136"/>
    <w:rsid w:val="00033357"/>
    <w:rsid w:val="00033693"/>
    <w:rsid w:val="000338A4"/>
    <w:rsid w:val="00033C49"/>
    <w:rsid w:val="00033D65"/>
    <w:rsid w:val="000340CD"/>
    <w:rsid w:val="00034662"/>
    <w:rsid w:val="00034850"/>
    <w:rsid w:val="00034864"/>
    <w:rsid w:val="00034E32"/>
    <w:rsid w:val="0003525E"/>
    <w:rsid w:val="000355CF"/>
    <w:rsid w:val="000357F2"/>
    <w:rsid w:val="0003592C"/>
    <w:rsid w:val="00035BBF"/>
    <w:rsid w:val="00035C55"/>
    <w:rsid w:val="00035D11"/>
    <w:rsid w:val="00035E82"/>
    <w:rsid w:val="000362AB"/>
    <w:rsid w:val="000363AE"/>
    <w:rsid w:val="000363FD"/>
    <w:rsid w:val="000365F2"/>
    <w:rsid w:val="000365FD"/>
    <w:rsid w:val="00036BB9"/>
    <w:rsid w:val="00036CBB"/>
    <w:rsid w:val="00036CC3"/>
    <w:rsid w:val="00036D2E"/>
    <w:rsid w:val="0003772C"/>
    <w:rsid w:val="000377D4"/>
    <w:rsid w:val="00037A41"/>
    <w:rsid w:val="00037B26"/>
    <w:rsid w:val="00037D8C"/>
    <w:rsid w:val="00037DBD"/>
    <w:rsid w:val="00037E65"/>
    <w:rsid w:val="0004012E"/>
    <w:rsid w:val="0004045E"/>
    <w:rsid w:val="000406A4"/>
    <w:rsid w:val="00040813"/>
    <w:rsid w:val="00040836"/>
    <w:rsid w:val="00041174"/>
    <w:rsid w:val="000412E1"/>
    <w:rsid w:val="000413A0"/>
    <w:rsid w:val="00041C28"/>
    <w:rsid w:val="00041E6C"/>
    <w:rsid w:val="00041F4A"/>
    <w:rsid w:val="000421F2"/>
    <w:rsid w:val="000423F7"/>
    <w:rsid w:val="00042600"/>
    <w:rsid w:val="00042647"/>
    <w:rsid w:val="00042710"/>
    <w:rsid w:val="00042725"/>
    <w:rsid w:val="00042955"/>
    <w:rsid w:val="00042AD8"/>
    <w:rsid w:val="00043535"/>
    <w:rsid w:val="000437D4"/>
    <w:rsid w:val="000439E7"/>
    <w:rsid w:val="00043F7C"/>
    <w:rsid w:val="000440A8"/>
    <w:rsid w:val="000440F9"/>
    <w:rsid w:val="0004414F"/>
    <w:rsid w:val="00044275"/>
    <w:rsid w:val="0004439D"/>
    <w:rsid w:val="0004447C"/>
    <w:rsid w:val="00044592"/>
    <w:rsid w:val="000445AF"/>
    <w:rsid w:val="00044623"/>
    <w:rsid w:val="00044AEF"/>
    <w:rsid w:val="00044C08"/>
    <w:rsid w:val="00045071"/>
    <w:rsid w:val="00045131"/>
    <w:rsid w:val="000458FF"/>
    <w:rsid w:val="00045C69"/>
    <w:rsid w:val="00045EB1"/>
    <w:rsid w:val="00045F57"/>
    <w:rsid w:val="000461E6"/>
    <w:rsid w:val="000463F8"/>
    <w:rsid w:val="000464A8"/>
    <w:rsid w:val="0004690A"/>
    <w:rsid w:val="00046B87"/>
    <w:rsid w:val="00047011"/>
    <w:rsid w:val="00047039"/>
    <w:rsid w:val="00047398"/>
    <w:rsid w:val="00047423"/>
    <w:rsid w:val="00047816"/>
    <w:rsid w:val="00047D75"/>
    <w:rsid w:val="0005016C"/>
    <w:rsid w:val="000505BA"/>
    <w:rsid w:val="00050715"/>
    <w:rsid w:val="00050B4F"/>
    <w:rsid w:val="00050D96"/>
    <w:rsid w:val="00050E6A"/>
    <w:rsid w:val="00050F1D"/>
    <w:rsid w:val="00050FE2"/>
    <w:rsid w:val="000513AB"/>
    <w:rsid w:val="000517C0"/>
    <w:rsid w:val="00051A29"/>
    <w:rsid w:val="00051BEA"/>
    <w:rsid w:val="00051C37"/>
    <w:rsid w:val="000520C7"/>
    <w:rsid w:val="0005214F"/>
    <w:rsid w:val="00052182"/>
    <w:rsid w:val="00052223"/>
    <w:rsid w:val="000522E5"/>
    <w:rsid w:val="0005242D"/>
    <w:rsid w:val="0005250B"/>
    <w:rsid w:val="0005261C"/>
    <w:rsid w:val="00052966"/>
    <w:rsid w:val="00052CC7"/>
    <w:rsid w:val="00052D83"/>
    <w:rsid w:val="00052E1F"/>
    <w:rsid w:val="00053004"/>
    <w:rsid w:val="000530EF"/>
    <w:rsid w:val="0005328A"/>
    <w:rsid w:val="00053498"/>
    <w:rsid w:val="00053614"/>
    <w:rsid w:val="000537F7"/>
    <w:rsid w:val="000537FC"/>
    <w:rsid w:val="00053936"/>
    <w:rsid w:val="00053A92"/>
    <w:rsid w:val="00053B3A"/>
    <w:rsid w:val="00053D7E"/>
    <w:rsid w:val="000540C0"/>
    <w:rsid w:val="00054698"/>
    <w:rsid w:val="0005477E"/>
    <w:rsid w:val="000552F2"/>
    <w:rsid w:val="0005533C"/>
    <w:rsid w:val="00055349"/>
    <w:rsid w:val="0005599D"/>
    <w:rsid w:val="000559D2"/>
    <w:rsid w:val="00055CD0"/>
    <w:rsid w:val="00055E0C"/>
    <w:rsid w:val="00055E49"/>
    <w:rsid w:val="00055F31"/>
    <w:rsid w:val="00056004"/>
    <w:rsid w:val="00056575"/>
    <w:rsid w:val="00056925"/>
    <w:rsid w:val="00056941"/>
    <w:rsid w:val="000569EA"/>
    <w:rsid w:val="0005716F"/>
    <w:rsid w:val="00057888"/>
    <w:rsid w:val="00057909"/>
    <w:rsid w:val="0005792D"/>
    <w:rsid w:val="00057A94"/>
    <w:rsid w:val="00057BFD"/>
    <w:rsid w:val="00057CB4"/>
    <w:rsid w:val="00057D40"/>
    <w:rsid w:val="00057E77"/>
    <w:rsid w:val="000606D9"/>
    <w:rsid w:val="0006070B"/>
    <w:rsid w:val="0006076C"/>
    <w:rsid w:val="000609B8"/>
    <w:rsid w:val="00060CE4"/>
    <w:rsid w:val="00060DC3"/>
    <w:rsid w:val="00060EC4"/>
    <w:rsid w:val="00060F63"/>
    <w:rsid w:val="00060FAE"/>
    <w:rsid w:val="00061105"/>
    <w:rsid w:val="0006115E"/>
    <w:rsid w:val="000613E6"/>
    <w:rsid w:val="0006159E"/>
    <w:rsid w:val="00061FD0"/>
    <w:rsid w:val="000622A1"/>
    <w:rsid w:val="000635A6"/>
    <w:rsid w:val="00063EFF"/>
    <w:rsid w:val="00063FA6"/>
    <w:rsid w:val="00063FC3"/>
    <w:rsid w:val="0006415F"/>
    <w:rsid w:val="000641A0"/>
    <w:rsid w:val="0006424E"/>
    <w:rsid w:val="0006433D"/>
    <w:rsid w:val="000643B0"/>
    <w:rsid w:val="000643C3"/>
    <w:rsid w:val="000643CC"/>
    <w:rsid w:val="00064551"/>
    <w:rsid w:val="00064612"/>
    <w:rsid w:val="000647E2"/>
    <w:rsid w:val="00064ACF"/>
    <w:rsid w:val="00064E1D"/>
    <w:rsid w:val="00065398"/>
    <w:rsid w:val="00065407"/>
    <w:rsid w:val="000658F2"/>
    <w:rsid w:val="00065B67"/>
    <w:rsid w:val="00065F73"/>
    <w:rsid w:val="00066225"/>
    <w:rsid w:val="0006633A"/>
    <w:rsid w:val="000667A6"/>
    <w:rsid w:val="00066B61"/>
    <w:rsid w:val="00066BD8"/>
    <w:rsid w:val="00066E50"/>
    <w:rsid w:val="00066EFF"/>
    <w:rsid w:val="00067176"/>
    <w:rsid w:val="00067575"/>
    <w:rsid w:val="00067C74"/>
    <w:rsid w:val="00067D9C"/>
    <w:rsid w:val="00070066"/>
    <w:rsid w:val="00070278"/>
    <w:rsid w:val="00070D78"/>
    <w:rsid w:val="00070E41"/>
    <w:rsid w:val="000710A9"/>
    <w:rsid w:val="0007156A"/>
    <w:rsid w:val="0007166C"/>
    <w:rsid w:val="00071948"/>
    <w:rsid w:val="00071A17"/>
    <w:rsid w:val="00071B3B"/>
    <w:rsid w:val="00071E64"/>
    <w:rsid w:val="00071EFD"/>
    <w:rsid w:val="0007205F"/>
    <w:rsid w:val="0007212B"/>
    <w:rsid w:val="000721C4"/>
    <w:rsid w:val="000722A7"/>
    <w:rsid w:val="000722D1"/>
    <w:rsid w:val="000725C2"/>
    <w:rsid w:val="000726F2"/>
    <w:rsid w:val="00072740"/>
    <w:rsid w:val="00072909"/>
    <w:rsid w:val="00072F63"/>
    <w:rsid w:val="00072F9F"/>
    <w:rsid w:val="00072FBF"/>
    <w:rsid w:val="000731F9"/>
    <w:rsid w:val="000733DC"/>
    <w:rsid w:val="000736BA"/>
    <w:rsid w:val="0007378E"/>
    <w:rsid w:val="000738A7"/>
    <w:rsid w:val="00073D2A"/>
    <w:rsid w:val="00074001"/>
    <w:rsid w:val="0007411D"/>
    <w:rsid w:val="00074120"/>
    <w:rsid w:val="000741D0"/>
    <w:rsid w:val="00074227"/>
    <w:rsid w:val="0007442E"/>
    <w:rsid w:val="0007469D"/>
    <w:rsid w:val="000747FB"/>
    <w:rsid w:val="00074811"/>
    <w:rsid w:val="0007483B"/>
    <w:rsid w:val="000749EF"/>
    <w:rsid w:val="00074E57"/>
    <w:rsid w:val="0007501B"/>
    <w:rsid w:val="00075053"/>
    <w:rsid w:val="000751E1"/>
    <w:rsid w:val="00075679"/>
    <w:rsid w:val="0007568B"/>
    <w:rsid w:val="00075A7B"/>
    <w:rsid w:val="00075ACD"/>
    <w:rsid w:val="00075BBB"/>
    <w:rsid w:val="00075CEB"/>
    <w:rsid w:val="00075CF7"/>
    <w:rsid w:val="00075F7D"/>
    <w:rsid w:val="00075FDA"/>
    <w:rsid w:val="00075FE2"/>
    <w:rsid w:val="00076341"/>
    <w:rsid w:val="00076367"/>
    <w:rsid w:val="00076439"/>
    <w:rsid w:val="000764A9"/>
    <w:rsid w:val="0007673A"/>
    <w:rsid w:val="0007680E"/>
    <w:rsid w:val="00076A2B"/>
    <w:rsid w:val="00076C16"/>
    <w:rsid w:val="00076DE1"/>
    <w:rsid w:val="00076E3A"/>
    <w:rsid w:val="00076EC1"/>
    <w:rsid w:val="00077381"/>
    <w:rsid w:val="00077878"/>
    <w:rsid w:val="00077957"/>
    <w:rsid w:val="00077997"/>
    <w:rsid w:val="00077C72"/>
    <w:rsid w:val="00077C76"/>
    <w:rsid w:val="00077DB2"/>
    <w:rsid w:val="000801C8"/>
    <w:rsid w:val="0008031F"/>
    <w:rsid w:val="00080482"/>
    <w:rsid w:val="000804E1"/>
    <w:rsid w:val="00080600"/>
    <w:rsid w:val="000806A0"/>
    <w:rsid w:val="000809D8"/>
    <w:rsid w:val="00080AD5"/>
    <w:rsid w:val="00080BF2"/>
    <w:rsid w:val="00080E97"/>
    <w:rsid w:val="00080EC0"/>
    <w:rsid w:val="000810A7"/>
    <w:rsid w:val="00081472"/>
    <w:rsid w:val="000815E2"/>
    <w:rsid w:val="000816D8"/>
    <w:rsid w:val="000817D8"/>
    <w:rsid w:val="00081EF6"/>
    <w:rsid w:val="0008210E"/>
    <w:rsid w:val="00082258"/>
    <w:rsid w:val="000825C6"/>
    <w:rsid w:val="00082927"/>
    <w:rsid w:val="00082A9D"/>
    <w:rsid w:val="00082AB1"/>
    <w:rsid w:val="00082B9E"/>
    <w:rsid w:val="00082CFA"/>
    <w:rsid w:val="00082DA1"/>
    <w:rsid w:val="00082EF4"/>
    <w:rsid w:val="0008308B"/>
    <w:rsid w:val="00083151"/>
    <w:rsid w:val="000831D2"/>
    <w:rsid w:val="000838E0"/>
    <w:rsid w:val="0008395D"/>
    <w:rsid w:val="00083B3D"/>
    <w:rsid w:val="00083C3C"/>
    <w:rsid w:val="00083F05"/>
    <w:rsid w:val="0008414F"/>
    <w:rsid w:val="000841C4"/>
    <w:rsid w:val="000842AA"/>
    <w:rsid w:val="00084355"/>
    <w:rsid w:val="00084360"/>
    <w:rsid w:val="000843D0"/>
    <w:rsid w:val="000849C5"/>
    <w:rsid w:val="00084FDF"/>
    <w:rsid w:val="00085103"/>
    <w:rsid w:val="00085105"/>
    <w:rsid w:val="00085374"/>
    <w:rsid w:val="000854C7"/>
    <w:rsid w:val="00085970"/>
    <w:rsid w:val="0008613B"/>
    <w:rsid w:val="00086187"/>
    <w:rsid w:val="0008625E"/>
    <w:rsid w:val="00086506"/>
    <w:rsid w:val="00086718"/>
    <w:rsid w:val="00086754"/>
    <w:rsid w:val="000867F0"/>
    <w:rsid w:val="00086D67"/>
    <w:rsid w:val="00087058"/>
    <w:rsid w:val="0008707D"/>
    <w:rsid w:val="000874FF"/>
    <w:rsid w:val="000879AB"/>
    <w:rsid w:val="00087CF0"/>
    <w:rsid w:val="00087EFB"/>
    <w:rsid w:val="00087F9E"/>
    <w:rsid w:val="000900BA"/>
    <w:rsid w:val="000903DE"/>
    <w:rsid w:val="000906D0"/>
    <w:rsid w:val="000907A2"/>
    <w:rsid w:val="000909AD"/>
    <w:rsid w:val="00090A28"/>
    <w:rsid w:val="00090BB3"/>
    <w:rsid w:val="00090C43"/>
    <w:rsid w:val="00090C85"/>
    <w:rsid w:val="00090CA7"/>
    <w:rsid w:val="00090F12"/>
    <w:rsid w:val="00090FD2"/>
    <w:rsid w:val="00091154"/>
    <w:rsid w:val="00091771"/>
    <w:rsid w:val="000917E0"/>
    <w:rsid w:val="00091876"/>
    <w:rsid w:val="00091A69"/>
    <w:rsid w:val="00091A98"/>
    <w:rsid w:val="00091BE9"/>
    <w:rsid w:val="00091C53"/>
    <w:rsid w:val="00091C8C"/>
    <w:rsid w:val="00091C9D"/>
    <w:rsid w:val="00091D8A"/>
    <w:rsid w:val="00091F63"/>
    <w:rsid w:val="000921EC"/>
    <w:rsid w:val="0009234A"/>
    <w:rsid w:val="00092743"/>
    <w:rsid w:val="00092D7F"/>
    <w:rsid w:val="00092F18"/>
    <w:rsid w:val="000931F0"/>
    <w:rsid w:val="0009327A"/>
    <w:rsid w:val="000932C6"/>
    <w:rsid w:val="000932F3"/>
    <w:rsid w:val="00093374"/>
    <w:rsid w:val="000933BD"/>
    <w:rsid w:val="00093991"/>
    <w:rsid w:val="00093B9C"/>
    <w:rsid w:val="0009430B"/>
    <w:rsid w:val="00094600"/>
    <w:rsid w:val="00094B3C"/>
    <w:rsid w:val="00094E33"/>
    <w:rsid w:val="000951E0"/>
    <w:rsid w:val="00095274"/>
    <w:rsid w:val="000956D5"/>
    <w:rsid w:val="00095889"/>
    <w:rsid w:val="00095A81"/>
    <w:rsid w:val="00095C04"/>
    <w:rsid w:val="00095E36"/>
    <w:rsid w:val="00095F15"/>
    <w:rsid w:val="00095F77"/>
    <w:rsid w:val="00095FA2"/>
    <w:rsid w:val="00096180"/>
    <w:rsid w:val="000963A9"/>
    <w:rsid w:val="00096648"/>
    <w:rsid w:val="00096E01"/>
    <w:rsid w:val="00096F93"/>
    <w:rsid w:val="00097079"/>
    <w:rsid w:val="0009714C"/>
    <w:rsid w:val="0009777D"/>
    <w:rsid w:val="000977CE"/>
    <w:rsid w:val="00097909"/>
    <w:rsid w:val="00097CD1"/>
    <w:rsid w:val="00097E27"/>
    <w:rsid w:val="00097ED1"/>
    <w:rsid w:val="000A06C4"/>
    <w:rsid w:val="000A07A7"/>
    <w:rsid w:val="000A09D3"/>
    <w:rsid w:val="000A0A4C"/>
    <w:rsid w:val="000A0C02"/>
    <w:rsid w:val="000A0E25"/>
    <w:rsid w:val="000A1547"/>
    <w:rsid w:val="000A190A"/>
    <w:rsid w:val="000A1A4E"/>
    <w:rsid w:val="000A1BC9"/>
    <w:rsid w:val="000A1EF1"/>
    <w:rsid w:val="000A216C"/>
    <w:rsid w:val="000A229A"/>
    <w:rsid w:val="000A242A"/>
    <w:rsid w:val="000A2785"/>
    <w:rsid w:val="000A28B8"/>
    <w:rsid w:val="000A29B5"/>
    <w:rsid w:val="000A2A24"/>
    <w:rsid w:val="000A2B56"/>
    <w:rsid w:val="000A2CC4"/>
    <w:rsid w:val="000A2D2E"/>
    <w:rsid w:val="000A2DF4"/>
    <w:rsid w:val="000A3167"/>
    <w:rsid w:val="000A3F1E"/>
    <w:rsid w:val="000A3FE9"/>
    <w:rsid w:val="000A4113"/>
    <w:rsid w:val="000A4682"/>
    <w:rsid w:val="000A4AE5"/>
    <w:rsid w:val="000A4C5B"/>
    <w:rsid w:val="000A4CE9"/>
    <w:rsid w:val="000A4D08"/>
    <w:rsid w:val="000A4DC4"/>
    <w:rsid w:val="000A4E8B"/>
    <w:rsid w:val="000A526A"/>
    <w:rsid w:val="000A535E"/>
    <w:rsid w:val="000A53D8"/>
    <w:rsid w:val="000A5781"/>
    <w:rsid w:val="000A5784"/>
    <w:rsid w:val="000A5C78"/>
    <w:rsid w:val="000A5D9B"/>
    <w:rsid w:val="000A5E0C"/>
    <w:rsid w:val="000A61F7"/>
    <w:rsid w:val="000A6256"/>
    <w:rsid w:val="000A6389"/>
    <w:rsid w:val="000A6489"/>
    <w:rsid w:val="000A661E"/>
    <w:rsid w:val="000A66CB"/>
    <w:rsid w:val="000A6874"/>
    <w:rsid w:val="000A6AE7"/>
    <w:rsid w:val="000A6B17"/>
    <w:rsid w:val="000A6BF8"/>
    <w:rsid w:val="000A6D1E"/>
    <w:rsid w:val="000A6DEB"/>
    <w:rsid w:val="000A709C"/>
    <w:rsid w:val="000A7204"/>
    <w:rsid w:val="000A739D"/>
    <w:rsid w:val="000A7EFA"/>
    <w:rsid w:val="000A7FD5"/>
    <w:rsid w:val="000B0252"/>
    <w:rsid w:val="000B02EE"/>
    <w:rsid w:val="000B0430"/>
    <w:rsid w:val="000B0828"/>
    <w:rsid w:val="000B0969"/>
    <w:rsid w:val="000B0E57"/>
    <w:rsid w:val="000B1203"/>
    <w:rsid w:val="000B17B6"/>
    <w:rsid w:val="000B17FB"/>
    <w:rsid w:val="000B1B2B"/>
    <w:rsid w:val="000B1C22"/>
    <w:rsid w:val="000B1D92"/>
    <w:rsid w:val="000B1FCD"/>
    <w:rsid w:val="000B245D"/>
    <w:rsid w:val="000B2F47"/>
    <w:rsid w:val="000B31CD"/>
    <w:rsid w:val="000B3216"/>
    <w:rsid w:val="000B3390"/>
    <w:rsid w:val="000B33C6"/>
    <w:rsid w:val="000B36EE"/>
    <w:rsid w:val="000B379E"/>
    <w:rsid w:val="000B3D22"/>
    <w:rsid w:val="000B3D4F"/>
    <w:rsid w:val="000B3F38"/>
    <w:rsid w:val="000B3F5F"/>
    <w:rsid w:val="000B40D1"/>
    <w:rsid w:val="000B41C9"/>
    <w:rsid w:val="000B458C"/>
    <w:rsid w:val="000B4989"/>
    <w:rsid w:val="000B4E62"/>
    <w:rsid w:val="000B5466"/>
    <w:rsid w:val="000B555C"/>
    <w:rsid w:val="000B56CA"/>
    <w:rsid w:val="000B590F"/>
    <w:rsid w:val="000B5987"/>
    <w:rsid w:val="000B5B4E"/>
    <w:rsid w:val="000B5F99"/>
    <w:rsid w:val="000B6342"/>
    <w:rsid w:val="000B6671"/>
    <w:rsid w:val="000B6824"/>
    <w:rsid w:val="000B6B01"/>
    <w:rsid w:val="000B6B35"/>
    <w:rsid w:val="000B6B62"/>
    <w:rsid w:val="000B6BBD"/>
    <w:rsid w:val="000B6BFC"/>
    <w:rsid w:val="000B6DEF"/>
    <w:rsid w:val="000B70FB"/>
    <w:rsid w:val="000B7368"/>
    <w:rsid w:val="000B7371"/>
    <w:rsid w:val="000B73BB"/>
    <w:rsid w:val="000B746A"/>
    <w:rsid w:val="000B74DE"/>
    <w:rsid w:val="000B757F"/>
    <w:rsid w:val="000C0117"/>
    <w:rsid w:val="000C0172"/>
    <w:rsid w:val="000C0180"/>
    <w:rsid w:val="000C02C9"/>
    <w:rsid w:val="000C03FB"/>
    <w:rsid w:val="000C05D5"/>
    <w:rsid w:val="000C0627"/>
    <w:rsid w:val="000C06A6"/>
    <w:rsid w:val="000C0996"/>
    <w:rsid w:val="000C0DE3"/>
    <w:rsid w:val="000C1001"/>
    <w:rsid w:val="000C1102"/>
    <w:rsid w:val="000C129C"/>
    <w:rsid w:val="000C1774"/>
    <w:rsid w:val="000C19FC"/>
    <w:rsid w:val="000C1B5F"/>
    <w:rsid w:val="000C2155"/>
    <w:rsid w:val="000C2208"/>
    <w:rsid w:val="000C2919"/>
    <w:rsid w:val="000C2AA5"/>
    <w:rsid w:val="000C2AFE"/>
    <w:rsid w:val="000C300D"/>
    <w:rsid w:val="000C3061"/>
    <w:rsid w:val="000C3071"/>
    <w:rsid w:val="000C31B8"/>
    <w:rsid w:val="000C33F8"/>
    <w:rsid w:val="000C36C6"/>
    <w:rsid w:val="000C3708"/>
    <w:rsid w:val="000C3A12"/>
    <w:rsid w:val="000C3DB6"/>
    <w:rsid w:val="000C3E8A"/>
    <w:rsid w:val="000C40E2"/>
    <w:rsid w:val="000C422D"/>
    <w:rsid w:val="000C42A5"/>
    <w:rsid w:val="000C471F"/>
    <w:rsid w:val="000C4BCA"/>
    <w:rsid w:val="000C4C4E"/>
    <w:rsid w:val="000C4D73"/>
    <w:rsid w:val="000C515A"/>
    <w:rsid w:val="000C565C"/>
    <w:rsid w:val="000C5A2D"/>
    <w:rsid w:val="000C5CB8"/>
    <w:rsid w:val="000C5D0E"/>
    <w:rsid w:val="000C608C"/>
    <w:rsid w:val="000C6221"/>
    <w:rsid w:val="000C76BA"/>
    <w:rsid w:val="000D003D"/>
    <w:rsid w:val="000D0043"/>
    <w:rsid w:val="000D0459"/>
    <w:rsid w:val="000D048A"/>
    <w:rsid w:val="000D0550"/>
    <w:rsid w:val="000D0B4B"/>
    <w:rsid w:val="000D13EC"/>
    <w:rsid w:val="000D147E"/>
    <w:rsid w:val="000D16EF"/>
    <w:rsid w:val="000D1814"/>
    <w:rsid w:val="000D1AC2"/>
    <w:rsid w:val="000D1E2E"/>
    <w:rsid w:val="000D1E97"/>
    <w:rsid w:val="000D20B2"/>
    <w:rsid w:val="000D2554"/>
    <w:rsid w:val="000D284E"/>
    <w:rsid w:val="000D2B69"/>
    <w:rsid w:val="000D2F72"/>
    <w:rsid w:val="000D30E4"/>
    <w:rsid w:val="000D3112"/>
    <w:rsid w:val="000D313B"/>
    <w:rsid w:val="000D316B"/>
    <w:rsid w:val="000D329A"/>
    <w:rsid w:val="000D331C"/>
    <w:rsid w:val="000D360C"/>
    <w:rsid w:val="000D3671"/>
    <w:rsid w:val="000D369A"/>
    <w:rsid w:val="000D3A53"/>
    <w:rsid w:val="000D3C4D"/>
    <w:rsid w:val="000D3DE8"/>
    <w:rsid w:val="000D425B"/>
    <w:rsid w:val="000D46F1"/>
    <w:rsid w:val="000D49ED"/>
    <w:rsid w:val="000D4CE4"/>
    <w:rsid w:val="000D5081"/>
    <w:rsid w:val="000D52D9"/>
    <w:rsid w:val="000D5391"/>
    <w:rsid w:val="000D57BB"/>
    <w:rsid w:val="000D5B15"/>
    <w:rsid w:val="000D5B9A"/>
    <w:rsid w:val="000D6059"/>
    <w:rsid w:val="000D6502"/>
    <w:rsid w:val="000D6826"/>
    <w:rsid w:val="000D79DC"/>
    <w:rsid w:val="000D7A29"/>
    <w:rsid w:val="000D7A63"/>
    <w:rsid w:val="000D7DB8"/>
    <w:rsid w:val="000D7E6B"/>
    <w:rsid w:val="000E05BC"/>
    <w:rsid w:val="000E065F"/>
    <w:rsid w:val="000E068D"/>
    <w:rsid w:val="000E0C77"/>
    <w:rsid w:val="000E0D10"/>
    <w:rsid w:val="000E0F87"/>
    <w:rsid w:val="000E12DE"/>
    <w:rsid w:val="000E1848"/>
    <w:rsid w:val="000E1909"/>
    <w:rsid w:val="000E1A17"/>
    <w:rsid w:val="000E1E03"/>
    <w:rsid w:val="000E1E25"/>
    <w:rsid w:val="000E24B5"/>
    <w:rsid w:val="000E289F"/>
    <w:rsid w:val="000E2D8E"/>
    <w:rsid w:val="000E2FBC"/>
    <w:rsid w:val="000E34CC"/>
    <w:rsid w:val="000E3601"/>
    <w:rsid w:val="000E3853"/>
    <w:rsid w:val="000E3C05"/>
    <w:rsid w:val="000E3C6B"/>
    <w:rsid w:val="000E3D1B"/>
    <w:rsid w:val="000E4172"/>
    <w:rsid w:val="000E42D8"/>
    <w:rsid w:val="000E4629"/>
    <w:rsid w:val="000E4752"/>
    <w:rsid w:val="000E4EE1"/>
    <w:rsid w:val="000E559C"/>
    <w:rsid w:val="000E5867"/>
    <w:rsid w:val="000E5DE8"/>
    <w:rsid w:val="000E5E51"/>
    <w:rsid w:val="000E5F13"/>
    <w:rsid w:val="000E5FD6"/>
    <w:rsid w:val="000E61D3"/>
    <w:rsid w:val="000E659B"/>
    <w:rsid w:val="000E670A"/>
    <w:rsid w:val="000E67EB"/>
    <w:rsid w:val="000E68AA"/>
    <w:rsid w:val="000E6990"/>
    <w:rsid w:val="000E6A76"/>
    <w:rsid w:val="000E7024"/>
    <w:rsid w:val="000E70B0"/>
    <w:rsid w:val="000E7135"/>
    <w:rsid w:val="000E7159"/>
    <w:rsid w:val="000E7394"/>
    <w:rsid w:val="000E73E5"/>
    <w:rsid w:val="000E794D"/>
    <w:rsid w:val="000E7A04"/>
    <w:rsid w:val="000E7D66"/>
    <w:rsid w:val="000E7E98"/>
    <w:rsid w:val="000E7F62"/>
    <w:rsid w:val="000F00ED"/>
    <w:rsid w:val="000F0363"/>
    <w:rsid w:val="000F03B3"/>
    <w:rsid w:val="000F0699"/>
    <w:rsid w:val="000F0D23"/>
    <w:rsid w:val="000F1063"/>
    <w:rsid w:val="000F1088"/>
    <w:rsid w:val="000F11F0"/>
    <w:rsid w:val="000F126C"/>
    <w:rsid w:val="000F1965"/>
    <w:rsid w:val="000F1DAF"/>
    <w:rsid w:val="000F1EED"/>
    <w:rsid w:val="000F1F75"/>
    <w:rsid w:val="000F2487"/>
    <w:rsid w:val="000F26CF"/>
    <w:rsid w:val="000F27BB"/>
    <w:rsid w:val="000F28B1"/>
    <w:rsid w:val="000F2BEA"/>
    <w:rsid w:val="000F306D"/>
    <w:rsid w:val="000F3124"/>
    <w:rsid w:val="000F332B"/>
    <w:rsid w:val="000F33BD"/>
    <w:rsid w:val="000F3521"/>
    <w:rsid w:val="000F3663"/>
    <w:rsid w:val="000F378F"/>
    <w:rsid w:val="000F38D0"/>
    <w:rsid w:val="000F3B15"/>
    <w:rsid w:val="000F3B54"/>
    <w:rsid w:val="000F3C86"/>
    <w:rsid w:val="000F3D18"/>
    <w:rsid w:val="000F3F5E"/>
    <w:rsid w:val="000F3FE5"/>
    <w:rsid w:val="000F3FEA"/>
    <w:rsid w:val="000F44AD"/>
    <w:rsid w:val="000F4529"/>
    <w:rsid w:val="000F4E7B"/>
    <w:rsid w:val="000F4F31"/>
    <w:rsid w:val="000F5138"/>
    <w:rsid w:val="000F5364"/>
    <w:rsid w:val="000F5625"/>
    <w:rsid w:val="000F572F"/>
    <w:rsid w:val="000F57D5"/>
    <w:rsid w:val="000F588A"/>
    <w:rsid w:val="000F5A74"/>
    <w:rsid w:val="000F62FB"/>
    <w:rsid w:val="000F6452"/>
    <w:rsid w:val="000F64C8"/>
    <w:rsid w:val="000F689D"/>
    <w:rsid w:val="000F6E9B"/>
    <w:rsid w:val="000F6EA0"/>
    <w:rsid w:val="000F6F67"/>
    <w:rsid w:val="000F7003"/>
    <w:rsid w:val="000F71D0"/>
    <w:rsid w:val="000F75EA"/>
    <w:rsid w:val="000F761D"/>
    <w:rsid w:val="000F7624"/>
    <w:rsid w:val="000F767B"/>
    <w:rsid w:val="000F7C28"/>
    <w:rsid w:val="000F7D04"/>
    <w:rsid w:val="001005AB"/>
    <w:rsid w:val="001009E1"/>
    <w:rsid w:val="00100C72"/>
    <w:rsid w:val="00100F48"/>
    <w:rsid w:val="00101168"/>
    <w:rsid w:val="001013FA"/>
    <w:rsid w:val="001017CA"/>
    <w:rsid w:val="001019CE"/>
    <w:rsid w:val="00101D09"/>
    <w:rsid w:val="00102113"/>
    <w:rsid w:val="0010264C"/>
    <w:rsid w:val="001028C6"/>
    <w:rsid w:val="00102B83"/>
    <w:rsid w:val="00102C77"/>
    <w:rsid w:val="00102D71"/>
    <w:rsid w:val="001030BB"/>
    <w:rsid w:val="001031B1"/>
    <w:rsid w:val="001032FB"/>
    <w:rsid w:val="00103363"/>
    <w:rsid w:val="0010367A"/>
    <w:rsid w:val="00103937"/>
    <w:rsid w:val="001039CB"/>
    <w:rsid w:val="00103B4C"/>
    <w:rsid w:val="00103CBA"/>
    <w:rsid w:val="00103E77"/>
    <w:rsid w:val="0010409B"/>
    <w:rsid w:val="0010493D"/>
    <w:rsid w:val="00104DA0"/>
    <w:rsid w:val="00105160"/>
    <w:rsid w:val="00105249"/>
    <w:rsid w:val="001053C1"/>
    <w:rsid w:val="00105570"/>
    <w:rsid w:val="001056AB"/>
    <w:rsid w:val="001056CB"/>
    <w:rsid w:val="0010578D"/>
    <w:rsid w:val="00105812"/>
    <w:rsid w:val="00105838"/>
    <w:rsid w:val="00105D7E"/>
    <w:rsid w:val="00105D9F"/>
    <w:rsid w:val="00105EC0"/>
    <w:rsid w:val="0010602E"/>
    <w:rsid w:val="00106678"/>
    <w:rsid w:val="00106758"/>
    <w:rsid w:val="001067A4"/>
    <w:rsid w:val="0010682D"/>
    <w:rsid w:val="00106ADA"/>
    <w:rsid w:val="00106BC9"/>
    <w:rsid w:val="00106EF3"/>
    <w:rsid w:val="00107051"/>
    <w:rsid w:val="00107304"/>
    <w:rsid w:val="00107395"/>
    <w:rsid w:val="00107661"/>
    <w:rsid w:val="0010766B"/>
    <w:rsid w:val="00107B1A"/>
    <w:rsid w:val="00107D76"/>
    <w:rsid w:val="00107EB3"/>
    <w:rsid w:val="00107F71"/>
    <w:rsid w:val="00107FBE"/>
    <w:rsid w:val="001101AE"/>
    <w:rsid w:val="00110304"/>
    <w:rsid w:val="00110332"/>
    <w:rsid w:val="00110517"/>
    <w:rsid w:val="001109E6"/>
    <w:rsid w:val="00110A35"/>
    <w:rsid w:val="00110AA0"/>
    <w:rsid w:val="00110C59"/>
    <w:rsid w:val="00110ED7"/>
    <w:rsid w:val="00110F48"/>
    <w:rsid w:val="001113AF"/>
    <w:rsid w:val="0011141E"/>
    <w:rsid w:val="001114FF"/>
    <w:rsid w:val="0011161C"/>
    <w:rsid w:val="00111719"/>
    <w:rsid w:val="001118A5"/>
    <w:rsid w:val="00111A76"/>
    <w:rsid w:val="00111DB1"/>
    <w:rsid w:val="00111F5F"/>
    <w:rsid w:val="001120FC"/>
    <w:rsid w:val="00112195"/>
    <w:rsid w:val="00112725"/>
    <w:rsid w:val="001128A8"/>
    <w:rsid w:val="00112991"/>
    <w:rsid w:val="00112F21"/>
    <w:rsid w:val="0011300A"/>
    <w:rsid w:val="0011302C"/>
    <w:rsid w:val="0011322D"/>
    <w:rsid w:val="00113355"/>
    <w:rsid w:val="001135BA"/>
    <w:rsid w:val="001137AD"/>
    <w:rsid w:val="00113F68"/>
    <w:rsid w:val="001146CF"/>
    <w:rsid w:val="0011472A"/>
    <w:rsid w:val="00114746"/>
    <w:rsid w:val="00114BD9"/>
    <w:rsid w:val="00114F04"/>
    <w:rsid w:val="0011501B"/>
    <w:rsid w:val="001151F9"/>
    <w:rsid w:val="001153B5"/>
    <w:rsid w:val="00115911"/>
    <w:rsid w:val="0011621D"/>
    <w:rsid w:val="001163EF"/>
    <w:rsid w:val="00116709"/>
    <w:rsid w:val="00116753"/>
    <w:rsid w:val="001169AC"/>
    <w:rsid w:val="001171B8"/>
    <w:rsid w:val="00117296"/>
    <w:rsid w:val="00117423"/>
    <w:rsid w:val="001174AC"/>
    <w:rsid w:val="0011759E"/>
    <w:rsid w:val="00120A0B"/>
    <w:rsid w:val="00120A72"/>
    <w:rsid w:val="00120DD5"/>
    <w:rsid w:val="00121504"/>
    <w:rsid w:val="001216B6"/>
    <w:rsid w:val="001216CD"/>
    <w:rsid w:val="00122469"/>
    <w:rsid w:val="00122470"/>
    <w:rsid w:val="00122655"/>
    <w:rsid w:val="00122886"/>
    <w:rsid w:val="001229E0"/>
    <w:rsid w:val="00122D1E"/>
    <w:rsid w:val="00122F56"/>
    <w:rsid w:val="00122F80"/>
    <w:rsid w:val="001233A1"/>
    <w:rsid w:val="0012371D"/>
    <w:rsid w:val="00123734"/>
    <w:rsid w:val="00123856"/>
    <w:rsid w:val="00123B33"/>
    <w:rsid w:val="00123CAD"/>
    <w:rsid w:val="00123D1E"/>
    <w:rsid w:val="00123E23"/>
    <w:rsid w:val="00123E88"/>
    <w:rsid w:val="0012412F"/>
    <w:rsid w:val="00124299"/>
    <w:rsid w:val="00124702"/>
    <w:rsid w:val="00124A0E"/>
    <w:rsid w:val="00124BE6"/>
    <w:rsid w:val="00124C75"/>
    <w:rsid w:val="00124E79"/>
    <w:rsid w:val="00125831"/>
    <w:rsid w:val="001258E3"/>
    <w:rsid w:val="00125AA4"/>
    <w:rsid w:val="00125C01"/>
    <w:rsid w:val="00125C1F"/>
    <w:rsid w:val="00125CA4"/>
    <w:rsid w:val="00125D0D"/>
    <w:rsid w:val="00125EA3"/>
    <w:rsid w:val="00125ED7"/>
    <w:rsid w:val="00126188"/>
    <w:rsid w:val="00126329"/>
    <w:rsid w:val="00126884"/>
    <w:rsid w:val="00126A1D"/>
    <w:rsid w:val="00126A3F"/>
    <w:rsid w:val="00127101"/>
    <w:rsid w:val="00127206"/>
    <w:rsid w:val="00127598"/>
    <w:rsid w:val="001277E6"/>
    <w:rsid w:val="001278E7"/>
    <w:rsid w:val="001279D0"/>
    <w:rsid w:val="001279D2"/>
    <w:rsid w:val="00127E77"/>
    <w:rsid w:val="00127EA2"/>
    <w:rsid w:val="0013041E"/>
    <w:rsid w:val="001304BB"/>
    <w:rsid w:val="00130753"/>
    <w:rsid w:val="00130ADC"/>
    <w:rsid w:val="00130B3A"/>
    <w:rsid w:val="00130B83"/>
    <w:rsid w:val="00130C04"/>
    <w:rsid w:val="00130EAE"/>
    <w:rsid w:val="00130F35"/>
    <w:rsid w:val="00130F94"/>
    <w:rsid w:val="0013148A"/>
    <w:rsid w:val="001314CA"/>
    <w:rsid w:val="001318DB"/>
    <w:rsid w:val="00131A82"/>
    <w:rsid w:val="00131B9D"/>
    <w:rsid w:val="00131E23"/>
    <w:rsid w:val="00131E93"/>
    <w:rsid w:val="00132576"/>
    <w:rsid w:val="001326B7"/>
    <w:rsid w:val="001327E5"/>
    <w:rsid w:val="00132BAC"/>
    <w:rsid w:val="00132C03"/>
    <w:rsid w:val="00132CFC"/>
    <w:rsid w:val="00132D63"/>
    <w:rsid w:val="00132E63"/>
    <w:rsid w:val="00132F5A"/>
    <w:rsid w:val="0013319C"/>
    <w:rsid w:val="001331BE"/>
    <w:rsid w:val="00133355"/>
    <w:rsid w:val="0013361D"/>
    <w:rsid w:val="00133897"/>
    <w:rsid w:val="001339DB"/>
    <w:rsid w:val="00134974"/>
    <w:rsid w:val="00134A38"/>
    <w:rsid w:val="00134B9D"/>
    <w:rsid w:val="00134BDE"/>
    <w:rsid w:val="00134CC6"/>
    <w:rsid w:val="001356C3"/>
    <w:rsid w:val="001356D1"/>
    <w:rsid w:val="0013594B"/>
    <w:rsid w:val="00135972"/>
    <w:rsid w:val="001359F2"/>
    <w:rsid w:val="00135A19"/>
    <w:rsid w:val="00135C10"/>
    <w:rsid w:val="00135E0C"/>
    <w:rsid w:val="00135E38"/>
    <w:rsid w:val="00135FA6"/>
    <w:rsid w:val="00136179"/>
    <w:rsid w:val="0013659E"/>
    <w:rsid w:val="001367FB"/>
    <w:rsid w:val="0013688A"/>
    <w:rsid w:val="001368C6"/>
    <w:rsid w:val="00136929"/>
    <w:rsid w:val="00136B21"/>
    <w:rsid w:val="00136C46"/>
    <w:rsid w:val="00136D7E"/>
    <w:rsid w:val="00136EA1"/>
    <w:rsid w:val="001370EA"/>
    <w:rsid w:val="0013722A"/>
    <w:rsid w:val="00137333"/>
    <w:rsid w:val="001373F9"/>
    <w:rsid w:val="001374A5"/>
    <w:rsid w:val="001375E9"/>
    <w:rsid w:val="00137841"/>
    <w:rsid w:val="00137CD3"/>
    <w:rsid w:val="00140062"/>
    <w:rsid w:val="00140134"/>
    <w:rsid w:val="001405C9"/>
    <w:rsid w:val="00140640"/>
    <w:rsid w:val="00140A67"/>
    <w:rsid w:val="00140B39"/>
    <w:rsid w:val="00140E66"/>
    <w:rsid w:val="001410A9"/>
    <w:rsid w:val="001411FB"/>
    <w:rsid w:val="001414AC"/>
    <w:rsid w:val="001415D8"/>
    <w:rsid w:val="00141757"/>
    <w:rsid w:val="00141AC2"/>
    <w:rsid w:val="00141B54"/>
    <w:rsid w:val="00141B8E"/>
    <w:rsid w:val="00141E28"/>
    <w:rsid w:val="001421D0"/>
    <w:rsid w:val="0014227B"/>
    <w:rsid w:val="001426D9"/>
    <w:rsid w:val="001429E7"/>
    <w:rsid w:val="001429F5"/>
    <w:rsid w:val="00142CDB"/>
    <w:rsid w:val="0014325F"/>
    <w:rsid w:val="00143287"/>
    <w:rsid w:val="001432C5"/>
    <w:rsid w:val="001435F1"/>
    <w:rsid w:val="00143BD9"/>
    <w:rsid w:val="00143CB1"/>
    <w:rsid w:val="0014405C"/>
    <w:rsid w:val="0014440C"/>
    <w:rsid w:val="0014447D"/>
    <w:rsid w:val="001445DA"/>
    <w:rsid w:val="001446B1"/>
    <w:rsid w:val="0014476C"/>
    <w:rsid w:val="00144D06"/>
    <w:rsid w:val="00144D50"/>
    <w:rsid w:val="00144FA1"/>
    <w:rsid w:val="001451DB"/>
    <w:rsid w:val="001452B1"/>
    <w:rsid w:val="001453EB"/>
    <w:rsid w:val="00145AFF"/>
    <w:rsid w:val="00145B6F"/>
    <w:rsid w:val="00145D21"/>
    <w:rsid w:val="00145D43"/>
    <w:rsid w:val="00146069"/>
    <w:rsid w:val="00146400"/>
    <w:rsid w:val="00146445"/>
    <w:rsid w:val="001465B0"/>
    <w:rsid w:val="001468E5"/>
    <w:rsid w:val="001469E0"/>
    <w:rsid w:val="00147183"/>
    <w:rsid w:val="0014735C"/>
    <w:rsid w:val="00147378"/>
    <w:rsid w:val="0014793C"/>
    <w:rsid w:val="00147B94"/>
    <w:rsid w:val="00147E7A"/>
    <w:rsid w:val="00147F44"/>
    <w:rsid w:val="001503BB"/>
    <w:rsid w:val="00150469"/>
    <w:rsid w:val="00150696"/>
    <w:rsid w:val="00150973"/>
    <w:rsid w:val="0015097A"/>
    <w:rsid w:val="00150C6A"/>
    <w:rsid w:val="001511AD"/>
    <w:rsid w:val="00151392"/>
    <w:rsid w:val="001513A5"/>
    <w:rsid w:val="0015172E"/>
    <w:rsid w:val="00151997"/>
    <w:rsid w:val="00151BB2"/>
    <w:rsid w:val="00151E77"/>
    <w:rsid w:val="001528B5"/>
    <w:rsid w:val="00152994"/>
    <w:rsid w:val="00153000"/>
    <w:rsid w:val="0015312D"/>
    <w:rsid w:val="001532B7"/>
    <w:rsid w:val="001532E6"/>
    <w:rsid w:val="00153307"/>
    <w:rsid w:val="0015386F"/>
    <w:rsid w:val="00153976"/>
    <w:rsid w:val="00153B22"/>
    <w:rsid w:val="00153E9A"/>
    <w:rsid w:val="001541CE"/>
    <w:rsid w:val="00154789"/>
    <w:rsid w:val="00154DFD"/>
    <w:rsid w:val="00154F42"/>
    <w:rsid w:val="00154F45"/>
    <w:rsid w:val="00154FA5"/>
    <w:rsid w:val="0015525A"/>
    <w:rsid w:val="001552C8"/>
    <w:rsid w:val="00155709"/>
    <w:rsid w:val="00155845"/>
    <w:rsid w:val="00155B12"/>
    <w:rsid w:val="00155C38"/>
    <w:rsid w:val="00155CD9"/>
    <w:rsid w:val="00155E2E"/>
    <w:rsid w:val="0015644F"/>
    <w:rsid w:val="001564C7"/>
    <w:rsid w:val="0015652E"/>
    <w:rsid w:val="001565B1"/>
    <w:rsid w:val="001567DB"/>
    <w:rsid w:val="00156912"/>
    <w:rsid w:val="0015698F"/>
    <w:rsid w:val="00156C13"/>
    <w:rsid w:val="00156CCB"/>
    <w:rsid w:val="00156EF4"/>
    <w:rsid w:val="00156F1D"/>
    <w:rsid w:val="00157864"/>
    <w:rsid w:val="001578E3"/>
    <w:rsid w:val="00157A72"/>
    <w:rsid w:val="00157BD9"/>
    <w:rsid w:val="00157DAF"/>
    <w:rsid w:val="00157E43"/>
    <w:rsid w:val="00157EB8"/>
    <w:rsid w:val="001603E0"/>
    <w:rsid w:val="00160AD2"/>
    <w:rsid w:val="00160B9C"/>
    <w:rsid w:val="00160C79"/>
    <w:rsid w:val="00160ED5"/>
    <w:rsid w:val="00161189"/>
    <w:rsid w:val="0016198A"/>
    <w:rsid w:val="00161A00"/>
    <w:rsid w:val="00161AAA"/>
    <w:rsid w:val="00161DC1"/>
    <w:rsid w:val="00161E41"/>
    <w:rsid w:val="00162433"/>
    <w:rsid w:val="0016258E"/>
    <w:rsid w:val="00162D51"/>
    <w:rsid w:val="00162E2F"/>
    <w:rsid w:val="001631C7"/>
    <w:rsid w:val="0016331D"/>
    <w:rsid w:val="00163436"/>
    <w:rsid w:val="00163C3C"/>
    <w:rsid w:val="00163C80"/>
    <w:rsid w:val="00163CEE"/>
    <w:rsid w:val="00163E2B"/>
    <w:rsid w:val="0016410D"/>
    <w:rsid w:val="001641FB"/>
    <w:rsid w:val="00164686"/>
    <w:rsid w:val="00164712"/>
    <w:rsid w:val="0016473C"/>
    <w:rsid w:val="0016482D"/>
    <w:rsid w:val="00164A87"/>
    <w:rsid w:val="00164D4A"/>
    <w:rsid w:val="0016544C"/>
    <w:rsid w:val="00165786"/>
    <w:rsid w:val="0016584C"/>
    <w:rsid w:val="00165B3E"/>
    <w:rsid w:val="00165F08"/>
    <w:rsid w:val="00165F6C"/>
    <w:rsid w:val="00166085"/>
    <w:rsid w:val="00166805"/>
    <w:rsid w:val="00166941"/>
    <w:rsid w:val="00166AE0"/>
    <w:rsid w:val="00166CA0"/>
    <w:rsid w:val="00166CDD"/>
    <w:rsid w:val="001670BD"/>
    <w:rsid w:val="001670F5"/>
    <w:rsid w:val="001671E5"/>
    <w:rsid w:val="00167384"/>
    <w:rsid w:val="00167535"/>
    <w:rsid w:val="001678FF"/>
    <w:rsid w:val="00167A30"/>
    <w:rsid w:val="00167A74"/>
    <w:rsid w:val="00167B82"/>
    <w:rsid w:val="00167C0C"/>
    <w:rsid w:val="00167C26"/>
    <w:rsid w:val="00167D8C"/>
    <w:rsid w:val="00167E3C"/>
    <w:rsid w:val="001700B9"/>
    <w:rsid w:val="0017023C"/>
    <w:rsid w:val="001702B2"/>
    <w:rsid w:val="00170D84"/>
    <w:rsid w:val="00170ED8"/>
    <w:rsid w:val="001711C3"/>
    <w:rsid w:val="001717F5"/>
    <w:rsid w:val="00171863"/>
    <w:rsid w:val="001718BB"/>
    <w:rsid w:val="00171EBE"/>
    <w:rsid w:val="0017209D"/>
    <w:rsid w:val="00172228"/>
    <w:rsid w:val="001726E2"/>
    <w:rsid w:val="00172A27"/>
    <w:rsid w:val="00172B8C"/>
    <w:rsid w:val="00172C12"/>
    <w:rsid w:val="00172D8C"/>
    <w:rsid w:val="00172FCF"/>
    <w:rsid w:val="001735B5"/>
    <w:rsid w:val="0017375B"/>
    <w:rsid w:val="00173888"/>
    <w:rsid w:val="00173A3B"/>
    <w:rsid w:val="00173E33"/>
    <w:rsid w:val="00173E58"/>
    <w:rsid w:val="00173F18"/>
    <w:rsid w:val="00173FEF"/>
    <w:rsid w:val="00174037"/>
    <w:rsid w:val="001742CE"/>
    <w:rsid w:val="001743B2"/>
    <w:rsid w:val="001745F3"/>
    <w:rsid w:val="00174B3B"/>
    <w:rsid w:val="00174B5E"/>
    <w:rsid w:val="00174DFD"/>
    <w:rsid w:val="00174EEC"/>
    <w:rsid w:val="0017504C"/>
    <w:rsid w:val="00175470"/>
    <w:rsid w:val="00175564"/>
    <w:rsid w:val="0017564A"/>
    <w:rsid w:val="00175808"/>
    <w:rsid w:val="00175962"/>
    <w:rsid w:val="001759F9"/>
    <w:rsid w:val="00175B11"/>
    <w:rsid w:val="0017619B"/>
    <w:rsid w:val="0017663E"/>
    <w:rsid w:val="0017668D"/>
    <w:rsid w:val="0017669A"/>
    <w:rsid w:val="00176D09"/>
    <w:rsid w:val="00176D18"/>
    <w:rsid w:val="00176E25"/>
    <w:rsid w:val="00177031"/>
    <w:rsid w:val="001771F5"/>
    <w:rsid w:val="00177528"/>
    <w:rsid w:val="001775A9"/>
    <w:rsid w:val="00177B1E"/>
    <w:rsid w:val="00177CD9"/>
    <w:rsid w:val="00177CF6"/>
    <w:rsid w:val="00177D7A"/>
    <w:rsid w:val="00177E40"/>
    <w:rsid w:val="0018001A"/>
    <w:rsid w:val="001802A2"/>
    <w:rsid w:val="0018048E"/>
    <w:rsid w:val="00180604"/>
    <w:rsid w:val="00180636"/>
    <w:rsid w:val="00180CB0"/>
    <w:rsid w:val="00180D44"/>
    <w:rsid w:val="00180DD3"/>
    <w:rsid w:val="001815BC"/>
    <w:rsid w:val="00182000"/>
    <w:rsid w:val="00182212"/>
    <w:rsid w:val="001828EB"/>
    <w:rsid w:val="001829FA"/>
    <w:rsid w:val="00183227"/>
    <w:rsid w:val="00183293"/>
    <w:rsid w:val="001832F4"/>
    <w:rsid w:val="001833F5"/>
    <w:rsid w:val="00183510"/>
    <w:rsid w:val="0018370C"/>
    <w:rsid w:val="0018370D"/>
    <w:rsid w:val="001837DE"/>
    <w:rsid w:val="00183BCA"/>
    <w:rsid w:val="00183C8D"/>
    <w:rsid w:val="00183DA3"/>
    <w:rsid w:val="00183EA7"/>
    <w:rsid w:val="00183EC8"/>
    <w:rsid w:val="00183F3D"/>
    <w:rsid w:val="0018405D"/>
    <w:rsid w:val="00184249"/>
    <w:rsid w:val="00184EB5"/>
    <w:rsid w:val="00185216"/>
    <w:rsid w:val="0018536F"/>
    <w:rsid w:val="0018546A"/>
    <w:rsid w:val="001854C0"/>
    <w:rsid w:val="0018573F"/>
    <w:rsid w:val="00185757"/>
    <w:rsid w:val="00185766"/>
    <w:rsid w:val="001859D7"/>
    <w:rsid w:val="00185B5F"/>
    <w:rsid w:val="00186186"/>
    <w:rsid w:val="0018628C"/>
    <w:rsid w:val="001863B6"/>
    <w:rsid w:val="001863F7"/>
    <w:rsid w:val="001865B0"/>
    <w:rsid w:val="0018685E"/>
    <w:rsid w:val="00186DEA"/>
    <w:rsid w:val="00186FB5"/>
    <w:rsid w:val="001871FE"/>
    <w:rsid w:val="00187317"/>
    <w:rsid w:val="00187331"/>
    <w:rsid w:val="00187453"/>
    <w:rsid w:val="0018792C"/>
    <w:rsid w:val="0018798A"/>
    <w:rsid w:val="001879AC"/>
    <w:rsid w:val="00187B67"/>
    <w:rsid w:val="00187BEA"/>
    <w:rsid w:val="00187BF5"/>
    <w:rsid w:val="00187F78"/>
    <w:rsid w:val="001907C4"/>
    <w:rsid w:val="00190C79"/>
    <w:rsid w:val="00190F03"/>
    <w:rsid w:val="001910E2"/>
    <w:rsid w:val="00191941"/>
    <w:rsid w:val="00191A40"/>
    <w:rsid w:val="00191BD2"/>
    <w:rsid w:val="00191ED9"/>
    <w:rsid w:val="00191F53"/>
    <w:rsid w:val="00192137"/>
    <w:rsid w:val="0019214A"/>
    <w:rsid w:val="001922BF"/>
    <w:rsid w:val="001925B1"/>
    <w:rsid w:val="00192673"/>
    <w:rsid w:val="001927F4"/>
    <w:rsid w:val="001928FA"/>
    <w:rsid w:val="001929A9"/>
    <w:rsid w:val="001929DB"/>
    <w:rsid w:val="00192BAE"/>
    <w:rsid w:val="00192D23"/>
    <w:rsid w:val="00192F3B"/>
    <w:rsid w:val="001932DB"/>
    <w:rsid w:val="001934B0"/>
    <w:rsid w:val="001937DD"/>
    <w:rsid w:val="00193812"/>
    <w:rsid w:val="00193FB1"/>
    <w:rsid w:val="00194206"/>
    <w:rsid w:val="0019423B"/>
    <w:rsid w:val="0019424A"/>
    <w:rsid w:val="001946ED"/>
    <w:rsid w:val="00194702"/>
    <w:rsid w:val="00194C1C"/>
    <w:rsid w:val="00194CF1"/>
    <w:rsid w:val="00194D75"/>
    <w:rsid w:val="00195150"/>
    <w:rsid w:val="00195630"/>
    <w:rsid w:val="00195669"/>
    <w:rsid w:val="00195CE3"/>
    <w:rsid w:val="00196373"/>
    <w:rsid w:val="00196618"/>
    <w:rsid w:val="00196633"/>
    <w:rsid w:val="001969EF"/>
    <w:rsid w:val="00196B8E"/>
    <w:rsid w:val="00196DC5"/>
    <w:rsid w:val="00196FE9"/>
    <w:rsid w:val="001970DE"/>
    <w:rsid w:val="001974E9"/>
    <w:rsid w:val="00197A56"/>
    <w:rsid w:val="00197B2C"/>
    <w:rsid w:val="00197E17"/>
    <w:rsid w:val="00197E52"/>
    <w:rsid w:val="001A0002"/>
    <w:rsid w:val="001A01B9"/>
    <w:rsid w:val="001A0275"/>
    <w:rsid w:val="001A0C2A"/>
    <w:rsid w:val="001A0C72"/>
    <w:rsid w:val="001A0F80"/>
    <w:rsid w:val="001A1267"/>
    <w:rsid w:val="001A13C2"/>
    <w:rsid w:val="001A181F"/>
    <w:rsid w:val="001A1CCE"/>
    <w:rsid w:val="001A1D23"/>
    <w:rsid w:val="001A2279"/>
    <w:rsid w:val="001A259B"/>
    <w:rsid w:val="001A273E"/>
    <w:rsid w:val="001A29E7"/>
    <w:rsid w:val="001A2A23"/>
    <w:rsid w:val="001A2C5C"/>
    <w:rsid w:val="001A2D9F"/>
    <w:rsid w:val="001A2F62"/>
    <w:rsid w:val="001A2F92"/>
    <w:rsid w:val="001A3319"/>
    <w:rsid w:val="001A3353"/>
    <w:rsid w:val="001A350E"/>
    <w:rsid w:val="001A362D"/>
    <w:rsid w:val="001A36F0"/>
    <w:rsid w:val="001A37A1"/>
    <w:rsid w:val="001A3952"/>
    <w:rsid w:val="001A3BFE"/>
    <w:rsid w:val="001A3F69"/>
    <w:rsid w:val="001A3FE8"/>
    <w:rsid w:val="001A4056"/>
    <w:rsid w:val="001A4992"/>
    <w:rsid w:val="001A50D6"/>
    <w:rsid w:val="001A51EB"/>
    <w:rsid w:val="001A51F9"/>
    <w:rsid w:val="001A551B"/>
    <w:rsid w:val="001A58A4"/>
    <w:rsid w:val="001A59F8"/>
    <w:rsid w:val="001A5A83"/>
    <w:rsid w:val="001A5F47"/>
    <w:rsid w:val="001A6145"/>
    <w:rsid w:val="001A64A1"/>
    <w:rsid w:val="001A6536"/>
    <w:rsid w:val="001A6DF6"/>
    <w:rsid w:val="001A71B4"/>
    <w:rsid w:val="001A727B"/>
    <w:rsid w:val="001A7CF2"/>
    <w:rsid w:val="001A7D4F"/>
    <w:rsid w:val="001B01E4"/>
    <w:rsid w:val="001B03B7"/>
    <w:rsid w:val="001B04DA"/>
    <w:rsid w:val="001B05A4"/>
    <w:rsid w:val="001B061D"/>
    <w:rsid w:val="001B088D"/>
    <w:rsid w:val="001B09AD"/>
    <w:rsid w:val="001B0A9C"/>
    <w:rsid w:val="001B0B3A"/>
    <w:rsid w:val="001B12D5"/>
    <w:rsid w:val="001B148B"/>
    <w:rsid w:val="001B161A"/>
    <w:rsid w:val="001B18F7"/>
    <w:rsid w:val="001B1B50"/>
    <w:rsid w:val="001B1BA2"/>
    <w:rsid w:val="001B1C53"/>
    <w:rsid w:val="001B1D1C"/>
    <w:rsid w:val="001B1D92"/>
    <w:rsid w:val="001B1F7E"/>
    <w:rsid w:val="001B20D9"/>
    <w:rsid w:val="001B2165"/>
    <w:rsid w:val="001B223A"/>
    <w:rsid w:val="001B24A6"/>
    <w:rsid w:val="001B2958"/>
    <w:rsid w:val="001B299D"/>
    <w:rsid w:val="001B3023"/>
    <w:rsid w:val="001B31ED"/>
    <w:rsid w:val="001B3597"/>
    <w:rsid w:val="001B37C7"/>
    <w:rsid w:val="001B3934"/>
    <w:rsid w:val="001B3B5D"/>
    <w:rsid w:val="001B3C54"/>
    <w:rsid w:val="001B3CC9"/>
    <w:rsid w:val="001B3CD7"/>
    <w:rsid w:val="001B436E"/>
    <w:rsid w:val="001B4CCF"/>
    <w:rsid w:val="001B4F4B"/>
    <w:rsid w:val="001B50C2"/>
    <w:rsid w:val="001B50FE"/>
    <w:rsid w:val="001B5170"/>
    <w:rsid w:val="001B5277"/>
    <w:rsid w:val="001B5583"/>
    <w:rsid w:val="001B56A2"/>
    <w:rsid w:val="001B5B25"/>
    <w:rsid w:val="001B5D5A"/>
    <w:rsid w:val="001B5E52"/>
    <w:rsid w:val="001B5F0C"/>
    <w:rsid w:val="001B63F6"/>
    <w:rsid w:val="001B6669"/>
    <w:rsid w:val="001B66D0"/>
    <w:rsid w:val="001B6A43"/>
    <w:rsid w:val="001B6C09"/>
    <w:rsid w:val="001B7010"/>
    <w:rsid w:val="001B7149"/>
    <w:rsid w:val="001B71C5"/>
    <w:rsid w:val="001B7271"/>
    <w:rsid w:val="001B7323"/>
    <w:rsid w:val="001B7370"/>
    <w:rsid w:val="001B7378"/>
    <w:rsid w:val="001B749D"/>
    <w:rsid w:val="001B7696"/>
    <w:rsid w:val="001B7906"/>
    <w:rsid w:val="001B7A60"/>
    <w:rsid w:val="001B7DB2"/>
    <w:rsid w:val="001C01B7"/>
    <w:rsid w:val="001C052F"/>
    <w:rsid w:val="001C0612"/>
    <w:rsid w:val="001C076F"/>
    <w:rsid w:val="001C0BC4"/>
    <w:rsid w:val="001C1841"/>
    <w:rsid w:val="001C1A97"/>
    <w:rsid w:val="001C1CFE"/>
    <w:rsid w:val="001C21D3"/>
    <w:rsid w:val="001C235F"/>
    <w:rsid w:val="001C2710"/>
    <w:rsid w:val="001C27A8"/>
    <w:rsid w:val="001C2868"/>
    <w:rsid w:val="001C2890"/>
    <w:rsid w:val="001C2965"/>
    <w:rsid w:val="001C29FC"/>
    <w:rsid w:val="001C2D75"/>
    <w:rsid w:val="001C2DEB"/>
    <w:rsid w:val="001C3054"/>
    <w:rsid w:val="001C30FC"/>
    <w:rsid w:val="001C3520"/>
    <w:rsid w:val="001C3A36"/>
    <w:rsid w:val="001C3B68"/>
    <w:rsid w:val="001C3D68"/>
    <w:rsid w:val="001C41EF"/>
    <w:rsid w:val="001C453C"/>
    <w:rsid w:val="001C45AC"/>
    <w:rsid w:val="001C4694"/>
    <w:rsid w:val="001C48F6"/>
    <w:rsid w:val="001C4B66"/>
    <w:rsid w:val="001C4C47"/>
    <w:rsid w:val="001C4C66"/>
    <w:rsid w:val="001C4D23"/>
    <w:rsid w:val="001C4E1B"/>
    <w:rsid w:val="001C4F0D"/>
    <w:rsid w:val="001C50E1"/>
    <w:rsid w:val="001C5102"/>
    <w:rsid w:val="001C53E4"/>
    <w:rsid w:val="001C55D5"/>
    <w:rsid w:val="001C56C5"/>
    <w:rsid w:val="001C5AE9"/>
    <w:rsid w:val="001C5D2D"/>
    <w:rsid w:val="001C6173"/>
    <w:rsid w:val="001C61A8"/>
    <w:rsid w:val="001C626F"/>
    <w:rsid w:val="001C652F"/>
    <w:rsid w:val="001C655D"/>
    <w:rsid w:val="001C68C8"/>
    <w:rsid w:val="001C692C"/>
    <w:rsid w:val="001C70F7"/>
    <w:rsid w:val="001C7254"/>
    <w:rsid w:val="001C7268"/>
    <w:rsid w:val="001C75FB"/>
    <w:rsid w:val="001C76D5"/>
    <w:rsid w:val="001C78FC"/>
    <w:rsid w:val="001C7D93"/>
    <w:rsid w:val="001D042B"/>
    <w:rsid w:val="001D0623"/>
    <w:rsid w:val="001D070F"/>
    <w:rsid w:val="001D096F"/>
    <w:rsid w:val="001D0D7D"/>
    <w:rsid w:val="001D0D86"/>
    <w:rsid w:val="001D0DB7"/>
    <w:rsid w:val="001D0DD1"/>
    <w:rsid w:val="001D0E97"/>
    <w:rsid w:val="001D0EE9"/>
    <w:rsid w:val="001D12E3"/>
    <w:rsid w:val="001D137B"/>
    <w:rsid w:val="001D139E"/>
    <w:rsid w:val="001D153F"/>
    <w:rsid w:val="001D155F"/>
    <w:rsid w:val="001D1960"/>
    <w:rsid w:val="001D1A0B"/>
    <w:rsid w:val="001D1CF7"/>
    <w:rsid w:val="001D1FC7"/>
    <w:rsid w:val="001D2074"/>
    <w:rsid w:val="001D254C"/>
    <w:rsid w:val="001D2CA4"/>
    <w:rsid w:val="001D3507"/>
    <w:rsid w:val="001D363E"/>
    <w:rsid w:val="001D3871"/>
    <w:rsid w:val="001D3CC4"/>
    <w:rsid w:val="001D3F4E"/>
    <w:rsid w:val="001D3FDA"/>
    <w:rsid w:val="001D42F4"/>
    <w:rsid w:val="001D4405"/>
    <w:rsid w:val="001D4657"/>
    <w:rsid w:val="001D4CE0"/>
    <w:rsid w:val="001D4D9E"/>
    <w:rsid w:val="001D4E94"/>
    <w:rsid w:val="001D515E"/>
    <w:rsid w:val="001D51A4"/>
    <w:rsid w:val="001D5535"/>
    <w:rsid w:val="001D56F3"/>
    <w:rsid w:val="001D5A03"/>
    <w:rsid w:val="001D5A78"/>
    <w:rsid w:val="001D5AEC"/>
    <w:rsid w:val="001D5C94"/>
    <w:rsid w:val="001D647B"/>
    <w:rsid w:val="001D6C50"/>
    <w:rsid w:val="001D6CA7"/>
    <w:rsid w:val="001D6E2D"/>
    <w:rsid w:val="001D6E4E"/>
    <w:rsid w:val="001D74FE"/>
    <w:rsid w:val="001D77D5"/>
    <w:rsid w:val="001D7849"/>
    <w:rsid w:val="001D7902"/>
    <w:rsid w:val="001D7CA8"/>
    <w:rsid w:val="001D7CEB"/>
    <w:rsid w:val="001E00E3"/>
    <w:rsid w:val="001E011F"/>
    <w:rsid w:val="001E048E"/>
    <w:rsid w:val="001E0531"/>
    <w:rsid w:val="001E085D"/>
    <w:rsid w:val="001E090E"/>
    <w:rsid w:val="001E092E"/>
    <w:rsid w:val="001E0E28"/>
    <w:rsid w:val="001E1051"/>
    <w:rsid w:val="001E1532"/>
    <w:rsid w:val="001E19DE"/>
    <w:rsid w:val="001E1B04"/>
    <w:rsid w:val="001E1C27"/>
    <w:rsid w:val="001E1E32"/>
    <w:rsid w:val="001E1F5C"/>
    <w:rsid w:val="001E210F"/>
    <w:rsid w:val="001E253A"/>
    <w:rsid w:val="001E271D"/>
    <w:rsid w:val="001E27FE"/>
    <w:rsid w:val="001E2B65"/>
    <w:rsid w:val="001E2F8C"/>
    <w:rsid w:val="001E31B1"/>
    <w:rsid w:val="001E3A19"/>
    <w:rsid w:val="001E3ADE"/>
    <w:rsid w:val="001E3C84"/>
    <w:rsid w:val="001E3CE6"/>
    <w:rsid w:val="001E4190"/>
    <w:rsid w:val="001E428F"/>
    <w:rsid w:val="001E43E1"/>
    <w:rsid w:val="001E44AD"/>
    <w:rsid w:val="001E44F5"/>
    <w:rsid w:val="001E4547"/>
    <w:rsid w:val="001E457B"/>
    <w:rsid w:val="001E493B"/>
    <w:rsid w:val="001E4C27"/>
    <w:rsid w:val="001E4C92"/>
    <w:rsid w:val="001E4CDD"/>
    <w:rsid w:val="001E4EB7"/>
    <w:rsid w:val="001E4F68"/>
    <w:rsid w:val="001E5044"/>
    <w:rsid w:val="001E5436"/>
    <w:rsid w:val="001E5626"/>
    <w:rsid w:val="001E5648"/>
    <w:rsid w:val="001E59F8"/>
    <w:rsid w:val="001E5A3F"/>
    <w:rsid w:val="001E5B8C"/>
    <w:rsid w:val="001E5DE6"/>
    <w:rsid w:val="001E6229"/>
    <w:rsid w:val="001E6541"/>
    <w:rsid w:val="001E68E4"/>
    <w:rsid w:val="001E694C"/>
    <w:rsid w:val="001E6C1C"/>
    <w:rsid w:val="001E6D44"/>
    <w:rsid w:val="001E6FFE"/>
    <w:rsid w:val="001E7029"/>
    <w:rsid w:val="001E7352"/>
    <w:rsid w:val="001E76AF"/>
    <w:rsid w:val="001E7CB0"/>
    <w:rsid w:val="001E7E2B"/>
    <w:rsid w:val="001F00A4"/>
    <w:rsid w:val="001F01BF"/>
    <w:rsid w:val="001F02FA"/>
    <w:rsid w:val="001F06AE"/>
    <w:rsid w:val="001F0AAC"/>
    <w:rsid w:val="001F0ABA"/>
    <w:rsid w:val="001F0BAB"/>
    <w:rsid w:val="001F0BC1"/>
    <w:rsid w:val="001F0E38"/>
    <w:rsid w:val="001F0FDE"/>
    <w:rsid w:val="001F1374"/>
    <w:rsid w:val="001F16CB"/>
    <w:rsid w:val="001F1704"/>
    <w:rsid w:val="001F189B"/>
    <w:rsid w:val="001F19D7"/>
    <w:rsid w:val="001F1CA5"/>
    <w:rsid w:val="001F1CAC"/>
    <w:rsid w:val="001F1F19"/>
    <w:rsid w:val="001F1F7A"/>
    <w:rsid w:val="001F22ED"/>
    <w:rsid w:val="001F2589"/>
    <w:rsid w:val="001F2622"/>
    <w:rsid w:val="001F2832"/>
    <w:rsid w:val="001F28FC"/>
    <w:rsid w:val="001F2A53"/>
    <w:rsid w:val="001F31AC"/>
    <w:rsid w:val="001F32BC"/>
    <w:rsid w:val="001F377F"/>
    <w:rsid w:val="001F3C10"/>
    <w:rsid w:val="001F3D94"/>
    <w:rsid w:val="001F3E96"/>
    <w:rsid w:val="001F3F0F"/>
    <w:rsid w:val="001F3F7A"/>
    <w:rsid w:val="001F3FCA"/>
    <w:rsid w:val="001F439F"/>
    <w:rsid w:val="001F4759"/>
    <w:rsid w:val="001F47EF"/>
    <w:rsid w:val="001F4893"/>
    <w:rsid w:val="001F4927"/>
    <w:rsid w:val="001F4BFE"/>
    <w:rsid w:val="001F4D40"/>
    <w:rsid w:val="001F4E70"/>
    <w:rsid w:val="001F4E93"/>
    <w:rsid w:val="001F4E94"/>
    <w:rsid w:val="001F58AC"/>
    <w:rsid w:val="001F5EB3"/>
    <w:rsid w:val="001F6046"/>
    <w:rsid w:val="001F6185"/>
    <w:rsid w:val="001F61AF"/>
    <w:rsid w:val="001F61D9"/>
    <w:rsid w:val="001F64CC"/>
    <w:rsid w:val="001F652D"/>
    <w:rsid w:val="001F687E"/>
    <w:rsid w:val="001F6B9F"/>
    <w:rsid w:val="001F6C5F"/>
    <w:rsid w:val="001F6C94"/>
    <w:rsid w:val="001F6D1D"/>
    <w:rsid w:val="001F6DC8"/>
    <w:rsid w:val="001F74C2"/>
    <w:rsid w:val="001F7677"/>
    <w:rsid w:val="001F76BA"/>
    <w:rsid w:val="001F7802"/>
    <w:rsid w:val="001F782E"/>
    <w:rsid w:val="001F7A5E"/>
    <w:rsid w:val="001F7C6D"/>
    <w:rsid w:val="001F7CB6"/>
    <w:rsid w:val="001F7DEC"/>
    <w:rsid w:val="0020006F"/>
    <w:rsid w:val="002007F1"/>
    <w:rsid w:val="00200A2F"/>
    <w:rsid w:val="00200C06"/>
    <w:rsid w:val="0020125C"/>
    <w:rsid w:val="002017AB"/>
    <w:rsid w:val="00201C46"/>
    <w:rsid w:val="00201D35"/>
    <w:rsid w:val="0020210B"/>
    <w:rsid w:val="00202429"/>
    <w:rsid w:val="0020293A"/>
    <w:rsid w:val="00202AD8"/>
    <w:rsid w:val="00202BF5"/>
    <w:rsid w:val="00202CB5"/>
    <w:rsid w:val="00202CC3"/>
    <w:rsid w:val="00202D07"/>
    <w:rsid w:val="00203036"/>
    <w:rsid w:val="00203078"/>
    <w:rsid w:val="00203299"/>
    <w:rsid w:val="002034A6"/>
    <w:rsid w:val="00203764"/>
    <w:rsid w:val="0020379F"/>
    <w:rsid w:val="002037C0"/>
    <w:rsid w:val="00203B3E"/>
    <w:rsid w:val="00203BDA"/>
    <w:rsid w:val="00203C89"/>
    <w:rsid w:val="0020431F"/>
    <w:rsid w:val="002043AC"/>
    <w:rsid w:val="0020451E"/>
    <w:rsid w:val="00204572"/>
    <w:rsid w:val="0020471D"/>
    <w:rsid w:val="00204C3F"/>
    <w:rsid w:val="002050FC"/>
    <w:rsid w:val="0020540C"/>
    <w:rsid w:val="002054DE"/>
    <w:rsid w:val="00205563"/>
    <w:rsid w:val="002055F9"/>
    <w:rsid w:val="00205773"/>
    <w:rsid w:val="00205943"/>
    <w:rsid w:val="00205EB1"/>
    <w:rsid w:val="002060DB"/>
    <w:rsid w:val="002064B2"/>
    <w:rsid w:val="0020655B"/>
    <w:rsid w:val="0020677C"/>
    <w:rsid w:val="00206C3E"/>
    <w:rsid w:val="00206CB7"/>
    <w:rsid w:val="00207136"/>
    <w:rsid w:val="0020743B"/>
    <w:rsid w:val="0020769D"/>
    <w:rsid w:val="002077D6"/>
    <w:rsid w:val="002079CA"/>
    <w:rsid w:val="00207C49"/>
    <w:rsid w:val="00207D65"/>
    <w:rsid w:val="00207D8B"/>
    <w:rsid w:val="00207E9F"/>
    <w:rsid w:val="00207FA6"/>
    <w:rsid w:val="00210457"/>
    <w:rsid w:val="00210B12"/>
    <w:rsid w:val="00210CD7"/>
    <w:rsid w:val="002112DA"/>
    <w:rsid w:val="002113DA"/>
    <w:rsid w:val="00211402"/>
    <w:rsid w:val="00211586"/>
    <w:rsid w:val="00211A7E"/>
    <w:rsid w:val="00211DED"/>
    <w:rsid w:val="00211FF1"/>
    <w:rsid w:val="0021211A"/>
    <w:rsid w:val="002125FF"/>
    <w:rsid w:val="00212651"/>
    <w:rsid w:val="0021268F"/>
    <w:rsid w:val="002128FA"/>
    <w:rsid w:val="00212940"/>
    <w:rsid w:val="0021294F"/>
    <w:rsid w:val="00212B22"/>
    <w:rsid w:val="00212C47"/>
    <w:rsid w:val="00212D05"/>
    <w:rsid w:val="00212D50"/>
    <w:rsid w:val="00212D58"/>
    <w:rsid w:val="00212F29"/>
    <w:rsid w:val="00213030"/>
    <w:rsid w:val="0021349C"/>
    <w:rsid w:val="002135C4"/>
    <w:rsid w:val="0021362D"/>
    <w:rsid w:val="00213676"/>
    <w:rsid w:val="002138FA"/>
    <w:rsid w:val="00213DF1"/>
    <w:rsid w:val="00213E13"/>
    <w:rsid w:val="002140A6"/>
    <w:rsid w:val="002142C9"/>
    <w:rsid w:val="00214496"/>
    <w:rsid w:val="00214566"/>
    <w:rsid w:val="002146A8"/>
    <w:rsid w:val="00214C34"/>
    <w:rsid w:val="002151C8"/>
    <w:rsid w:val="002157BB"/>
    <w:rsid w:val="002157BD"/>
    <w:rsid w:val="002157BF"/>
    <w:rsid w:val="00215B0E"/>
    <w:rsid w:val="00215EE9"/>
    <w:rsid w:val="0021602F"/>
    <w:rsid w:val="00216096"/>
    <w:rsid w:val="00216114"/>
    <w:rsid w:val="002161CA"/>
    <w:rsid w:val="00216703"/>
    <w:rsid w:val="0021696C"/>
    <w:rsid w:val="00216A40"/>
    <w:rsid w:val="00216AB2"/>
    <w:rsid w:val="00216B13"/>
    <w:rsid w:val="00216B38"/>
    <w:rsid w:val="002170F3"/>
    <w:rsid w:val="002174F0"/>
    <w:rsid w:val="0021769E"/>
    <w:rsid w:val="0021772D"/>
    <w:rsid w:val="002179B9"/>
    <w:rsid w:val="002179E1"/>
    <w:rsid w:val="00217AC2"/>
    <w:rsid w:val="00217AE5"/>
    <w:rsid w:val="00217B76"/>
    <w:rsid w:val="00217E56"/>
    <w:rsid w:val="002206D7"/>
    <w:rsid w:val="00220717"/>
    <w:rsid w:val="00220DAD"/>
    <w:rsid w:val="002210AD"/>
    <w:rsid w:val="0022135B"/>
    <w:rsid w:val="0022146D"/>
    <w:rsid w:val="002214C5"/>
    <w:rsid w:val="0022161F"/>
    <w:rsid w:val="00221C89"/>
    <w:rsid w:val="00221D1E"/>
    <w:rsid w:val="00221E46"/>
    <w:rsid w:val="00221F3B"/>
    <w:rsid w:val="00222020"/>
    <w:rsid w:val="002220E0"/>
    <w:rsid w:val="00222288"/>
    <w:rsid w:val="00222AEC"/>
    <w:rsid w:val="00222B25"/>
    <w:rsid w:val="00222CB0"/>
    <w:rsid w:val="00222D14"/>
    <w:rsid w:val="00222F65"/>
    <w:rsid w:val="00223048"/>
    <w:rsid w:val="002230CF"/>
    <w:rsid w:val="002230DF"/>
    <w:rsid w:val="002233A8"/>
    <w:rsid w:val="002235B9"/>
    <w:rsid w:val="002236DB"/>
    <w:rsid w:val="002238CC"/>
    <w:rsid w:val="00223938"/>
    <w:rsid w:val="00223A54"/>
    <w:rsid w:val="002242A2"/>
    <w:rsid w:val="00224623"/>
    <w:rsid w:val="00224881"/>
    <w:rsid w:val="00224F0A"/>
    <w:rsid w:val="002252FC"/>
    <w:rsid w:val="002254AE"/>
    <w:rsid w:val="00225551"/>
    <w:rsid w:val="00225669"/>
    <w:rsid w:val="00225AD5"/>
    <w:rsid w:val="00225FB4"/>
    <w:rsid w:val="00226061"/>
    <w:rsid w:val="002260BF"/>
    <w:rsid w:val="0022611C"/>
    <w:rsid w:val="0022639B"/>
    <w:rsid w:val="002264E0"/>
    <w:rsid w:val="0022675D"/>
    <w:rsid w:val="00226865"/>
    <w:rsid w:val="0022688F"/>
    <w:rsid w:val="00226BB0"/>
    <w:rsid w:val="00226C3F"/>
    <w:rsid w:val="002272A8"/>
    <w:rsid w:val="00227412"/>
    <w:rsid w:val="002274F4"/>
    <w:rsid w:val="002275AA"/>
    <w:rsid w:val="00227740"/>
    <w:rsid w:val="002278E5"/>
    <w:rsid w:val="002302DB"/>
    <w:rsid w:val="00230508"/>
    <w:rsid w:val="002305C6"/>
    <w:rsid w:val="002309AD"/>
    <w:rsid w:val="00230CBA"/>
    <w:rsid w:val="00230EF1"/>
    <w:rsid w:val="00230EF9"/>
    <w:rsid w:val="00230FA4"/>
    <w:rsid w:val="00230FF7"/>
    <w:rsid w:val="00231362"/>
    <w:rsid w:val="002315DA"/>
    <w:rsid w:val="00231E3A"/>
    <w:rsid w:val="00231EFA"/>
    <w:rsid w:val="0023222B"/>
    <w:rsid w:val="002322AD"/>
    <w:rsid w:val="0023247D"/>
    <w:rsid w:val="00232572"/>
    <w:rsid w:val="002329CD"/>
    <w:rsid w:val="00232C41"/>
    <w:rsid w:val="00232E99"/>
    <w:rsid w:val="00233411"/>
    <w:rsid w:val="00233943"/>
    <w:rsid w:val="00233BA8"/>
    <w:rsid w:val="002342DD"/>
    <w:rsid w:val="002344A0"/>
    <w:rsid w:val="00234B22"/>
    <w:rsid w:val="00234BB7"/>
    <w:rsid w:val="00234CC7"/>
    <w:rsid w:val="00234DE9"/>
    <w:rsid w:val="00234E73"/>
    <w:rsid w:val="002350F0"/>
    <w:rsid w:val="002352F4"/>
    <w:rsid w:val="0023539B"/>
    <w:rsid w:val="00235544"/>
    <w:rsid w:val="00235763"/>
    <w:rsid w:val="00235A03"/>
    <w:rsid w:val="00235B25"/>
    <w:rsid w:val="002361CA"/>
    <w:rsid w:val="002366BC"/>
    <w:rsid w:val="00236803"/>
    <w:rsid w:val="002369BD"/>
    <w:rsid w:val="00236AA7"/>
    <w:rsid w:val="00236B8F"/>
    <w:rsid w:val="00236C6D"/>
    <w:rsid w:val="00236C87"/>
    <w:rsid w:val="00236ECA"/>
    <w:rsid w:val="00237314"/>
    <w:rsid w:val="00237415"/>
    <w:rsid w:val="002374D0"/>
    <w:rsid w:val="002374E7"/>
    <w:rsid w:val="002374E9"/>
    <w:rsid w:val="0023760F"/>
    <w:rsid w:val="00237B73"/>
    <w:rsid w:val="00237C69"/>
    <w:rsid w:val="00237D77"/>
    <w:rsid w:val="00237E69"/>
    <w:rsid w:val="00240150"/>
    <w:rsid w:val="00240161"/>
    <w:rsid w:val="00240344"/>
    <w:rsid w:val="0024092C"/>
    <w:rsid w:val="00240B18"/>
    <w:rsid w:val="00240B53"/>
    <w:rsid w:val="00240E43"/>
    <w:rsid w:val="00240E56"/>
    <w:rsid w:val="002412BF"/>
    <w:rsid w:val="002414DB"/>
    <w:rsid w:val="00241C61"/>
    <w:rsid w:val="00241DB9"/>
    <w:rsid w:val="00241EA1"/>
    <w:rsid w:val="002421B4"/>
    <w:rsid w:val="002425E0"/>
    <w:rsid w:val="0024266E"/>
    <w:rsid w:val="002426DC"/>
    <w:rsid w:val="00242AAA"/>
    <w:rsid w:val="00242BF0"/>
    <w:rsid w:val="00242D4F"/>
    <w:rsid w:val="00242E5C"/>
    <w:rsid w:val="00242FFB"/>
    <w:rsid w:val="002433FB"/>
    <w:rsid w:val="002434EE"/>
    <w:rsid w:val="00243527"/>
    <w:rsid w:val="0024369A"/>
    <w:rsid w:val="002437B4"/>
    <w:rsid w:val="00243AFC"/>
    <w:rsid w:val="00243D5A"/>
    <w:rsid w:val="00243F28"/>
    <w:rsid w:val="00243FCB"/>
    <w:rsid w:val="00243FF3"/>
    <w:rsid w:val="00244114"/>
    <w:rsid w:val="00244838"/>
    <w:rsid w:val="00244A81"/>
    <w:rsid w:val="00244DD6"/>
    <w:rsid w:val="00244E77"/>
    <w:rsid w:val="00245206"/>
    <w:rsid w:val="0024527E"/>
    <w:rsid w:val="002457A6"/>
    <w:rsid w:val="002457C9"/>
    <w:rsid w:val="0024585A"/>
    <w:rsid w:val="002459AF"/>
    <w:rsid w:val="00245B4E"/>
    <w:rsid w:val="00245F1A"/>
    <w:rsid w:val="00246287"/>
    <w:rsid w:val="00246758"/>
    <w:rsid w:val="0024689F"/>
    <w:rsid w:val="00246A33"/>
    <w:rsid w:val="00246A67"/>
    <w:rsid w:val="00246C86"/>
    <w:rsid w:val="00246F20"/>
    <w:rsid w:val="0024702F"/>
    <w:rsid w:val="0024798E"/>
    <w:rsid w:val="00247E63"/>
    <w:rsid w:val="00247ED4"/>
    <w:rsid w:val="002500C8"/>
    <w:rsid w:val="002500F1"/>
    <w:rsid w:val="002503F2"/>
    <w:rsid w:val="00250520"/>
    <w:rsid w:val="002506CB"/>
    <w:rsid w:val="00250735"/>
    <w:rsid w:val="00250757"/>
    <w:rsid w:val="00250A1E"/>
    <w:rsid w:val="00250B56"/>
    <w:rsid w:val="00250DCE"/>
    <w:rsid w:val="00250F97"/>
    <w:rsid w:val="0025126E"/>
    <w:rsid w:val="00251350"/>
    <w:rsid w:val="002515D5"/>
    <w:rsid w:val="0025177C"/>
    <w:rsid w:val="00251D83"/>
    <w:rsid w:val="00251EA9"/>
    <w:rsid w:val="00251EBE"/>
    <w:rsid w:val="00251FE0"/>
    <w:rsid w:val="002521C5"/>
    <w:rsid w:val="002522BE"/>
    <w:rsid w:val="002522C5"/>
    <w:rsid w:val="0025230A"/>
    <w:rsid w:val="0025259B"/>
    <w:rsid w:val="00252B34"/>
    <w:rsid w:val="00252CAE"/>
    <w:rsid w:val="00252D99"/>
    <w:rsid w:val="00252DF5"/>
    <w:rsid w:val="00252E11"/>
    <w:rsid w:val="002530C8"/>
    <w:rsid w:val="0025337F"/>
    <w:rsid w:val="002534E6"/>
    <w:rsid w:val="0025351C"/>
    <w:rsid w:val="002535A3"/>
    <w:rsid w:val="002537EC"/>
    <w:rsid w:val="00253859"/>
    <w:rsid w:val="002538CD"/>
    <w:rsid w:val="00253909"/>
    <w:rsid w:val="00253C34"/>
    <w:rsid w:val="00253C67"/>
    <w:rsid w:val="00253D23"/>
    <w:rsid w:val="00253D7C"/>
    <w:rsid w:val="00253DB6"/>
    <w:rsid w:val="00253F0B"/>
    <w:rsid w:val="0025401D"/>
    <w:rsid w:val="0025413B"/>
    <w:rsid w:val="002542D7"/>
    <w:rsid w:val="002542F8"/>
    <w:rsid w:val="002545C7"/>
    <w:rsid w:val="0025461C"/>
    <w:rsid w:val="002546EB"/>
    <w:rsid w:val="00254B3F"/>
    <w:rsid w:val="00254C8E"/>
    <w:rsid w:val="002552C6"/>
    <w:rsid w:val="00255436"/>
    <w:rsid w:val="002556E4"/>
    <w:rsid w:val="00255877"/>
    <w:rsid w:val="002559E3"/>
    <w:rsid w:val="00255B27"/>
    <w:rsid w:val="00255E48"/>
    <w:rsid w:val="00255EF3"/>
    <w:rsid w:val="00255FF2"/>
    <w:rsid w:val="00256B58"/>
    <w:rsid w:val="00256F3B"/>
    <w:rsid w:val="00256F66"/>
    <w:rsid w:val="00256FDE"/>
    <w:rsid w:val="002572EA"/>
    <w:rsid w:val="002573BB"/>
    <w:rsid w:val="0025742B"/>
    <w:rsid w:val="002576C1"/>
    <w:rsid w:val="00257A76"/>
    <w:rsid w:val="00257C06"/>
    <w:rsid w:val="00257C26"/>
    <w:rsid w:val="0026020E"/>
    <w:rsid w:val="002609BD"/>
    <w:rsid w:val="00260ABB"/>
    <w:rsid w:val="00260BEE"/>
    <w:rsid w:val="00260DC3"/>
    <w:rsid w:val="002612EE"/>
    <w:rsid w:val="00261553"/>
    <w:rsid w:val="00261683"/>
    <w:rsid w:val="002617E4"/>
    <w:rsid w:val="002618D2"/>
    <w:rsid w:val="002619B3"/>
    <w:rsid w:val="002619B6"/>
    <w:rsid w:val="00261BA1"/>
    <w:rsid w:val="00261CD0"/>
    <w:rsid w:val="00261D56"/>
    <w:rsid w:val="0026221D"/>
    <w:rsid w:val="00262256"/>
    <w:rsid w:val="00262301"/>
    <w:rsid w:val="00262536"/>
    <w:rsid w:val="002625DD"/>
    <w:rsid w:val="00262717"/>
    <w:rsid w:val="0026289C"/>
    <w:rsid w:val="00262A15"/>
    <w:rsid w:val="00262B88"/>
    <w:rsid w:val="00262D54"/>
    <w:rsid w:val="00262F67"/>
    <w:rsid w:val="00262FD9"/>
    <w:rsid w:val="00263019"/>
    <w:rsid w:val="00263059"/>
    <w:rsid w:val="00263125"/>
    <w:rsid w:val="00263195"/>
    <w:rsid w:val="0026381C"/>
    <w:rsid w:val="00263879"/>
    <w:rsid w:val="00263CB3"/>
    <w:rsid w:val="00263CEB"/>
    <w:rsid w:val="002642D5"/>
    <w:rsid w:val="0026481F"/>
    <w:rsid w:val="002648B0"/>
    <w:rsid w:val="0026494C"/>
    <w:rsid w:val="00264D6D"/>
    <w:rsid w:val="00264DD2"/>
    <w:rsid w:val="00264FCE"/>
    <w:rsid w:val="002653CD"/>
    <w:rsid w:val="002654EA"/>
    <w:rsid w:val="00265690"/>
    <w:rsid w:val="00265D91"/>
    <w:rsid w:val="00265E60"/>
    <w:rsid w:val="00265F89"/>
    <w:rsid w:val="002660FD"/>
    <w:rsid w:val="0026643C"/>
    <w:rsid w:val="00266581"/>
    <w:rsid w:val="0026661C"/>
    <w:rsid w:val="00266E6B"/>
    <w:rsid w:val="00267205"/>
    <w:rsid w:val="00267592"/>
    <w:rsid w:val="002677E2"/>
    <w:rsid w:val="00267D34"/>
    <w:rsid w:val="00267DBA"/>
    <w:rsid w:val="00267EF1"/>
    <w:rsid w:val="0027012D"/>
    <w:rsid w:val="002701A0"/>
    <w:rsid w:val="0027049F"/>
    <w:rsid w:val="00270567"/>
    <w:rsid w:val="002706D6"/>
    <w:rsid w:val="00270A97"/>
    <w:rsid w:val="00270B2C"/>
    <w:rsid w:val="00270CC2"/>
    <w:rsid w:val="00270F12"/>
    <w:rsid w:val="00271179"/>
    <w:rsid w:val="0027118E"/>
    <w:rsid w:val="002711F4"/>
    <w:rsid w:val="0027121D"/>
    <w:rsid w:val="002715D4"/>
    <w:rsid w:val="00271642"/>
    <w:rsid w:val="002717A3"/>
    <w:rsid w:val="00271887"/>
    <w:rsid w:val="00271896"/>
    <w:rsid w:val="0027197A"/>
    <w:rsid w:val="00272403"/>
    <w:rsid w:val="00272414"/>
    <w:rsid w:val="0027249A"/>
    <w:rsid w:val="00272624"/>
    <w:rsid w:val="0027290A"/>
    <w:rsid w:val="00272AD8"/>
    <w:rsid w:val="00272E8A"/>
    <w:rsid w:val="00272F0B"/>
    <w:rsid w:val="0027310F"/>
    <w:rsid w:val="002731E7"/>
    <w:rsid w:val="0027356F"/>
    <w:rsid w:val="0027362D"/>
    <w:rsid w:val="002738EB"/>
    <w:rsid w:val="00273A5B"/>
    <w:rsid w:val="00273AA1"/>
    <w:rsid w:val="00273C79"/>
    <w:rsid w:val="00273EFA"/>
    <w:rsid w:val="00274054"/>
    <w:rsid w:val="002741A1"/>
    <w:rsid w:val="0027434A"/>
    <w:rsid w:val="0027439D"/>
    <w:rsid w:val="00274641"/>
    <w:rsid w:val="00274A1B"/>
    <w:rsid w:val="00274A20"/>
    <w:rsid w:val="00274FDD"/>
    <w:rsid w:val="00275037"/>
    <w:rsid w:val="00275303"/>
    <w:rsid w:val="0027532E"/>
    <w:rsid w:val="0027557D"/>
    <w:rsid w:val="00275952"/>
    <w:rsid w:val="00276232"/>
    <w:rsid w:val="0027628C"/>
    <w:rsid w:val="002763EA"/>
    <w:rsid w:val="00276561"/>
    <w:rsid w:val="0027662B"/>
    <w:rsid w:val="002766C7"/>
    <w:rsid w:val="002767E3"/>
    <w:rsid w:val="00276A8A"/>
    <w:rsid w:val="00276BBB"/>
    <w:rsid w:val="00276C67"/>
    <w:rsid w:val="00276F20"/>
    <w:rsid w:val="00277149"/>
    <w:rsid w:val="0027752A"/>
    <w:rsid w:val="0028016D"/>
    <w:rsid w:val="0028021E"/>
    <w:rsid w:val="002802E9"/>
    <w:rsid w:val="002802F5"/>
    <w:rsid w:val="0028037E"/>
    <w:rsid w:val="002803D1"/>
    <w:rsid w:val="0028085A"/>
    <w:rsid w:val="00280862"/>
    <w:rsid w:val="002809D7"/>
    <w:rsid w:val="00280AB1"/>
    <w:rsid w:val="00280C3C"/>
    <w:rsid w:val="00280EBF"/>
    <w:rsid w:val="00280F8C"/>
    <w:rsid w:val="00281228"/>
    <w:rsid w:val="002815D6"/>
    <w:rsid w:val="0028177B"/>
    <w:rsid w:val="00281E35"/>
    <w:rsid w:val="00281E45"/>
    <w:rsid w:val="00281F30"/>
    <w:rsid w:val="00281FAD"/>
    <w:rsid w:val="00281FDA"/>
    <w:rsid w:val="00282534"/>
    <w:rsid w:val="00282854"/>
    <w:rsid w:val="00282907"/>
    <w:rsid w:val="00282ADF"/>
    <w:rsid w:val="00282C28"/>
    <w:rsid w:val="00282D3A"/>
    <w:rsid w:val="00282D55"/>
    <w:rsid w:val="00282E84"/>
    <w:rsid w:val="00282FF2"/>
    <w:rsid w:val="002830C9"/>
    <w:rsid w:val="002831D9"/>
    <w:rsid w:val="0028331A"/>
    <w:rsid w:val="002834A5"/>
    <w:rsid w:val="0028374B"/>
    <w:rsid w:val="002837D6"/>
    <w:rsid w:val="00283924"/>
    <w:rsid w:val="00283B34"/>
    <w:rsid w:val="00283C49"/>
    <w:rsid w:val="00283D10"/>
    <w:rsid w:val="00284437"/>
    <w:rsid w:val="0028455A"/>
    <w:rsid w:val="00284587"/>
    <w:rsid w:val="00284D1E"/>
    <w:rsid w:val="00284DCF"/>
    <w:rsid w:val="00284DE3"/>
    <w:rsid w:val="0028524D"/>
    <w:rsid w:val="00285256"/>
    <w:rsid w:val="00285282"/>
    <w:rsid w:val="00285284"/>
    <w:rsid w:val="0028555F"/>
    <w:rsid w:val="002856A9"/>
    <w:rsid w:val="0028587E"/>
    <w:rsid w:val="00285ED6"/>
    <w:rsid w:val="0028616B"/>
    <w:rsid w:val="002861A3"/>
    <w:rsid w:val="002864FD"/>
    <w:rsid w:val="002865CA"/>
    <w:rsid w:val="00286779"/>
    <w:rsid w:val="00286CF5"/>
    <w:rsid w:val="002871E0"/>
    <w:rsid w:val="002873E9"/>
    <w:rsid w:val="00287506"/>
    <w:rsid w:val="00287533"/>
    <w:rsid w:val="00287F7B"/>
    <w:rsid w:val="0029030C"/>
    <w:rsid w:val="00290542"/>
    <w:rsid w:val="00290705"/>
    <w:rsid w:val="002908B2"/>
    <w:rsid w:val="00290989"/>
    <w:rsid w:val="00290D5F"/>
    <w:rsid w:val="00290D73"/>
    <w:rsid w:val="00290F5D"/>
    <w:rsid w:val="00290FEF"/>
    <w:rsid w:val="00290FFD"/>
    <w:rsid w:val="002911A8"/>
    <w:rsid w:val="002912F0"/>
    <w:rsid w:val="00291567"/>
    <w:rsid w:val="002915E7"/>
    <w:rsid w:val="00291837"/>
    <w:rsid w:val="00291890"/>
    <w:rsid w:val="00291B9A"/>
    <w:rsid w:val="00291BDB"/>
    <w:rsid w:val="00291F46"/>
    <w:rsid w:val="00292249"/>
    <w:rsid w:val="0029239F"/>
    <w:rsid w:val="0029249C"/>
    <w:rsid w:val="002928BF"/>
    <w:rsid w:val="00292C9D"/>
    <w:rsid w:val="00292D4A"/>
    <w:rsid w:val="00293B39"/>
    <w:rsid w:val="00293B84"/>
    <w:rsid w:val="00293D7C"/>
    <w:rsid w:val="00293F4E"/>
    <w:rsid w:val="00293FB3"/>
    <w:rsid w:val="0029413A"/>
    <w:rsid w:val="002941BA"/>
    <w:rsid w:val="0029447E"/>
    <w:rsid w:val="00294623"/>
    <w:rsid w:val="0029462D"/>
    <w:rsid w:val="002946FB"/>
    <w:rsid w:val="002948AB"/>
    <w:rsid w:val="00294EEB"/>
    <w:rsid w:val="00295400"/>
    <w:rsid w:val="00295413"/>
    <w:rsid w:val="00295560"/>
    <w:rsid w:val="00295743"/>
    <w:rsid w:val="00295813"/>
    <w:rsid w:val="00295D0A"/>
    <w:rsid w:val="00296077"/>
    <w:rsid w:val="002962E3"/>
    <w:rsid w:val="0029630A"/>
    <w:rsid w:val="0029660A"/>
    <w:rsid w:val="002968E6"/>
    <w:rsid w:val="00296BF9"/>
    <w:rsid w:val="00296CA6"/>
    <w:rsid w:val="002972B5"/>
    <w:rsid w:val="00297314"/>
    <w:rsid w:val="002974BF"/>
    <w:rsid w:val="002974F3"/>
    <w:rsid w:val="002978BF"/>
    <w:rsid w:val="00297D26"/>
    <w:rsid w:val="002A0263"/>
    <w:rsid w:val="002A032C"/>
    <w:rsid w:val="002A04D2"/>
    <w:rsid w:val="002A0CDB"/>
    <w:rsid w:val="002A0DDE"/>
    <w:rsid w:val="002A0E29"/>
    <w:rsid w:val="002A0E73"/>
    <w:rsid w:val="002A11DA"/>
    <w:rsid w:val="002A121B"/>
    <w:rsid w:val="002A1796"/>
    <w:rsid w:val="002A1CAD"/>
    <w:rsid w:val="002A2288"/>
    <w:rsid w:val="002A22A1"/>
    <w:rsid w:val="002A2461"/>
    <w:rsid w:val="002A25FB"/>
    <w:rsid w:val="002A27FC"/>
    <w:rsid w:val="002A298B"/>
    <w:rsid w:val="002A2E1C"/>
    <w:rsid w:val="002A2F9B"/>
    <w:rsid w:val="002A31EF"/>
    <w:rsid w:val="002A3695"/>
    <w:rsid w:val="002A3761"/>
    <w:rsid w:val="002A3ABA"/>
    <w:rsid w:val="002A3D88"/>
    <w:rsid w:val="002A437F"/>
    <w:rsid w:val="002A44E2"/>
    <w:rsid w:val="002A45D8"/>
    <w:rsid w:val="002A49F1"/>
    <w:rsid w:val="002A4B2A"/>
    <w:rsid w:val="002A4B57"/>
    <w:rsid w:val="002A4DFE"/>
    <w:rsid w:val="002A519F"/>
    <w:rsid w:val="002A524E"/>
    <w:rsid w:val="002A57D7"/>
    <w:rsid w:val="002A5BB8"/>
    <w:rsid w:val="002A6026"/>
    <w:rsid w:val="002A60EC"/>
    <w:rsid w:val="002A6A8E"/>
    <w:rsid w:val="002A6CA0"/>
    <w:rsid w:val="002A6CF0"/>
    <w:rsid w:val="002A6D2B"/>
    <w:rsid w:val="002A76A6"/>
    <w:rsid w:val="002A7778"/>
    <w:rsid w:val="002A79A2"/>
    <w:rsid w:val="002A79B0"/>
    <w:rsid w:val="002A7A83"/>
    <w:rsid w:val="002A7F4B"/>
    <w:rsid w:val="002A7F7B"/>
    <w:rsid w:val="002B01E1"/>
    <w:rsid w:val="002B0238"/>
    <w:rsid w:val="002B06C6"/>
    <w:rsid w:val="002B072B"/>
    <w:rsid w:val="002B07FC"/>
    <w:rsid w:val="002B0813"/>
    <w:rsid w:val="002B08E9"/>
    <w:rsid w:val="002B0956"/>
    <w:rsid w:val="002B0D15"/>
    <w:rsid w:val="002B0DDC"/>
    <w:rsid w:val="002B0EE9"/>
    <w:rsid w:val="002B103F"/>
    <w:rsid w:val="002B10F5"/>
    <w:rsid w:val="002B11D1"/>
    <w:rsid w:val="002B12B7"/>
    <w:rsid w:val="002B1920"/>
    <w:rsid w:val="002B1B76"/>
    <w:rsid w:val="002B1DCC"/>
    <w:rsid w:val="002B20E0"/>
    <w:rsid w:val="002B22D7"/>
    <w:rsid w:val="002B255D"/>
    <w:rsid w:val="002B26CB"/>
    <w:rsid w:val="002B2F1A"/>
    <w:rsid w:val="002B2F28"/>
    <w:rsid w:val="002B3517"/>
    <w:rsid w:val="002B370D"/>
    <w:rsid w:val="002B3BC2"/>
    <w:rsid w:val="002B3C35"/>
    <w:rsid w:val="002B4043"/>
    <w:rsid w:val="002B410E"/>
    <w:rsid w:val="002B4197"/>
    <w:rsid w:val="002B4513"/>
    <w:rsid w:val="002B462C"/>
    <w:rsid w:val="002B4D65"/>
    <w:rsid w:val="002B4E18"/>
    <w:rsid w:val="002B5923"/>
    <w:rsid w:val="002B5A48"/>
    <w:rsid w:val="002B5BD6"/>
    <w:rsid w:val="002B5F2C"/>
    <w:rsid w:val="002B622E"/>
    <w:rsid w:val="002B63EE"/>
    <w:rsid w:val="002B6B19"/>
    <w:rsid w:val="002B6F0A"/>
    <w:rsid w:val="002B7006"/>
    <w:rsid w:val="002B702D"/>
    <w:rsid w:val="002B72A6"/>
    <w:rsid w:val="002B72C2"/>
    <w:rsid w:val="002B74B4"/>
    <w:rsid w:val="002B7542"/>
    <w:rsid w:val="002B793A"/>
    <w:rsid w:val="002B7D11"/>
    <w:rsid w:val="002C00C2"/>
    <w:rsid w:val="002C01A2"/>
    <w:rsid w:val="002C02F6"/>
    <w:rsid w:val="002C0381"/>
    <w:rsid w:val="002C061B"/>
    <w:rsid w:val="002C09D3"/>
    <w:rsid w:val="002C1254"/>
    <w:rsid w:val="002C1378"/>
    <w:rsid w:val="002C1559"/>
    <w:rsid w:val="002C157E"/>
    <w:rsid w:val="002C159C"/>
    <w:rsid w:val="002C1930"/>
    <w:rsid w:val="002C1AC5"/>
    <w:rsid w:val="002C1FF8"/>
    <w:rsid w:val="002C2043"/>
    <w:rsid w:val="002C214F"/>
    <w:rsid w:val="002C22B6"/>
    <w:rsid w:val="002C247F"/>
    <w:rsid w:val="002C2645"/>
    <w:rsid w:val="002C2AA1"/>
    <w:rsid w:val="002C2AFF"/>
    <w:rsid w:val="002C2BE6"/>
    <w:rsid w:val="002C2D40"/>
    <w:rsid w:val="002C2F1E"/>
    <w:rsid w:val="002C30D1"/>
    <w:rsid w:val="002C3333"/>
    <w:rsid w:val="002C362D"/>
    <w:rsid w:val="002C3647"/>
    <w:rsid w:val="002C3953"/>
    <w:rsid w:val="002C39B6"/>
    <w:rsid w:val="002C3D5B"/>
    <w:rsid w:val="002C3DC8"/>
    <w:rsid w:val="002C40A3"/>
    <w:rsid w:val="002C40F6"/>
    <w:rsid w:val="002C4635"/>
    <w:rsid w:val="002C469A"/>
    <w:rsid w:val="002C4935"/>
    <w:rsid w:val="002C495F"/>
    <w:rsid w:val="002C496B"/>
    <w:rsid w:val="002C4CEA"/>
    <w:rsid w:val="002C5BBA"/>
    <w:rsid w:val="002C5CD8"/>
    <w:rsid w:val="002C5D62"/>
    <w:rsid w:val="002C6245"/>
    <w:rsid w:val="002C6318"/>
    <w:rsid w:val="002C655D"/>
    <w:rsid w:val="002C6675"/>
    <w:rsid w:val="002C6989"/>
    <w:rsid w:val="002C6A64"/>
    <w:rsid w:val="002C6CF1"/>
    <w:rsid w:val="002C6DAC"/>
    <w:rsid w:val="002C6E70"/>
    <w:rsid w:val="002C74BA"/>
    <w:rsid w:val="002C7649"/>
    <w:rsid w:val="002C774A"/>
    <w:rsid w:val="002D001B"/>
    <w:rsid w:val="002D00DD"/>
    <w:rsid w:val="002D0168"/>
    <w:rsid w:val="002D03A9"/>
    <w:rsid w:val="002D05E3"/>
    <w:rsid w:val="002D06D6"/>
    <w:rsid w:val="002D078F"/>
    <w:rsid w:val="002D0852"/>
    <w:rsid w:val="002D08A8"/>
    <w:rsid w:val="002D0ED7"/>
    <w:rsid w:val="002D11B9"/>
    <w:rsid w:val="002D137A"/>
    <w:rsid w:val="002D14B1"/>
    <w:rsid w:val="002D15A9"/>
    <w:rsid w:val="002D16FF"/>
    <w:rsid w:val="002D1731"/>
    <w:rsid w:val="002D17AB"/>
    <w:rsid w:val="002D17BC"/>
    <w:rsid w:val="002D17E9"/>
    <w:rsid w:val="002D185A"/>
    <w:rsid w:val="002D1A55"/>
    <w:rsid w:val="002D1A81"/>
    <w:rsid w:val="002D1B90"/>
    <w:rsid w:val="002D1BD8"/>
    <w:rsid w:val="002D2150"/>
    <w:rsid w:val="002D2279"/>
    <w:rsid w:val="002D2519"/>
    <w:rsid w:val="002D26C5"/>
    <w:rsid w:val="002D2796"/>
    <w:rsid w:val="002D27F3"/>
    <w:rsid w:val="002D2BB6"/>
    <w:rsid w:val="002D2F94"/>
    <w:rsid w:val="002D31AC"/>
    <w:rsid w:val="002D31C0"/>
    <w:rsid w:val="002D33A0"/>
    <w:rsid w:val="002D33DC"/>
    <w:rsid w:val="002D35E4"/>
    <w:rsid w:val="002D3915"/>
    <w:rsid w:val="002D3C5B"/>
    <w:rsid w:val="002D41F2"/>
    <w:rsid w:val="002D441A"/>
    <w:rsid w:val="002D4520"/>
    <w:rsid w:val="002D481A"/>
    <w:rsid w:val="002D4C07"/>
    <w:rsid w:val="002D4D31"/>
    <w:rsid w:val="002D5195"/>
    <w:rsid w:val="002D52D8"/>
    <w:rsid w:val="002D530A"/>
    <w:rsid w:val="002D55BF"/>
    <w:rsid w:val="002D5BF6"/>
    <w:rsid w:val="002D5E27"/>
    <w:rsid w:val="002D6779"/>
    <w:rsid w:val="002D67B5"/>
    <w:rsid w:val="002D67F3"/>
    <w:rsid w:val="002D6996"/>
    <w:rsid w:val="002D6BB6"/>
    <w:rsid w:val="002D6CD7"/>
    <w:rsid w:val="002D7187"/>
    <w:rsid w:val="002D727A"/>
    <w:rsid w:val="002D728E"/>
    <w:rsid w:val="002D72CC"/>
    <w:rsid w:val="002D7362"/>
    <w:rsid w:val="002D73F5"/>
    <w:rsid w:val="002D76A5"/>
    <w:rsid w:val="002D76D2"/>
    <w:rsid w:val="002D7DE0"/>
    <w:rsid w:val="002E002F"/>
    <w:rsid w:val="002E031D"/>
    <w:rsid w:val="002E03AB"/>
    <w:rsid w:val="002E0658"/>
    <w:rsid w:val="002E07C6"/>
    <w:rsid w:val="002E07EF"/>
    <w:rsid w:val="002E082A"/>
    <w:rsid w:val="002E093C"/>
    <w:rsid w:val="002E09A1"/>
    <w:rsid w:val="002E0B42"/>
    <w:rsid w:val="002E0C20"/>
    <w:rsid w:val="002E0C4C"/>
    <w:rsid w:val="002E0D75"/>
    <w:rsid w:val="002E0E54"/>
    <w:rsid w:val="002E0EA7"/>
    <w:rsid w:val="002E1315"/>
    <w:rsid w:val="002E13D2"/>
    <w:rsid w:val="002E16FE"/>
    <w:rsid w:val="002E1815"/>
    <w:rsid w:val="002E1866"/>
    <w:rsid w:val="002E1B11"/>
    <w:rsid w:val="002E1BAB"/>
    <w:rsid w:val="002E1C0B"/>
    <w:rsid w:val="002E206E"/>
    <w:rsid w:val="002E2143"/>
    <w:rsid w:val="002E246D"/>
    <w:rsid w:val="002E2773"/>
    <w:rsid w:val="002E2A5F"/>
    <w:rsid w:val="002E30BB"/>
    <w:rsid w:val="002E37CB"/>
    <w:rsid w:val="002E3B90"/>
    <w:rsid w:val="002E3E8B"/>
    <w:rsid w:val="002E4166"/>
    <w:rsid w:val="002E45C5"/>
    <w:rsid w:val="002E4843"/>
    <w:rsid w:val="002E4B73"/>
    <w:rsid w:val="002E4D1F"/>
    <w:rsid w:val="002E508A"/>
    <w:rsid w:val="002E5163"/>
    <w:rsid w:val="002E5628"/>
    <w:rsid w:val="002E56EC"/>
    <w:rsid w:val="002E5807"/>
    <w:rsid w:val="002E5811"/>
    <w:rsid w:val="002E5874"/>
    <w:rsid w:val="002E5A80"/>
    <w:rsid w:val="002E5D8F"/>
    <w:rsid w:val="002E5DDA"/>
    <w:rsid w:val="002E5DE9"/>
    <w:rsid w:val="002E5E66"/>
    <w:rsid w:val="002E602E"/>
    <w:rsid w:val="002E6912"/>
    <w:rsid w:val="002E6921"/>
    <w:rsid w:val="002E6CC4"/>
    <w:rsid w:val="002E6D8F"/>
    <w:rsid w:val="002E6F2C"/>
    <w:rsid w:val="002E6F39"/>
    <w:rsid w:val="002E6FC8"/>
    <w:rsid w:val="002E7134"/>
    <w:rsid w:val="002E7578"/>
    <w:rsid w:val="002E76E2"/>
    <w:rsid w:val="002E76EF"/>
    <w:rsid w:val="002E78FC"/>
    <w:rsid w:val="002E79C0"/>
    <w:rsid w:val="002E7DC9"/>
    <w:rsid w:val="002E7E35"/>
    <w:rsid w:val="002F0149"/>
    <w:rsid w:val="002F0414"/>
    <w:rsid w:val="002F052A"/>
    <w:rsid w:val="002F06B5"/>
    <w:rsid w:val="002F06B6"/>
    <w:rsid w:val="002F0A34"/>
    <w:rsid w:val="002F0A5F"/>
    <w:rsid w:val="002F10D5"/>
    <w:rsid w:val="002F122B"/>
    <w:rsid w:val="002F177C"/>
    <w:rsid w:val="002F1D5A"/>
    <w:rsid w:val="002F1DC3"/>
    <w:rsid w:val="002F214C"/>
    <w:rsid w:val="002F22CC"/>
    <w:rsid w:val="002F2365"/>
    <w:rsid w:val="002F2610"/>
    <w:rsid w:val="002F273B"/>
    <w:rsid w:val="002F2ABB"/>
    <w:rsid w:val="002F2E92"/>
    <w:rsid w:val="002F3228"/>
    <w:rsid w:val="002F33BD"/>
    <w:rsid w:val="002F3C11"/>
    <w:rsid w:val="002F3E34"/>
    <w:rsid w:val="002F411B"/>
    <w:rsid w:val="002F4476"/>
    <w:rsid w:val="002F44E9"/>
    <w:rsid w:val="002F48D6"/>
    <w:rsid w:val="002F4C5D"/>
    <w:rsid w:val="002F4CC1"/>
    <w:rsid w:val="002F51FD"/>
    <w:rsid w:val="002F52D0"/>
    <w:rsid w:val="002F5362"/>
    <w:rsid w:val="002F5DE0"/>
    <w:rsid w:val="002F5E47"/>
    <w:rsid w:val="002F5E84"/>
    <w:rsid w:val="002F5ED4"/>
    <w:rsid w:val="002F5FED"/>
    <w:rsid w:val="002F6278"/>
    <w:rsid w:val="002F62A0"/>
    <w:rsid w:val="002F6514"/>
    <w:rsid w:val="002F66C1"/>
    <w:rsid w:val="002F6B91"/>
    <w:rsid w:val="002F6D47"/>
    <w:rsid w:val="002F7321"/>
    <w:rsid w:val="002F776A"/>
    <w:rsid w:val="002F785F"/>
    <w:rsid w:val="002F7885"/>
    <w:rsid w:val="002F78E0"/>
    <w:rsid w:val="002F7928"/>
    <w:rsid w:val="002F7B66"/>
    <w:rsid w:val="002F7BE9"/>
    <w:rsid w:val="002F7DBC"/>
    <w:rsid w:val="00300156"/>
    <w:rsid w:val="0030040A"/>
    <w:rsid w:val="0030043B"/>
    <w:rsid w:val="00300BF4"/>
    <w:rsid w:val="00300C5D"/>
    <w:rsid w:val="00300D7B"/>
    <w:rsid w:val="0030106E"/>
    <w:rsid w:val="00301081"/>
    <w:rsid w:val="003011AA"/>
    <w:rsid w:val="00301223"/>
    <w:rsid w:val="003012AB"/>
    <w:rsid w:val="00301314"/>
    <w:rsid w:val="00301819"/>
    <w:rsid w:val="0030189A"/>
    <w:rsid w:val="00301957"/>
    <w:rsid w:val="00301D8C"/>
    <w:rsid w:val="00302017"/>
    <w:rsid w:val="003023C2"/>
    <w:rsid w:val="003024B1"/>
    <w:rsid w:val="0030265A"/>
    <w:rsid w:val="00302776"/>
    <w:rsid w:val="0030281F"/>
    <w:rsid w:val="003029D9"/>
    <w:rsid w:val="00302B83"/>
    <w:rsid w:val="00302C5A"/>
    <w:rsid w:val="00302DA1"/>
    <w:rsid w:val="00303317"/>
    <w:rsid w:val="00303392"/>
    <w:rsid w:val="00303499"/>
    <w:rsid w:val="00303740"/>
    <w:rsid w:val="003038B1"/>
    <w:rsid w:val="003039E6"/>
    <w:rsid w:val="00303A3F"/>
    <w:rsid w:val="00303C80"/>
    <w:rsid w:val="00303E92"/>
    <w:rsid w:val="00304596"/>
    <w:rsid w:val="00304758"/>
    <w:rsid w:val="00304924"/>
    <w:rsid w:val="0030497C"/>
    <w:rsid w:val="00304BD2"/>
    <w:rsid w:val="00304D2C"/>
    <w:rsid w:val="00304D5D"/>
    <w:rsid w:val="00304E2C"/>
    <w:rsid w:val="003051FA"/>
    <w:rsid w:val="0030542F"/>
    <w:rsid w:val="0030582F"/>
    <w:rsid w:val="00305851"/>
    <w:rsid w:val="00305899"/>
    <w:rsid w:val="00305AC9"/>
    <w:rsid w:val="00306005"/>
    <w:rsid w:val="00306521"/>
    <w:rsid w:val="003066D8"/>
    <w:rsid w:val="00306775"/>
    <w:rsid w:val="003067B2"/>
    <w:rsid w:val="0030680B"/>
    <w:rsid w:val="003069DB"/>
    <w:rsid w:val="00306A0C"/>
    <w:rsid w:val="00306BAC"/>
    <w:rsid w:val="00306BD0"/>
    <w:rsid w:val="00306E33"/>
    <w:rsid w:val="0030725B"/>
    <w:rsid w:val="00307426"/>
    <w:rsid w:val="003076DA"/>
    <w:rsid w:val="00307816"/>
    <w:rsid w:val="00307A07"/>
    <w:rsid w:val="00307A6E"/>
    <w:rsid w:val="00307C54"/>
    <w:rsid w:val="00307C82"/>
    <w:rsid w:val="00307CB3"/>
    <w:rsid w:val="00307E92"/>
    <w:rsid w:val="003101F5"/>
    <w:rsid w:val="0031039C"/>
    <w:rsid w:val="00310D02"/>
    <w:rsid w:val="00310DCE"/>
    <w:rsid w:val="00310ED5"/>
    <w:rsid w:val="003112C3"/>
    <w:rsid w:val="003113D3"/>
    <w:rsid w:val="0031142E"/>
    <w:rsid w:val="003115F3"/>
    <w:rsid w:val="0031197B"/>
    <w:rsid w:val="00311C88"/>
    <w:rsid w:val="00311EA2"/>
    <w:rsid w:val="0031203F"/>
    <w:rsid w:val="0031219B"/>
    <w:rsid w:val="003125CB"/>
    <w:rsid w:val="00312743"/>
    <w:rsid w:val="003128E3"/>
    <w:rsid w:val="00312B28"/>
    <w:rsid w:val="00312BD9"/>
    <w:rsid w:val="00312D70"/>
    <w:rsid w:val="00312DE2"/>
    <w:rsid w:val="00312F30"/>
    <w:rsid w:val="00313191"/>
    <w:rsid w:val="00313232"/>
    <w:rsid w:val="0031359C"/>
    <w:rsid w:val="003139DC"/>
    <w:rsid w:val="00313D6B"/>
    <w:rsid w:val="00314056"/>
    <w:rsid w:val="00314225"/>
    <w:rsid w:val="00314489"/>
    <w:rsid w:val="003144AA"/>
    <w:rsid w:val="003147CB"/>
    <w:rsid w:val="00314A57"/>
    <w:rsid w:val="00314DA0"/>
    <w:rsid w:val="00315119"/>
    <w:rsid w:val="003154CD"/>
    <w:rsid w:val="00315517"/>
    <w:rsid w:val="0031561F"/>
    <w:rsid w:val="00315BD4"/>
    <w:rsid w:val="00315D43"/>
    <w:rsid w:val="0031606E"/>
    <w:rsid w:val="00316378"/>
    <w:rsid w:val="00316464"/>
    <w:rsid w:val="0031664A"/>
    <w:rsid w:val="00316E47"/>
    <w:rsid w:val="00316E6C"/>
    <w:rsid w:val="00316EFF"/>
    <w:rsid w:val="00316F84"/>
    <w:rsid w:val="00317421"/>
    <w:rsid w:val="0031764E"/>
    <w:rsid w:val="003178FD"/>
    <w:rsid w:val="00317AF2"/>
    <w:rsid w:val="00317C11"/>
    <w:rsid w:val="00317DEF"/>
    <w:rsid w:val="00317EBB"/>
    <w:rsid w:val="0032082F"/>
    <w:rsid w:val="0032085A"/>
    <w:rsid w:val="00320AAC"/>
    <w:rsid w:val="00320B68"/>
    <w:rsid w:val="00320BA7"/>
    <w:rsid w:val="00320CAE"/>
    <w:rsid w:val="00320F60"/>
    <w:rsid w:val="0032147D"/>
    <w:rsid w:val="003219A4"/>
    <w:rsid w:val="00321AE9"/>
    <w:rsid w:val="00321CFD"/>
    <w:rsid w:val="00321E32"/>
    <w:rsid w:val="00321E4E"/>
    <w:rsid w:val="003220D6"/>
    <w:rsid w:val="0032213C"/>
    <w:rsid w:val="0032220E"/>
    <w:rsid w:val="0032249E"/>
    <w:rsid w:val="00322A67"/>
    <w:rsid w:val="00322BF3"/>
    <w:rsid w:val="00322DB6"/>
    <w:rsid w:val="00322E8C"/>
    <w:rsid w:val="00322EE3"/>
    <w:rsid w:val="00322FE9"/>
    <w:rsid w:val="00323092"/>
    <w:rsid w:val="00323126"/>
    <w:rsid w:val="0032327B"/>
    <w:rsid w:val="00323435"/>
    <w:rsid w:val="00323922"/>
    <w:rsid w:val="0032394D"/>
    <w:rsid w:val="0032396B"/>
    <w:rsid w:val="00323D47"/>
    <w:rsid w:val="003240CD"/>
    <w:rsid w:val="0032418A"/>
    <w:rsid w:val="0032438F"/>
    <w:rsid w:val="003246B5"/>
    <w:rsid w:val="003246CD"/>
    <w:rsid w:val="0032498E"/>
    <w:rsid w:val="00324D33"/>
    <w:rsid w:val="003253BC"/>
    <w:rsid w:val="003257C8"/>
    <w:rsid w:val="003257CB"/>
    <w:rsid w:val="003258B8"/>
    <w:rsid w:val="00325ACA"/>
    <w:rsid w:val="00325E81"/>
    <w:rsid w:val="0032602D"/>
    <w:rsid w:val="003261E6"/>
    <w:rsid w:val="003261E7"/>
    <w:rsid w:val="003261F2"/>
    <w:rsid w:val="003263DF"/>
    <w:rsid w:val="0032664D"/>
    <w:rsid w:val="003266C9"/>
    <w:rsid w:val="003267E9"/>
    <w:rsid w:val="003267EC"/>
    <w:rsid w:val="00326851"/>
    <w:rsid w:val="00326874"/>
    <w:rsid w:val="00326992"/>
    <w:rsid w:val="00326ADD"/>
    <w:rsid w:val="00326CD3"/>
    <w:rsid w:val="00326D1B"/>
    <w:rsid w:val="00326D35"/>
    <w:rsid w:val="00326E47"/>
    <w:rsid w:val="00327290"/>
    <w:rsid w:val="003272BF"/>
    <w:rsid w:val="003273A5"/>
    <w:rsid w:val="003274AA"/>
    <w:rsid w:val="0032779E"/>
    <w:rsid w:val="0032787A"/>
    <w:rsid w:val="0032799F"/>
    <w:rsid w:val="00327A97"/>
    <w:rsid w:val="00327B3A"/>
    <w:rsid w:val="00327F81"/>
    <w:rsid w:val="0033000F"/>
    <w:rsid w:val="0033015C"/>
    <w:rsid w:val="003302F1"/>
    <w:rsid w:val="0033077D"/>
    <w:rsid w:val="003309A7"/>
    <w:rsid w:val="00330DF7"/>
    <w:rsid w:val="00330F36"/>
    <w:rsid w:val="00331017"/>
    <w:rsid w:val="00331023"/>
    <w:rsid w:val="003312DE"/>
    <w:rsid w:val="0033137B"/>
    <w:rsid w:val="003316B7"/>
    <w:rsid w:val="00331B8B"/>
    <w:rsid w:val="00331CD4"/>
    <w:rsid w:val="00331E1C"/>
    <w:rsid w:val="00332288"/>
    <w:rsid w:val="003324D7"/>
    <w:rsid w:val="00332754"/>
    <w:rsid w:val="00332820"/>
    <w:rsid w:val="00332A60"/>
    <w:rsid w:val="00332D28"/>
    <w:rsid w:val="00332DB3"/>
    <w:rsid w:val="0033327C"/>
    <w:rsid w:val="0033352B"/>
    <w:rsid w:val="003339EF"/>
    <w:rsid w:val="003339F1"/>
    <w:rsid w:val="00333C43"/>
    <w:rsid w:val="00333EE7"/>
    <w:rsid w:val="00333F4B"/>
    <w:rsid w:val="00334382"/>
    <w:rsid w:val="003343EB"/>
    <w:rsid w:val="00334511"/>
    <w:rsid w:val="00334881"/>
    <w:rsid w:val="00334B51"/>
    <w:rsid w:val="0033502A"/>
    <w:rsid w:val="003351AD"/>
    <w:rsid w:val="0033528B"/>
    <w:rsid w:val="00335302"/>
    <w:rsid w:val="00335469"/>
    <w:rsid w:val="00335515"/>
    <w:rsid w:val="00335899"/>
    <w:rsid w:val="003359D0"/>
    <w:rsid w:val="00335D9C"/>
    <w:rsid w:val="00335DB7"/>
    <w:rsid w:val="00335FD9"/>
    <w:rsid w:val="00336164"/>
    <w:rsid w:val="003364B0"/>
    <w:rsid w:val="00336869"/>
    <w:rsid w:val="0033692E"/>
    <w:rsid w:val="00336A20"/>
    <w:rsid w:val="00336DEA"/>
    <w:rsid w:val="00336FBD"/>
    <w:rsid w:val="00337062"/>
    <w:rsid w:val="0033752C"/>
    <w:rsid w:val="003375E4"/>
    <w:rsid w:val="003375F6"/>
    <w:rsid w:val="00337761"/>
    <w:rsid w:val="0033790D"/>
    <w:rsid w:val="00337A34"/>
    <w:rsid w:val="00337AD2"/>
    <w:rsid w:val="00337B98"/>
    <w:rsid w:val="00337FD1"/>
    <w:rsid w:val="0034028C"/>
    <w:rsid w:val="00340C47"/>
    <w:rsid w:val="00341135"/>
    <w:rsid w:val="003417BB"/>
    <w:rsid w:val="00341EFA"/>
    <w:rsid w:val="00342572"/>
    <w:rsid w:val="003425D5"/>
    <w:rsid w:val="003426BD"/>
    <w:rsid w:val="0034291E"/>
    <w:rsid w:val="00342C19"/>
    <w:rsid w:val="00342D3E"/>
    <w:rsid w:val="00342D4A"/>
    <w:rsid w:val="00343211"/>
    <w:rsid w:val="00343224"/>
    <w:rsid w:val="003433AD"/>
    <w:rsid w:val="00343457"/>
    <w:rsid w:val="00343483"/>
    <w:rsid w:val="003436CB"/>
    <w:rsid w:val="00343D60"/>
    <w:rsid w:val="00343E75"/>
    <w:rsid w:val="00343F46"/>
    <w:rsid w:val="003441EA"/>
    <w:rsid w:val="003442AB"/>
    <w:rsid w:val="00344661"/>
    <w:rsid w:val="003447F3"/>
    <w:rsid w:val="00344B2A"/>
    <w:rsid w:val="00344B5B"/>
    <w:rsid w:val="00344C28"/>
    <w:rsid w:val="00344E02"/>
    <w:rsid w:val="00344E46"/>
    <w:rsid w:val="00344E72"/>
    <w:rsid w:val="00344ECB"/>
    <w:rsid w:val="00344F56"/>
    <w:rsid w:val="003450BA"/>
    <w:rsid w:val="00345288"/>
    <w:rsid w:val="00345298"/>
    <w:rsid w:val="00345781"/>
    <w:rsid w:val="00345B00"/>
    <w:rsid w:val="00345EBD"/>
    <w:rsid w:val="00345F79"/>
    <w:rsid w:val="0034602B"/>
    <w:rsid w:val="003461B2"/>
    <w:rsid w:val="00346A3B"/>
    <w:rsid w:val="00346AC3"/>
    <w:rsid w:val="00346C9B"/>
    <w:rsid w:val="00346CE6"/>
    <w:rsid w:val="00346CFA"/>
    <w:rsid w:val="00347210"/>
    <w:rsid w:val="00347253"/>
    <w:rsid w:val="003473EA"/>
    <w:rsid w:val="00347516"/>
    <w:rsid w:val="00347587"/>
    <w:rsid w:val="00347AAB"/>
    <w:rsid w:val="00347B40"/>
    <w:rsid w:val="00347D7D"/>
    <w:rsid w:val="00350108"/>
    <w:rsid w:val="003504AD"/>
    <w:rsid w:val="003504F8"/>
    <w:rsid w:val="0035066C"/>
    <w:rsid w:val="0035086D"/>
    <w:rsid w:val="003508C9"/>
    <w:rsid w:val="00350BB9"/>
    <w:rsid w:val="00350C1F"/>
    <w:rsid w:val="0035104A"/>
    <w:rsid w:val="00351265"/>
    <w:rsid w:val="0035183E"/>
    <w:rsid w:val="0035196A"/>
    <w:rsid w:val="00351B3E"/>
    <w:rsid w:val="00351BC6"/>
    <w:rsid w:val="00351FD2"/>
    <w:rsid w:val="00352075"/>
    <w:rsid w:val="003520B9"/>
    <w:rsid w:val="003520FB"/>
    <w:rsid w:val="00352322"/>
    <w:rsid w:val="0035246F"/>
    <w:rsid w:val="00352811"/>
    <w:rsid w:val="00352855"/>
    <w:rsid w:val="00352A56"/>
    <w:rsid w:val="00352C3E"/>
    <w:rsid w:val="00352C69"/>
    <w:rsid w:val="00353048"/>
    <w:rsid w:val="00353141"/>
    <w:rsid w:val="00353477"/>
    <w:rsid w:val="0035372B"/>
    <w:rsid w:val="003538E6"/>
    <w:rsid w:val="00353DAD"/>
    <w:rsid w:val="003543AC"/>
    <w:rsid w:val="003543CC"/>
    <w:rsid w:val="003545DD"/>
    <w:rsid w:val="003545E5"/>
    <w:rsid w:val="00354FC8"/>
    <w:rsid w:val="003550C5"/>
    <w:rsid w:val="0035517A"/>
    <w:rsid w:val="00355442"/>
    <w:rsid w:val="00355605"/>
    <w:rsid w:val="00355836"/>
    <w:rsid w:val="00355A3E"/>
    <w:rsid w:val="00355BC7"/>
    <w:rsid w:val="00355EDA"/>
    <w:rsid w:val="00356224"/>
    <w:rsid w:val="003567CE"/>
    <w:rsid w:val="00356810"/>
    <w:rsid w:val="0035682D"/>
    <w:rsid w:val="00356AD0"/>
    <w:rsid w:val="00356B55"/>
    <w:rsid w:val="00356CE1"/>
    <w:rsid w:val="00356D72"/>
    <w:rsid w:val="00356F23"/>
    <w:rsid w:val="0035759C"/>
    <w:rsid w:val="00357955"/>
    <w:rsid w:val="00357B04"/>
    <w:rsid w:val="003600E6"/>
    <w:rsid w:val="00360157"/>
    <w:rsid w:val="00360340"/>
    <w:rsid w:val="00360566"/>
    <w:rsid w:val="00360649"/>
    <w:rsid w:val="00360A2F"/>
    <w:rsid w:val="00360A32"/>
    <w:rsid w:val="00360D70"/>
    <w:rsid w:val="00360E25"/>
    <w:rsid w:val="00360F2C"/>
    <w:rsid w:val="00360F43"/>
    <w:rsid w:val="00360F55"/>
    <w:rsid w:val="00360FBE"/>
    <w:rsid w:val="00360FCB"/>
    <w:rsid w:val="0036105A"/>
    <w:rsid w:val="0036109B"/>
    <w:rsid w:val="003611D5"/>
    <w:rsid w:val="00361760"/>
    <w:rsid w:val="003617A2"/>
    <w:rsid w:val="00361C59"/>
    <w:rsid w:val="00361D5C"/>
    <w:rsid w:val="00361E49"/>
    <w:rsid w:val="00361F7A"/>
    <w:rsid w:val="003625B7"/>
    <w:rsid w:val="0036262B"/>
    <w:rsid w:val="003627E0"/>
    <w:rsid w:val="0036283C"/>
    <w:rsid w:val="00362C1C"/>
    <w:rsid w:val="00362C70"/>
    <w:rsid w:val="00362D59"/>
    <w:rsid w:val="00362E6B"/>
    <w:rsid w:val="00362EA0"/>
    <w:rsid w:val="00363371"/>
    <w:rsid w:val="003633BD"/>
    <w:rsid w:val="00363552"/>
    <w:rsid w:val="003636A4"/>
    <w:rsid w:val="00363A13"/>
    <w:rsid w:val="00363D31"/>
    <w:rsid w:val="00363E14"/>
    <w:rsid w:val="00363E39"/>
    <w:rsid w:val="003647DD"/>
    <w:rsid w:val="003648A4"/>
    <w:rsid w:val="003648B9"/>
    <w:rsid w:val="00364AB9"/>
    <w:rsid w:val="00364AFE"/>
    <w:rsid w:val="00364F4A"/>
    <w:rsid w:val="00364F78"/>
    <w:rsid w:val="00365153"/>
    <w:rsid w:val="0036544C"/>
    <w:rsid w:val="0036569E"/>
    <w:rsid w:val="00365BB1"/>
    <w:rsid w:val="00366097"/>
    <w:rsid w:val="003660CD"/>
    <w:rsid w:val="00366282"/>
    <w:rsid w:val="00366293"/>
    <w:rsid w:val="003665F7"/>
    <w:rsid w:val="00366AB4"/>
    <w:rsid w:val="00366F2D"/>
    <w:rsid w:val="003678B6"/>
    <w:rsid w:val="00367A1E"/>
    <w:rsid w:val="00367B61"/>
    <w:rsid w:val="00367E11"/>
    <w:rsid w:val="00367E20"/>
    <w:rsid w:val="00367E96"/>
    <w:rsid w:val="00367F6F"/>
    <w:rsid w:val="00370049"/>
    <w:rsid w:val="0037032D"/>
    <w:rsid w:val="00370710"/>
    <w:rsid w:val="00370836"/>
    <w:rsid w:val="00370994"/>
    <w:rsid w:val="00370A88"/>
    <w:rsid w:val="00370ACB"/>
    <w:rsid w:val="00370B20"/>
    <w:rsid w:val="00370D82"/>
    <w:rsid w:val="0037115B"/>
    <w:rsid w:val="003711C3"/>
    <w:rsid w:val="0037121A"/>
    <w:rsid w:val="003713DB"/>
    <w:rsid w:val="003715CD"/>
    <w:rsid w:val="00371C6F"/>
    <w:rsid w:val="00371CB7"/>
    <w:rsid w:val="00371D7A"/>
    <w:rsid w:val="00372182"/>
    <w:rsid w:val="0037218E"/>
    <w:rsid w:val="0037220C"/>
    <w:rsid w:val="0037256B"/>
    <w:rsid w:val="003727D1"/>
    <w:rsid w:val="00372B6C"/>
    <w:rsid w:val="00372BF3"/>
    <w:rsid w:val="00372C4A"/>
    <w:rsid w:val="00372C7E"/>
    <w:rsid w:val="00372EB9"/>
    <w:rsid w:val="00372F15"/>
    <w:rsid w:val="00372FCB"/>
    <w:rsid w:val="00373084"/>
    <w:rsid w:val="003731FE"/>
    <w:rsid w:val="00373470"/>
    <w:rsid w:val="003735F6"/>
    <w:rsid w:val="003738C2"/>
    <w:rsid w:val="0037397C"/>
    <w:rsid w:val="00373BE9"/>
    <w:rsid w:val="00373DF9"/>
    <w:rsid w:val="00373EFB"/>
    <w:rsid w:val="0037447B"/>
    <w:rsid w:val="003744A5"/>
    <w:rsid w:val="00374783"/>
    <w:rsid w:val="00374EEB"/>
    <w:rsid w:val="0037508A"/>
    <w:rsid w:val="00375259"/>
    <w:rsid w:val="0037540A"/>
    <w:rsid w:val="00375CBD"/>
    <w:rsid w:val="00375D11"/>
    <w:rsid w:val="00375D41"/>
    <w:rsid w:val="00375F39"/>
    <w:rsid w:val="00375F4F"/>
    <w:rsid w:val="003760B5"/>
    <w:rsid w:val="003762AB"/>
    <w:rsid w:val="00376309"/>
    <w:rsid w:val="003764AB"/>
    <w:rsid w:val="00376BAA"/>
    <w:rsid w:val="00376DBB"/>
    <w:rsid w:val="0037711F"/>
    <w:rsid w:val="0037719D"/>
    <w:rsid w:val="003771A5"/>
    <w:rsid w:val="003771A9"/>
    <w:rsid w:val="00377432"/>
    <w:rsid w:val="00377616"/>
    <w:rsid w:val="003778A4"/>
    <w:rsid w:val="00377B09"/>
    <w:rsid w:val="00377C9D"/>
    <w:rsid w:val="00377CDF"/>
    <w:rsid w:val="00377E8F"/>
    <w:rsid w:val="003805CB"/>
    <w:rsid w:val="00380615"/>
    <w:rsid w:val="00380745"/>
    <w:rsid w:val="00380829"/>
    <w:rsid w:val="00381061"/>
    <w:rsid w:val="003810EC"/>
    <w:rsid w:val="003815D5"/>
    <w:rsid w:val="0038173D"/>
    <w:rsid w:val="0038177D"/>
    <w:rsid w:val="003817C3"/>
    <w:rsid w:val="00381850"/>
    <w:rsid w:val="003818DF"/>
    <w:rsid w:val="00381DF4"/>
    <w:rsid w:val="003821FA"/>
    <w:rsid w:val="00382699"/>
    <w:rsid w:val="00382700"/>
    <w:rsid w:val="00382B8D"/>
    <w:rsid w:val="00383275"/>
    <w:rsid w:val="003832CF"/>
    <w:rsid w:val="003834F1"/>
    <w:rsid w:val="003835FA"/>
    <w:rsid w:val="0038366F"/>
    <w:rsid w:val="003837EC"/>
    <w:rsid w:val="00383B22"/>
    <w:rsid w:val="00383C5A"/>
    <w:rsid w:val="00383D64"/>
    <w:rsid w:val="00383E6E"/>
    <w:rsid w:val="003840F1"/>
    <w:rsid w:val="00384205"/>
    <w:rsid w:val="003845B6"/>
    <w:rsid w:val="003845F5"/>
    <w:rsid w:val="00384828"/>
    <w:rsid w:val="00384B7A"/>
    <w:rsid w:val="00384CFE"/>
    <w:rsid w:val="00385056"/>
    <w:rsid w:val="0038511C"/>
    <w:rsid w:val="00385123"/>
    <w:rsid w:val="00385447"/>
    <w:rsid w:val="003859E2"/>
    <w:rsid w:val="00385A6F"/>
    <w:rsid w:val="00385B2F"/>
    <w:rsid w:val="00385B57"/>
    <w:rsid w:val="00385B7C"/>
    <w:rsid w:val="00385F09"/>
    <w:rsid w:val="00386069"/>
    <w:rsid w:val="00386944"/>
    <w:rsid w:val="00386C50"/>
    <w:rsid w:val="00386D1C"/>
    <w:rsid w:val="00386F40"/>
    <w:rsid w:val="00387032"/>
    <w:rsid w:val="003870EF"/>
    <w:rsid w:val="00387616"/>
    <w:rsid w:val="003876A6"/>
    <w:rsid w:val="0038772F"/>
    <w:rsid w:val="003877CD"/>
    <w:rsid w:val="00387D8A"/>
    <w:rsid w:val="003904DA"/>
    <w:rsid w:val="0039062B"/>
    <w:rsid w:val="00390644"/>
    <w:rsid w:val="003907B3"/>
    <w:rsid w:val="00390A65"/>
    <w:rsid w:val="00390B0F"/>
    <w:rsid w:val="00390C9F"/>
    <w:rsid w:val="00390CA0"/>
    <w:rsid w:val="00390CF5"/>
    <w:rsid w:val="00390F5E"/>
    <w:rsid w:val="003910BE"/>
    <w:rsid w:val="00391303"/>
    <w:rsid w:val="0039159A"/>
    <w:rsid w:val="003917D4"/>
    <w:rsid w:val="003919B8"/>
    <w:rsid w:val="00391D58"/>
    <w:rsid w:val="00391ECD"/>
    <w:rsid w:val="00392313"/>
    <w:rsid w:val="003924A6"/>
    <w:rsid w:val="00392FB2"/>
    <w:rsid w:val="00393098"/>
    <w:rsid w:val="00393115"/>
    <w:rsid w:val="00393348"/>
    <w:rsid w:val="003935BD"/>
    <w:rsid w:val="00393815"/>
    <w:rsid w:val="00393CA4"/>
    <w:rsid w:val="00393E1C"/>
    <w:rsid w:val="003940C5"/>
    <w:rsid w:val="00394110"/>
    <w:rsid w:val="003943EB"/>
    <w:rsid w:val="003948D2"/>
    <w:rsid w:val="00394B95"/>
    <w:rsid w:val="0039511F"/>
    <w:rsid w:val="0039529D"/>
    <w:rsid w:val="00395308"/>
    <w:rsid w:val="0039539F"/>
    <w:rsid w:val="003954F8"/>
    <w:rsid w:val="00395608"/>
    <w:rsid w:val="00395898"/>
    <w:rsid w:val="003958A2"/>
    <w:rsid w:val="003959CC"/>
    <w:rsid w:val="00395D00"/>
    <w:rsid w:val="00395EE4"/>
    <w:rsid w:val="00395F17"/>
    <w:rsid w:val="003960F6"/>
    <w:rsid w:val="0039618F"/>
    <w:rsid w:val="00396319"/>
    <w:rsid w:val="00396615"/>
    <w:rsid w:val="0039675D"/>
    <w:rsid w:val="00396C26"/>
    <w:rsid w:val="0039707F"/>
    <w:rsid w:val="003972EC"/>
    <w:rsid w:val="00397618"/>
    <w:rsid w:val="0039790C"/>
    <w:rsid w:val="00397A79"/>
    <w:rsid w:val="00397CCB"/>
    <w:rsid w:val="00397D86"/>
    <w:rsid w:val="00397E0A"/>
    <w:rsid w:val="00397ECE"/>
    <w:rsid w:val="00397ED8"/>
    <w:rsid w:val="00397F8E"/>
    <w:rsid w:val="003A0168"/>
    <w:rsid w:val="003A0B7F"/>
    <w:rsid w:val="003A13F2"/>
    <w:rsid w:val="003A1A28"/>
    <w:rsid w:val="003A1BD2"/>
    <w:rsid w:val="003A1CAA"/>
    <w:rsid w:val="003A1DA5"/>
    <w:rsid w:val="003A1E09"/>
    <w:rsid w:val="003A2168"/>
    <w:rsid w:val="003A21D6"/>
    <w:rsid w:val="003A2734"/>
    <w:rsid w:val="003A279B"/>
    <w:rsid w:val="003A2B9E"/>
    <w:rsid w:val="003A2DEE"/>
    <w:rsid w:val="003A36B3"/>
    <w:rsid w:val="003A375E"/>
    <w:rsid w:val="003A39B7"/>
    <w:rsid w:val="003A3A39"/>
    <w:rsid w:val="003A3C6F"/>
    <w:rsid w:val="003A3D12"/>
    <w:rsid w:val="003A3E88"/>
    <w:rsid w:val="003A3F0C"/>
    <w:rsid w:val="003A402D"/>
    <w:rsid w:val="003A4391"/>
    <w:rsid w:val="003A45B3"/>
    <w:rsid w:val="003A4CF1"/>
    <w:rsid w:val="003A4F4F"/>
    <w:rsid w:val="003A5013"/>
    <w:rsid w:val="003A506D"/>
    <w:rsid w:val="003A5188"/>
    <w:rsid w:val="003A571D"/>
    <w:rsid w:val="003A57B0"/>
    <w:rsid w:val="003A5AF4"/>
    <w:rsid w:val="003A5C35"/>
    <w:rsid w:val="003A6303"/>
    <w:rsid w:val="003A63DF"/>
    <w:rsid w:val="003A64D1"/>
    <w:rsid w:val="003A68CE"/>
    <w:rsid w:val="003A6C8F"/>
    <w:rsid w:val="003A70EF"/>
    <w:rsid w:val="003A71CA"/>
    <w:rsid w:val="003A7426"/>
    <w:rsid w:val="003A7430"/>
    <w:rsid w:val="003A75D8"/>
    <w:rsid w:val="003A787B"/>
    <w:rsid w:val="003A7B0F"/>
    <w:rsid w:val="003A7EBD"/>
    <w:rsid w:val="003B0304"/>
    <w:rsid w:val="003B0430"/>
    <w:rsid w:val="003B04F1"/>
    <w:rsid w:val="003B0679"/>
    <w:rsid w:val="003B06E2"/>
    <w:rsid w:val="003B090C"/>
    <w:rsid w:val="003B1063"/>
    <w:rsid w:val="003B1813"/>
    <w:rsid w:val="003B1A71"/>
    <w:rsid w:val="003B1BFF"/>
    <w:rsid w:val="003B1D53"/>
    <w:rsid w:val="003B1D73"/>
    <w:rsid w:val="003B2161"/>
    <w:rsid w:val="003B21D0"/>
    <w:rsid w:val="003B2381"/>
    <w:rsid w:val="003B278C"/>
    <w:rsid w:val="003B2F65"/>
    <w:rsid w:val="003B37EC"/>
    <w:rsid w:val="003B3977"/>
    <w:rsid w:val="003B3C6C"/>
    <w:rsid w:val="003B3C96"/>
    <w:rsid w:val="003B43B7"/>
    <w:rsid w:val="003B4881"/>
    <w:rsid w:val="003B4942"/>
    <w:rsid w:val="003B4C9F"/>
    <w:rsid w:val="003B513B"/>
    <w:rsid w:val="003B5482"/>
    <w:rsid w:val="003B55D7"/>
    <w:rsid w:val="003B5686"/>
    <w:rsid w:val="003B57CB"/>
    <w:rsid w:val="003B5BC8"/>
    <w:rsid w:val="003B5C6D"/>
    <w:rsid w:val="003B5D71"/>
    <w:rsid w:val="003B5D98"/>
    <w:rsid w:val="003B6230"/>
    <w:rsid w:val="003B62CD"/>
    <w:rsid w:val="003B632A"/>
    <w:rsid w:val="003B6572"/>
    <w:rsid w:val="003B685C"/>
    <w:rsid w:val="003B6CEE"/>
    <w:rsid w:val="003B6D43"/>
    <w:rsid w:val="003B6D8C"/>
    <w:rsid w:val="003B6D9D"/>
    <w:rsid w:val="003B6DB1"/>
    <w:rsid w:val="003B6E69"/>
    <w:rsid w:val="003B6ED0"/>
    <w:rsid w:val="003B707B"/>
    <w:rsid w:val="003B73FC"/>
    <w:rsid w:val="003B76A8"/>
    <w:rsid w:val="003B76AB"/>
    <w:rsid w:val="003B7C35"/>
    <w:rsid w:val="003C00AD"/>
    <w:rsid w:val="003C0185"/>
    <w:rsid w:val="003C02C8"/>
    <w:rsid w:val="003C0417"/>
    <w:rsid w:val="003C0BBE"/>
    <w:rsid w:val="003C0C51"/>
    <w:rsid w:val="003C0C68"/>
    <w:rsid w:val="003C0FE1"/>
    <w:rsid w:val="003C10A1"/>
    <w:rsid w:val="003C12D5"/>
    <w:rsid w:val="003C146A"/>
    <w:rsid w:val="003C17CC"/>
    <w:rsid w:val="003C19F1"/>
    <w:rsid w:val="003C1A30"/>
    <w:rsid w:val="003C1CFC"/>
    <w:rsid w:val="003C1E08"/>
    <w:rsid w:val="003C2022"/>
    <w:rsid w:val="003C21B7"/>
    <w:rsid w:val="003C24F0"/>
    <w:rsid w:val="003C2561"/>
    <w:rsid w:val="003C2694"/>
    <w:rsid w:val="003C28BF"/>
    <w:rsid w:val="003C2F8F"/>
    <w:rsid w:val="003C3267"/>
    <w:rsid w:val="003C3799"/>
    <w:rsid w:val="003C3922"/>
    <w:rsid w:val="003C39AC"/>
    <w:rsid w:val="003C39CD"/>
    <w:rsid w:val="003C3D71"/>
    <w:rsid w:val="003C3F11"/>
    <w:rsid w:val="003C3F90"/>
    <w:rsid w:val="003C3FE2"/>
    <w:rsid w:val="003C4238"/>
    <w:rsid w:val="003C474A"/>
    <w:rsid w:val="003C486F"/>
    <w:rsid w:val="003C493A"/>
    <w:rsid w:val="003C4A69"/>
    <w:rsid w:val="003C4B7E"/>
    <w:rsid w:val="003C4CBB"/>
    <w:rsid w:val="003C5004"/>
    <w:rsid w:val="003C5336"/>
    <w:rsid w:val="003C55B6"/>
    <w:rsid w:val="003C5694"/>
    <w:rsid w:val="003C570C"/>
    <w:rsid w:val="003C5A3A"/>
    <w:rsid w:val="003C5B44"/>
    <w:rsid w:val="003C5BB2"/>
    <w:rsid w:val="003C5F4C"/>
    <w:rsid w:val="003C5F61"/>
    <w:rsid w:val="003C5FCD"/>
    <w:rsid w:val="003C64AF"/>
    <w:rsid w:val="003C6596"/>
    <w:rsid w:val="003C6A9C"/>
    <w:rsid w:val="003C6B1C"/>
    <w:rsid w:val="003C73AE"/>
    <w:rsid w:val="003C7682"/>
    <w:rsid w:val="003C7B8C"/>
    <w:rsid w:val="003C7ED7"/>
    <w:rsid w:val="003C7FD8"/>
    <w:rsid w:val="003D02D6"/>
    <w:rsid w:val="003D0622"/>
    <w:rsid w:val="003D0A0C"/>
    <w:rsid w:val="003D0D94"/>
    <w:rsid w:val="003D10A2"/>
    <w:rsid w:val="003D19EF"/>
    <w:rsid w:val="003D1DC0"/>
    <w:rsid w:val="003D2438"/>
    <w:rsid w:val="003D283C"/>
    <w:rsid w:val="003D2926"/>
    <w:rsid w:val="003D2A8F"/>
    <w:rsid w:val="003D2E1E"/>
    <w:rsid w:val="003D2E8F"/>
    <w:rsid w:val="003D3397"/>
    <w:rsid w:val="003D3672"/>
    <w:rsid w:val="003D3761"/>
    <w:rsid w:val="003D38E6"/>
    <w:rsid w:val="003D3B4F"/>
    <w:rsid w:val="003D3CEB"/>
    <w:rsid w:val="003D3D8F"/>
    <w:rsid w:val="003D4354"/>
    <w:rsid w:val="003D4466"/>
    <w:rsid w:val="003D447D"/>
    <w:rsid w:val="003D45F8"/>
    <w:rsid w:val="003D485D"/>
    <w:rsid w:val="003D493B"/>
    <w:rsid w:val="003D4E16"/>
    <w:rsid w:val="003D4EE6"/>
    <w:rsid w:val="003D5633"/>
    <w:rsid w:val="003D5B2D"/>
    <w:rsid w:val="003D645C"/>
    <w:rsid w:val="003D6978"/>
    <w:rsid w:val="003D6E16"/>
    <w:rsid w:val="003D6E9F"/>
    <w:rsid w:val="003D7347"/>
    <w:rsid w:val="003D757C"/>
    <w:rsid w:val="003D7850"/>
    <w:rsid w:val="003D78F6"/>
    <w:rsid w:val="003D798F"/>
    <w:rsid w:val="003D79C9"/>
    <w:rsid w:val="003D7C46"/>
    <w:rsid w:val="003E0273"/>
    <w:rsid w:val="003E0A2B"/>
    <w:rsid w:val="003E138E"/>
    <w:rsid w:val="003E1398"/>
    <w:rsid w:val="003E16A6"/>
    <w:rsid w:val="003E16E0"/>
    <w:rsid w:val="003E1A43"/>
    <w:rsid w:val="003E1B4F"/>
    <w:rsid w:val="003E1BEB"/>
    <w:rsid w:val="003E1C99"/>
    <w:rsid w:val="003E1CA8"/>
    <w:rsid w:val="003E1E51"/>
    <w:rsid w:val="003E2385"/>
    <w:rsid w:val="003E2551"/>
    <w:rsid w:val="003E2920"/>
    <w:rsid w:val="003E2CC2"/>
    <w:rsid w:val="003E2E48"/>
    <w:rsid w:val="003E32CB"/>
    <w:rsid w:val="003E334A"/>
    <w:rsid w:val="003E33E7"/>
    <w:rsid w:val="003E346F"/>
    <w:rsid w:val="003E36B2"/>
    <w:rsid w:val="003E39A7"/>
    <w:rsid w:val="003E3C96"/>
    <w:rsid w:val="003E419E"/>
    <w:rsid w:val="003E41E1"/>
    <w:rsid w:val="003E43D7"/>
    <w:rsid w:val="003E466A"/>
    <w:rsid w:val="003E4802"/>
    <w:rsid w:val="003E483F"/>
    <w:rsid w:val="003E4ED5"/>
    <w:rsid w:val="003E4F5B"/>
    <w:rsid w:val="003E534C"/>
    <w:rsid w:val="003E536E"/>
    <w:rsid w:val="003E5486"/>
    <w:rsid w:val="003E5948"/>
    <w:rsid w:val="003E5A23"/>
    <w:rsid w:val="003E5A42"/>
    <w:rsid w:val="003E5CDA"/>
    <w:rsid w:val="003E5D89"/>
    <w:rsid w:val="003E5FF7"/>
    <w:rsid w:val="003E612A"/>
    <w:rsid w:val="003E6242"/>
    <w:rsid w:val="003E63FD"/>
    <w:rsid w:val="003E6457"/>
    <w:rsid w:val="003E64F4"/>
    <w:rsid w:val="003E6676"/>
    <w:rsid w:val="003E6AEC"/>
    <w:rsid w:val="003E6B56"/>
    <w:rsid w:val="003E6C2D"/>
    <w:rsid w:val="003E6CDA"/>
    <w:rsid w:val="003E73B4"/>
    <w:rsid w:val="003E745F"/>
    <w:rsid w:val="003E75EC"/>
    <w:rsid w:val="003E7992"/>
    <w:rsid w:val="003E79F0"/>
    <w:rsid w:val="003E7C1B"/>
    <w:rsid w:val="003E7F9C"/>
    <w:rsid w:val="003E7FD0"/>
    <w:rsid w:val="003E7FF4"/>
    <w:rsid w:val="003F0103"/>
    <w:rsid w:val="003F01D8"/>
    <w:rsid w:val="003F02C1"/>
    <w:rsid w:val="003F03A8"/>
    <w:rsid w:val="003F040C"/>
    <w:rsid w:val="003F077E"/>
    <w:rsid w:val="003F0843"/>
    <w:rsid w:val="003F0C65"/>
    <w:rsid w:val="003F0C85"/>
    <w:rsid w:val="003F0DE3"/>
    <w:rsid w:val="003F0E7D"/>
    <w:rsid w:val="003F117A"/>
    <w:rsid w:val="003F1327"/>
    <w:rsid w:val="003F1512"/>
    <w:rsid w:val="003F15D7"/>
    <w:rsid w:val="003F1631"/>
    <w:rsid w:val="003F167A"/>
    <w:rsid w:val="003F1B04"/>
    <w:rsid w:val="003F1DB4"/>
    <w:rsid w:val="003F1DB6"/>
    <w:rsid w:val="003F2307"/>
    <w:rsid w:val="003F258F"/>
    <w:rsid w:val="003F25F2"/>
    <w:rsid w:val="003F29E3"/>
    <w:rsid w:val="003F29F6"/>
    <w:rsid w:val="003F2B15"/>
    <w:rsid w:val="003F2BAF"/>
    <w:rsid w:val="003F2D0A"/>
    <w:rsid w:val="003F3126"/>
    <w:rsid w:val="003F3219"/>
    <w:rsid w:val="003F32DF"/>
    <w:rsid w:val="003F33E9"/>
    <w:rsid w:val="003F34A7"/>
    <w:rsid w:val="003F3801"/>
    <w:rsid w:val="003F3CD7"/>
    <w:rsid w:val="003F3F98"/>
    <w:rsid w:val="003F43E2"/>
    <w:rsid w:val="003F459D"/>
    <w:rsid w:val="003F4845"/>
    <w:rsid w:val="003F48AA"/>
    <w:rsid w:val="003F48AE"/>
    <w:rsid w:val="003F4DEE"/>
    <w:rsid w:val="003F545F"/>
    <w:rsid w:val="003F56D4"/>
    <w:rsid w:val="003F57C6"/>
    <w:rsid w:val="003F5A2F"/>
    <w:rsid w:val="003F5B55"/>
    <w:rsid w:val="003F5BC3"/>
    <w:rsid w:val="003F6039"/>
    <w:rsid w:val="003F6059"/>
    <w:rsid w:val="003F60BC"/>
    <w:rsid w:val="003F616B"/>
    <w:rsid w:val="003F61BB"/>
    <w:rsid w:val="003F640E"/>
    <w:rsid w:val="003F69AA"/>
    <w:rsid w:val="003F6C92"/>
    <w:rsid w:val="003F6DEC"/>
    <w:rsid w:val="003F6ED2"/>
    <w:rsid w:val="003F701A"/>
    <w:rsid w:val="003F7197"/>
    <w:rsid w:val="003F71F4"/>
    <w:rsid w:val="003F761B"/>
    <w:rsid w:val="003F7727"/>
    <w:rsid w:val="003F78B4"/>
    <w:rsid w:val="003F7C3A"/>
    <w:rsid w:val="003F7D8D"/>
    <w:rsid w:val="003F7F16"/>
    <w:rsid w:val="004002EF"/>
    <w:rsid w:val="00400744"/>
    <w:rsid w:val="00400942"/>
    <w:rsid w:val="004009D2"/>
    <w:rsid w:val="00400B5F"/>
    <w:rsid w:val="00400C31"/>
    <w:rsid w:val="00400D80"/>
    <w:rsid w:val="00400E49"/>
    <w:rsid w:val="00401144"/>
    <w:rsid w:val="0040131C"/>
    <w:rsid w:val="0040188C"/>
    <w:rsid w:val="00401D5E"/>
    <w:rsid w:val="00401E32"/>
    <w:rsid w:val="0040268D"/>
    <w:rsid w:val="00403624"/>
    <w:rsid w:val="00403636"/>
    <w:rsid w:val="0040374D"/>
    <w:rsid w:val="004038C9"/>
    <w:rsid w:val="004039E0"/>
    <w:rsid w:val="00403D0F"/>
    <w:rsid w:val="00403D57"/>
    <w:rsid w:val="00403D98"/>
    <w:rsid w:val="004040AC"/>
    <w:rsid w:val="00404264"/>
    <w:rsid w:val="004044BD"/>
    <w:rsid w:val="00404B23"/>
    <w:rsid w:val="00404B62"/>
    <w:rsid w:val="00404D63"/>
    <w:rsid w:val="004050DC"/>
    <w:rsid w:val="0040545E"/>
    <w:rsid w:val="00405E3B"/>
    <w:rsid w:val="00406744"/>
    <w:rsid w:val="00406A66"/>
    <w:rsid w:val="00406AB6"/>
    <w:rsid w:val="00406C82"/>
    <w:rsid w:val="0040734D"/>
    <w:rsid w:val="004074AB"/>
    <w:rsid w:val="00407653"/>
    <w:rsid w:val="00407B38"/>
    <w:rsid w:val="00407CEF"/>
    <w:rsid w:val="00407E6A"/>
    <w:rsid w:val="00410039"/>
    <w:rsid w:val="00410161"/>
    <w:rsid w:val="004101C0"/>
    <w:rsid w:val="00410955"/>
    <w:rsid w:val="00410A29"/>
    <w:rsid w:val="00410A96"/>
    <w:rsid w:val="00410DC8"/>
    <w:rsid w:val="00410E20"/>
    <w:rsid w:val="0041122C"/>
    <w:rsid w:val="0041126A"/>
    <w:rsid w:val="00411302"/>
    <w:rsid w:val="00411643"/>
    <w:rsid w:val="00411A17"/>
    <w:rsid w:val="00411B5B"/>
    <w:rsid w:val="00411B60"/>
    <w:rsid w:val="00411DDE"/>
    <w:rsid w:val="00411EF0"/>
    <w:rsid w:val="00412023"/>
    <w:rsid w:val="0041208A"/>
    <w:rsid w:val="0041212C"/>
    <w:rsid w:val="004123DF"/>
    <w:rsid w:val="00412868"/>
    <w:rsid w:val="004128FB"/>
    <w:rsid w:val="00412A5D"/>
    <w:rsid w:val="00413096"/>
    <w:rsid w:val="004131E5"/>
    <w:rsid w:val="00413214"/>
    <w:rsid w:val="0041344F"/>
    <w:rsid w:val="00413568"/>
    <w:rsid w:val="004136D8"/>
    <w:rsid w:val="004138F1"/>
    <w:rsid w:val="00413ABF"/>
    <w:rsid w:val="00413C7E"/>
    <w:rsid w:val="00413C8A"/>
    <w:rsid w:val="00413DAD"/>
    <w:rsid w:val="00413E9E"/>
    <w:rsid w:val="00413EC5"/>
    <w:rsid w:val="004143D9"/>
    <w:rsid w:val="004143FC"/>
    <w:rsid w:val="004146EA"/>
    <w:rsid w:val="00414A8B"/>
    <w:rsid w:val="00414B6F"/>
    <w:rsid w:val="00414BCB"/>
    <w:rsid w:val="00414C10"/>
    <w:rsid w:val="00414C56"/>
    <w:rsid w:val="00414CFC"/>
    <w:rsid w:val="00414D54"/>
    <w:rsid w:val="00414D76"/>
    <w:rsid w:val="00414E85"/>
    <w:rsid w:val="004154C1"/>
    <w:rsid w:val="00415DAE"/>
    <w:rsid w:val="00415E4B"/>
    <w:rsid w:val="004161C9"/>
    <w:rsid w:val="004167F7"/>
    <w:rsid w:val="00416B6E"/>
    <w:rsid w:val="00416B79"/>
    <w:rsid w:val="00416FE9"/>
    <w:rsid w:val="004170EF"/>
    <w:rsid w:val="004178A5"/>
    <w:rsid w:val="00417948"/>
    <w:rsid w:val="00417BE7"/>
    <w:rsid w:val="00417FBC"/>
    <w:rsid w:val="004206CE"/>
    <w:rsid w:val="004206F9"/>
    <w:rsid w:val="004209B9"/>
    <w:rsid w:val="00420C8E"/>
    <w:rsid w:val="00420D05"/>
    <w:rsid w:val="00420DB4"/>
    <w:rsid w:val="00420EDC"/>
    <w:rsid w:val="00420F49"/>
    <w:rsid w:val="00421071"/>
    <w:rsid w:val="004213CE"/>
    <w:rsid w:val="004214F0"/>
    <w:rsid w:val="004216BC"/>
    <w:rsid w:val="00421ADD"/>
    <w:rsid w:val="00421D45"/>
    <w:rsid w:val="00421EAA"/>
    <w:rsid w:val="00421F83"/>
    <w:rsid w:val="00421FCD"/>
    <w:rsid w:val="00422118"/>
    <w:rsid w:val="004223DF"/>
    <w:rsid w:val="0042247A"/>
    <w:rsid w:val="00422572"/>
    <w:rsid w:val="00422A68"/>
    <w:rsid w:val="00422C04"/>
    <w:rsid w:val="00423437"/>
    <w:rsid w:val="00423493"/>
    <w:rsid w:val="0042354C"/>
    <w:rsid w:val="004239F0"/>
    <w:rsid w:val="00423B54"/>
    <w:rsid w:val="00423D1D"/>
    <w:rsid w:val="004242F7"/>
    <w:rsid w:val="004244B9"/>
    <w:rsid w:val="004247AC"/>
    <w:rsid w:val="00424AB6"/>
    <w:rsid w:val="00424BD3"/>
    <w:rsid w:val="00424C4E"/>
    <w:rsid w:val="00424CC3"/>
    <w:rsid w:val="00424E33"/>
    <w:rsid w:val="004250FE"/>
    <w:rsid w:val="00425207"/>
    <w:rsid w:val="004253AE"/>
    <w:rsid w:val="004254FF"/>
    <w:rsid w:val="004255A6"/>
    <w:rsid w:val="004256ED"/>
    <w:rsid w:val="00425849"/>
    <w:rsid w:val="00425963"/>
    <w:rsid w:val="00425B34"/>
    <w:rsid w:val="00425BCC"/>
    <w:rsid w:val="00425BDB"/>
    <w:rsid w:val="00425D31"/>
    <w:rsid w:val="00425DD1"/>
    <w:rsid w:val="00425E4D"/>
    <w:rsid w:val="00425EB2"/>
    <w:rsid w:val="00426410"/>
    <w:rsid w:val="00426BE6"/>
    <w:rsid w:val="00426BEB"/>
    <w:rsid w:val="00426C3B"/>
    <w:rsid w:val="00426D6C"/>
    <w:rsid w:val="00426F3C"/>
    <w:rsid w:val="004270BA"/>
    <w:rsid w:val="00427151"/>
    <w:rsid w:val="004272C9"/>
    <w:rsid w:val="0042745D"/>
    <w:rsid w:val="00427495"/>
    <w:rsid w:val="00427669"/>
    <w:rsid w:val="00427AB2"/>
    <w:rsid w:val="00427AEF"/>
    <w:rsid w:val="00427D82"/>
    <w:rsid w:val="00427EA7"/>
    <w:rsid w:val="004300E5"/>
    <w:rsid w:val="004303B1"/>
    <w:rsid w:val="004303EF"/>
    <w:rsid w:val="004304A5"/>
    <w:rsid w:val="00430805"/>
    <w:rsid w:val="00430974"/>
    <w:rsid w:val="00430AA9"/>
    <w:rsid w:val="00430AFF"/>
    <w:rsid w:val="00430B0E"/>
    <w:rsid w:val="00430B4F"/>
    <w:rsid w:val="00430C7F"/>
    <w:rsid w:val="00430C98"/>
    <w:rsid w:val="00430D1D"/>
    <w:rsid w:val="00431037"/>
    <w:rsid w:val="0043169A"/>
    <w:rsid w:val="004319A6"/>
    <w:rsid w:val="004319DB"/>
    <w:rsid w:val="00431AE9"/>
    <w:rsid w:val="00431CAB"/>
    <w:rsid w:val="00431D36"/>
    <w:rsid w:val="00431D56"/>
    <w:rsid w:val="00431D8D"/>
    <w:rsid w:val="004325AB"/>
    <w:rsid w:val="004325E7"/>
    <w:rsid w:val="004326FD"/>
    <w:rsid w:val="00432CC5"/>
    <w:rsid w:val="00432D9F"/>
    <w:rsid w:val="00432DB3"/>
    <w:rsid w:val="00433186"/>
    <w:rsid w:val="00433E00"/>
    <w:rsid w:val="00433E48"/>
    <w:rsid w:val="004345D1"/>
    <w:rsid w:val="004348BC"/>
    <w:rsid w:val="004348BF"/>
    <w:rsid w:val="00435104"/>
    <w:rsid w:val="00435675"/>
    <w:rsid w:val="00435797"/>
    <w:rsid w:val="004359C7"/>
    <w:rsid w:val="004359E4"/>
    <w:rsid w:val="00435BF4"/>
    <w:rsid w:val="00435FBE"/>
    <w:rsid w:val="004363C1"/>
    <w:rsid w:val="00436987"/>
    <w:rsid w:val="00436ADD"/>
    <w:rsid w:val="00436B96"/>
    <w:rsid w:val="004371DE"/>
    <w:rsid w:val="004372CF"/>
    <w:rsid w:val="004376F5"/>
    <w:rsid w:val="00437CE5"/>
    <w:rsid w:val="00437F16"/>
    <w:rsid w:val="00440195"/>
    <w:rsid w:val="00440231"/>
    <w:rsid w:val="004404ED"/>
    <w:rsid w:val="00440A7B"/>
    <w:rsid w:val="00440B55"/>
    <w:rsid w:val="00440CEF"/>
    <w:rsid w:val="00440E2C"/>
    <w:rsid w:val="00441073"/>
    <w:rsid w:val="004410CA"/>
    <w:rsid w:val="004413F4"/>
    <w:rsid w:val="0044156E"/>
    <w:rsid w:val="004418F2"/>
    <w:rsid w:val="00441D12"/>
    <w:rsid w:val="00442400"/>
    <w:rsid w:val="00442B44"/>
    <w:rsid w:val="00442C2B"/>
    <w:rsid w:val="00442C63"/>
    <w:rsid w:val="00442EC5"/>
    <w:rsid w:val="004431F4"/>
    <w:rsid w:val="00443243"/>
    <w:rsid w:val="004433C5"/>
    <w:rsid w:val="0044370A"/>
    <w:rsid w:val="0044399E"/>
    <w:rsid w:val="00443AD1"/>
    <w:rsid w:val="00443C5B"/>
    <w:rsid w:val="00443F89"/>
    <w:rsid w:val="00444035"/>
    <w:rsid w:val="0044435E"/>
    <w:rsid w:val="00444530"/>
    <w:rsid w:val="004448C3"/>
    <w:rsid w:val="00444904"/>
    <w:rsid w:val="00444F2C"/>
    <w:rsid w:val="00444F7E"/>
    <w:rsid w:val="00444F9E"/>
    <w:rsid w:val="00445DF9"/>
    <w:rsid w:val="00445E05"/>
    <w:rsid w:val="00445EAA"/>
    <w:rsid w:val="00446206"/>
    <w:rsid w:val="004463B0"/>
    <w:rsid w:val="004466BC"/>
    <w:rsid w:val="00446870"/>
    <w:rsid w:val="00446CFD"/>
    <w:rsid w:val="0044746A"/>
    <w:rsid w:val="00447548"/>
    <w:rsid w:val="004476AB"/>
    <w:rsid w:val="004476FA"/>
    <w:rsid w:val="00447769"/>
    <w:rsid w:val="00447A53"/>
    <w:rsid w:val="00447BE9"/>
    <w:rsid w:val="00450175"/>
    <w:rsid w:val="00450411"/>
    <w:rsid w:val="004507BE"/>
    <w:rsid w:val="00450892"/>
    <w:rsid w:val="00450E5C"/>
    <w:rsid w:val="00450F08"/>
    <w:rsid w:val="0045112B"/>
    <w:rsid w:val="004515B6"/>
    <w:rsid w:val="00451747"/>
    <w:rsid w:val="004517C8"/>
    <w:rsid w:val="00451EC6"/>
    <w:rsid w:val="00451F9E"/>
    <w:rsid w:val="00451FB6"/>
    <w:rsid w:val="00452219"/>
    <w:rsid w:val="00452261"/>
    <w:rsid w:val="004522B2"/>
    <w:rsid w:val="0045234C"/>
    <w:rsid w:val="0045235D"/>
    <w:rsid w:val="0045247A"/>
    <w:rsid w:val="0045255A"/>
    <w:rsid w:val="00452567"/>
    <w:rsid w:val="00452643"/>
    <w:rsid w:val="00452F33"/>
    <w:rsid w:val="004531A8"/>
    <w:rsid w:val="004532F3"/>
    <w:rsid w:val="0045331B"/>
    <w:rsid w:val="00453753"/>
    <w:rsid w:val="00453897"/>
    <w:rsid w:val="0045390E"/>
    <w:rsid w:val="00453B1E"/>
    <w:rsid w:val="00453C54"/>
    <w:rsid w:val="00453F3F"/>
    <w:rsid w:val="00453F75"/>
    <w:rsid w:val="00454020"/>
    <w:rsid w:val="0045428C"/>
    <w:rsid w:val="004544B6"/>
    <w:rsid w:val="0045474F"/>
    <w:rsid w:val="004547B0"/>
    <w:rsid w:val="00454937"/>
    <w:rsid w:val="00454949"/>
    <w:rsid w:val="00454A6C"/>
    <w:rsid w:val="00454CFD"/>
    <w:rsid w:val="00454DF8"/>
    <w:rsid w:val="0045545C"/>
    <w:rsid w:val="004555CE"/>
    <w:rsid w:val="004556B4"/>
    <w:rsid w:val="00455793"/>
    <w:rsid w:val="004558B4"/>
    <w:rsid w:val="00455E86"/>
    <w:rsid w:val="0045606C"/>
    <w:rsid w:val="0045635A"/>
    <w:rsid w:val="0045665C"/>
    <w:rsid w:val="0045671E"/>
    <w:rsid w:val="004567FF"/>
    <w:rsid w:val="00456BB3"/>
    <w:rsid w:val="00456BD7"/>
    <w:rsid w:val="00456D70"/>
    <w:rsid w:val="00456E53"/>
    <w:rsid w:val="00456F61"/>
    <w:rsid w:val="00457080"/>
    <w:rsid w:val="00457A49"/>
    <w:rsid w:val="00457A4F"/>
    <w:rsid w:val="00457C41"/>
    <w:rsid w:val="00457C8B"/>
    <w:rsid w:val="00457DB7"/>
    <w:rsid w:val="00457E28"/>
    <w:rsid w:val="0046000B"/>
    <w:rsid w:val="004602B6"/>
    <w:rsid w:val="00460895"/>
    <w:rsid w:val="004608D3"/>
    <w:rsid w:val="00460B6A"/>
    <w:rsid w:val="00460B88"/>
    <w:rsid w:val="00460ED0"/>
    <w:rsid w:val="00461668"/>
    <w:rsid w:val="00462965"/>
    <w:rsid w:val="00462F89"/>
    <w:rsid w:val="004630AB"/>
    <w:rsid w:val="004630FE"/>
    <w:rsid w:val="004632BC"/>
    <w:rsid w:val="00463A16"/>
    <w:rsid w:val="00463AF1"/>
    <w:rsid w:val="00463CF0"/>
    <w:rsid w:val="00463E0E"/>
    <w:rsid w:val="004646C3"/>
    <w:rsid w:val="00464B9D"/>
    <w:rsid w:val="00464C7A"/>
    <w:rsid w:val="00464FDD"/>
    <w:rsid w:val="004656B1"/>
    <w:rsid w:val="00465D1D"/>
    <w:rsid w:val="00465E8A"/>
    <w:rsid w:val="00466082"/>
    <w:rsid w:val="0046664B"/>
    <w:rsid w:val="00466693"/>
    <w:rsid w:val="00466794"/>
    <w:rsid w:val="004669DD"/>
    <w:rsid w:val="00466C97"/>
    <w:rsid w:val="004671F3"/>
    <w:rsid w:val="00467588"/>
    <w:rsid w:val="004675A1"/>
    <w:rsid w:val="0046761F"/>
    <w:rsid w:val="00467A89"/>
    <w:rsid w:val="00467D90"/>
    <w:rsid w:val="0047013C"/>
    <w:rsid w:val="004701D3"/>
    <w:rsid w:val="004705EC"/>
    <w:rsid w:val="00470601"/>
    <w:rsid w:val="00470954"/>
    <w:rsid w:val="004709B8"/>
    <w:rsid w:val="00470A0B"/>
    <w:rsid w:val="00470D9C"/>
    <w:rsid w:val="00471059"/>
    <w:rsid w:val="0047129F"/>
    <w:rsid w:val="00471769"/>
    <w:rsid w:val="00471831"/>
    <w:rsid w:val="004718A7"/>
    <w:rsid w:val="00471A1A"/>
    <w:rsid w:val="0047233F"/>
    <w:rsid w:val="0047237D"/>
    <w:rsid w:val="0047242C"/>
    <w:rsid w:val="004724C4"/>
    <w:rsid w:val="00472BA9"/>
    <w:rsid w:val="00472C99"/>
    <w:rsid w:val="00472E36"/>
    <w:rsid w:val="004731C2"/>
    <w:rsid w:val="0047342A"/>
    <w:rsid w:val="004739A4"/>
    <w:rsid w:val="00473B1A"/>
    <w:rsid w:val="00473E28"/>
    <w:rsid w:val="00474346"/>
    <w:rsid w:val="004743E3"/>
    <w:rsid w:val="0047479E"/>
    <w:rsid w:val="00474956"/>
    <w:rsid w:val="00474D87"/>
    <w:rsid w:val="00475349"/>
    <w:rsid w:val="0047549B"/>
    <w:rsid w:val="004754A0"/>
    <w:rsid w:val="004757CC"/>
    <w:rsid w:val="00475943"/>
    <w:rsid w:val="00475B73"/>
    <w:rsid w:val="00475BFA"/>
    <w:rsid w:val="00475C8B"/>
    <w:rsid w:val="00475F2A"/>
    <w:rsid w:val="004771D3"/>
    <w:rsid w:val="00477242"/>
    <w:rsid w:val="004776D9"/>
    <w:rsid w:val="00477842"/>
    <w:rsid w:val="00477845"/>
    <w:rsid w:val="004779CD"/>
    <w:rsid w:val="00477E25"/>
    <w:rsid w:val="00480548"/>
    <w:rsid w:val="00480BFA"/>
    <w:rsid w:val="00480D38"/>
    <w:rsid w:val="004812CC"/>
    <w:rsid w:val="0048152B"/>
    <w:rsid w:val="00481538"/>
    <w:rsid w:val="00481B5F"/>
    <w:rsid w:val="00481E62"/>
    <w:rsid w:val="00481FEE"/>
    <w:rsid w:val="00482003"/>
    <w:rsid w:val="00482871"/>
    <w:rsid w:val="00482987"/>
    <w:rsid w:val="00482AA0"/>
    <w:rsid w:val="00482B39"/>
    <w:rsid w:val="00482E81"/>
    <w:rsid w:val="00482E8F"/>
    <w:rsid w:val="00482EBD"/>
    <w:rsid w:val="00482FE4"/>
    <w:rsid w:val="00483752"/>
    <w:rsid w:val="00483777"/>
    <w:rsid w:val="004837A8"/>
    <w:rsid w:val="00483CBD"/>
    <w:rsid w:val="00483DCD"/>
    <w:rsid w:val="00483F68"/>
    <w:rsid w:val="00484162"/>
    <w:rsid w:val="00484197"/>
    <w:rsid w:val="00484367"/>
    <w:rsid w:val="00484849"/>
    <w:rsid w:val="00484A0C"/>
    <w:rsid w:val="00484F97"/>
    <w:rsid w:val="00485016"/>
    <w:rsid w:val="00485131"/>
    <w:rsid w:val="00485507"/>
    <w:rsid w:val="0048552F"/>
    <w:rsid w:val="00485EB0"/>
    <w:rsid w:val="00485F31"/>
    <w:rsid w:val="00486390"/>
    <w:rsid w:val="0048669C"/>
    <w:rsid w:val="004866B4"/>
    <w:rsid w:val="00486923"/>
    <w:rsid w:val="00486927"/>
    <w:rsid w:val="004870A0"/>
    <w:rsid w:val="00487116"/>
    <w:rsid w:val="004871D8"/>
    <w:rsid w:val="004878F9"/>
    <w:rsid w:val="00490037"/>
    <w:rsid w:val="004900BE"/>
    <w:rsid w:val="004906C8"/>
    <w:rsid w:val="00490991"/>
    <w:rsid w:val="00490996"/>
    <w:rsid w:val="00490BB3"/>
    <w:rsid w:val="00490C33"/>
    <w:rsid w:val="00490C4D"/>
    <w:rsid w:val="00490E27"/>
    <w:rsid w:val="00490E47"/>
    <w:rsid w:val="00490FFE"/>
    <w:rsid w:val="00491267"/>
    <w:rsid w:val="004913E5"/>
    <w:rsid w:val="00491454"/>
    <w:rsid w:val="004915D5"/>
    <w:rsid w:val="00491664"/>
    <w:rsid w:val="004918BD"/>
    <w:rsid w:val="00491AC2"/>
    <w:rsid w:val="00491ADE"/>
    <w:rsid w:val="00491CE0"/>
    <w:rsid w:val="00491D73"/>
    <w:rsid w:val="00491E7B"/>
    <w:rsid w:val="00492649"/>
    <w:rsid w:val="004927F0"/>
    <w:rsid w:val="00492D21"/>
    <w:rsid w:val="00492F02"/>
    <w:rsid w:val="0049307B"/>
    <w:rsid w:val="0049327D"/>
    <w:rsid w:val="0049359F"/>
    <w:rsid w:val="004935D0"/>
    <w:rsid w:val="004935D4"/>
    <w:rsid w:val="00493624"/>
    <w:rsid w:val="00493A97"/>
    <w:rsid w:val="004940B3"/>
    <w:rsid w:val="00494422"/>
    <w:rsid w:val="004945E1"/>
    <w:rsid w:val="00494BFE"/>
    <w:rsid w:val="00494F8B"/>
    <w:rsid w:val="004952B2"/>
    <w:rsid w:val="004954E5"/>
    <w:rsid w:val="00495976"/>
    <w:rsid w:val="00495B95"/>
    <w:rsid w:val="00495D0C"/>
    <w:rsid w:val="00495D11"/>
    <w:rsid w:val="00495D6E"/>
    <w:rsid w:val="00496313"/>
    <w:rsid w:val="004963D6"/>
    <w:rsid w:val="004969CE"/>
    <w:rsid w:val="00496A29"/>
    <w:rsid w:val="00496BEE"/>
    <w:rsid w:val="00496EE6"/>
    <w:rsid w:val="00497291"/>
    <w:rsid w:val="004972A3"/>
    <w:rsid w:val="004972D8"/>
    <w:rsid w:val="00497304"/>
    <w:rsid w:val="0049759D"/>
    <w:rsid w:val="004976E3"/>
    <w:rsid w:val="0049776D"/>
    <w:rsid w:val="004978D9"/>
    <w:rsid w:val="00497AFA"/>
    <w:rsid w:val="00497BA4"/>
    <w:rsid w:val="004A02CD"/>
    <w:rsid w:val="004A0675"/>
    <w:rsid w:val="004A06BA"/>
    <w:rsid w:val="004A0B43"/>
    <w:rsid w:val="004A0D6B"/>
    <w:rsid w:val="004A12D6"/>
    <w:rsid w:val="004A150D"/>
    <w:rsid w:val="004A1588"/>
    <w:rsid w:val="004A1629"/>
    <w:rsid w:val="004A17A8"/>
    <w:rsid w:val="004A18FE"/>
    <w:rsid w:val="004A1AB0"/>
    <w:rsid w:val="004A2191"/>
    <w:rsid w:val="004A2206"/>
    <w:rsid w:val="004A2423"/>
    <w:rsid w:val="004A2513"/>
    <w:rsid w:val="004A25F5"/>
    <w:rsid w:val="004A2673"/>
    <w:rsid w:val="004A29CB"/>
    <w:rsid w:val="004A2B93"/>
    <w:rsid w:val="004A2CA4"/>
    <w:rsid w:val="004A3048"/>
    <w:rsid w:val="004A3069"/>
    <w:rsid w:val="004A3238"/>
    <w:rsid w:val="004A3279"/>
    <w:rsid w:val="004A3458"/>
    <w:rsid w:val="004A35A0"/>
    <w:rsid w:val="004A3809"/>
    <w:rsid w:val="004A38C5"/>
    <w:rsid w:val="004A3CC6"/>
    <w:rsid w:val="004A3E5D"/>
    <w:rsid w:val="004A3FF5"/>
    <w:rsid w:val="004A4017"/>
    <w:rsid w:val="004A4080"/>
    <w:rsid w:val="004A4085"/>
    <w:rsid w:val="004A420F"/>
    <w:rsid w:val="004A43C7"/>
    <w:rsid w:val="004A4633"/>
    <w:rsid w:val="004A4837"/>
    <w:rsid w:val="004A4A6B"/>
    <w:rsid w:val="004A4B5A"/>
    <w:rsid w:val="004A4E75"/>
    <w:rsid w:val="004A5017"/>
    <w:rsid w:val="004A5363"/>
    <w:rsid w:val="004A570D"/>
    <w:rsid w:val="004A58CF"/>
    <w:rsid w:val="004A5973"/>
    <w:rsid w:val="004A59A4"/>
    <w:rsid w:val="004A5E3F"/>
    <w:rsid w:val="004A60ED"/>
    <w:rsid w:val="004A62E2"/>
    <w:rsid w:val="004A64AA"/>
    <w:rsid w:val="004A662F"/>
    <w:rsid w:val="004A687B"/>
    <w:rsid w:val="004A69DB"/>
    <w:rsid w:val="004A6FD0"/>
    <w:rsid w:val="004A7342"/>
    <w:rsid w:val="004A736A"/>
    <w:rsid w:val="004A7AAF"/>
    <w:rsid w:val="004A7C4E"/>
    <w:rsid w:val="004B0070"/>
    <w:rsid w:val="004B00D3"/>
    <w:rsid w:val="004B03EE"/>
    <w:rsid w:val="004B0859"/>
    <w:rsid w:val="004B0F74"/>
    <w:rsid w:val="004B13FE"/>
    <w:rsid w:val="004B14F1"/>
    <w:rsid w:val="004B14FF"/>
    <w:rsid w:val="004B164E"/>
    <w:rsid w:val="004B1762"/>
    <w:rsid w:val="004B196B"/>
    <w:rsid w:val="004B1A75"/>
    <w:rsid w:val="004B1DBA"/>
    <w:rsid w:val="004B1F74"/>
    <w:rsid w:val="004B1FE6"/>
    <w:rsid w:val="004B2001"/>
    <w:rsid w:val="004B2248"/>
    <w:rsid w:val="004B23CD"/>
    <w:rsid w:val="004B2409"/>
    <w:rsid w:val="004B2413"/>
    <w:rsid w:val="004B296B"/>
    <w:rsid w:val="004B29ED"/>
    <w:rsid w:val="004B2AB7"/>
    <w:rsid w:val="004B3124"/>
    <w:rsid w:val="004B31D0"/>
    <w:rsid w:val="004B3463"/>
    <w:rsid w:val="004B3814"/>
    <w:rsid w:val="004B383D"/>
    <w:rsid w:val="004B3EE6"/>
    <w:rsid w:val="004B4069"/>
    <w:rsid w:val="004B4576"/>
    <w:rsid w:val="004B4728"/>
    <w:rsid w:val="004B4A03"/>
    <w:rsid w:val="004B4D09"/>
    <w:rsid w:val="004B4D69"/>
    <w:rsid w:val="004B51B5"/>
    <w:rsid w:val="004B539B"/>
    <w:rsid w:val="004B5411"/>
    <w:rsid w:val="004B583C"/>
    <w:rsid w:val="004B5B6B"/>
    <w:rsid w:val="004B5D95"/>
    <w:rsid w:val="004B6355"/>
    <w:rsid w:val="004B6407"/>
    <w:rsid w:val="004B6604"/>
    <w:rsid w:val="004B6D0D"/>
    <w:rsid w:val="004B6FE3"/>
    <w:rsid w:val="004B7257"/>
    <w:rsid w:val="004B72E8"/>
    <w:rsid w:val="004B777F"/>
    <w:rsid w:val="004B7A52"/>
    <w:rsid w:val="004B7BA4"/>
    <w:rsid w:val="004B7CBD"/>
    <w:rsid w:val="004B7D58"/>
    <w:rsid w:val="004C002F"/>
    <w:rsid w:val="004C00C9"/>
    <w:rsid w:val="004C0135"/>
    <w:rsid w:val="004C015A"/>
    <w:rsid w:val="004C036D"/>
    <w:rsid w:val="004C066C"/>
    <w:rsid w:val="004C07F4"/>
    <w:rsid w:val="004C0A9B"/>
    <w:rsid w:val="004C0ED7"/>
    <w:rsid w:val="004C103E"/>
    <w:rsid w:val="004C13EC"/>
    <w:rsid w:val="004C1A60"/>
    <w:rsid w:val="004C1B8A"/>
    <w:rsid w:val="004C26C0"/>
    <w:rsid w:val="004C2EE8"/>
    <w:rsid w:val="004C31F3"/>
    <w:rsid w:val="004C32EB"/>
    <w:rsid w:val="004C3991"/>
    <w:rsid w:val="004C3A7D"/>
    <w:rsid w:val="004C3B83"/>
    <w:rsid w:val="004C3DA6"/>
    <w:rsid w:val="004C40CC"/>
    <w:rsid w:val="004C4355"/>
    <w:rsid w:val="004C49A9"/>
    <w:rsid w:val="004C4C31"/>
    <w:rsid w:val="004C4C73"/>
    <w:rsid w:val="004C4EA2"/>
    <w:rsid w:val="004C5536"/>
    <w:rsid w:val="004C55A1"/>
    <w:rsid w:val="004C56EE"/>
    <w:rsid w:val="004C5A50"/>
    <w:rsid w:val="004C5B35"/>
    <w:rsid w:val="004C5E11"/>
    <w:rsid w:val="004C6243"/>
    <w:rsid w:val="004C66F2"/>
    <w:rsid w:val="004C6793"/>
    <w:rsid w:val="004C69F7"/>
    <w:rsid w:val="004C6ACA"/>
    <w:rsid w:val="004C6BC5"/>
    <w:rsid w:val="004C6D16"/>
    <w:rsid w:val="004C6F6C"/>
    <w:rsid w:val="004C704F"/>
    <w:rsid w:val="004C70ED"/>
    <w:rsid w:val="004C7547"/>
    <w:rsid w:val="004C77C7"/>
    <w:rsid w:val="004C7BA0"/>
    <w:rsid w:val="004C7DCB"/>
    <w:rsid w:val="004D0076"/>
    <w:rsid w:val="004D03BF"/>
    <w:rsid w:val="004D077C"/>
    <w:rsid w:val="004D0C59"/>
    <w:rsid w:val="004D108D"/>
    <w:rsid w:val="004D10F7"/>
    <w:rsid w:val="004D130B"/>
    <w:rsid w:val="004D13BB"/>
    <w:rsid w:val="004D142B"/>
    <w:rsid w:val="004D1B1F"/>
    <w:rsid w:val="004D1B34"/>
    <w:rsid w:val="004D1D7A"/>
    <w:rsid w:val="004D1DB0"/>
    <w:rsid w:val="004D21C5"/>
    <w:rsid w:val="004D21E1"/>
    <w:rsid w:val="004D22C5"/>
    <w:rsid w:val="004D23F8"/>
    <w:rsid w:val="004D2432"/>
    <w:rsid w:val="004D24D8"/>
    <w:rsid w:val="004D251A"/>
    <w:rsid w:val="004D282B"/>
    <w:rsid w:val="004D2A61"/>
    <w:rsid w:val="004D2F99"/>
    <w:rsid w:val="004D3041"/>
    <w:rsid w:val="004D332A"/>
    <w:rsid w:val="004D39DD"/>
    <w:rsid w:val="004D4077"/>
    <w:rsid w:val="004D4207"/>
    <w:rsid w:val="004D4679"/>
    <w:rsid w:val="004D498A"/>
    <w:rsid w:val="004D4A8D"/>
    <w:rsid w:val="004D4B1A"/>
    <w:rsid w:val="004D4DAC"/>
    <w:rsid w:val="004D5061"/>
    <w:rsid w:val="004D51FE"/>
    <w:rsid w:val="004D5536"/>
    <w:rsid w:val="004D55D2"/>
    <w:rsid w:val="004D581D"/>
    <w:rsid w:val="004D587A"/>
    <w:rsid w:val="004D59CC"/>
    <w:rsid w:val="004D5E77"/>
    <w:rsid w:val="004D6176"/>
    <w:rsid w:val="004D6300"/>
    <w:rsid w:val="004D6725"/>
    <w:rsid w:val="004D6787"/>
    <w:rsid w:val="004D6B47"/>
    <w:rsid w:val="004D6FEC"/>
    <w:rsid w:val="004D743D"/>
    <w:rsid w:val="004D76B4"/>
    <w:rsid w:val="004D7759"/>
    <w:rsid w:val="004D7DAE"/>
    <w:rsid w:val="004E0261"/>
    <w:rsid w:val="004E03F8"/>
    <w:rsid w:val="004E0410"/>
    <w:rsid w:val="004E05C4"/>
    <w:rsid w:val="004E06F8"/>
    <w:rsid w:val="004E0C05"/>
    <w:rsid w:val="004E0C54"/>
    <w:rsid w:val="004E0F8E"/>
    <w:rsid w:val="004E0FBE"/>
    <w:rsid w:val="004E0FF1"/>
    <w:rsid w:val="004E18A7"/>
    <w:rsid w:val="004E1B37"/>
    <w:rsid w:val="004E1BC8"/>
    <w:rsid w:val="004E1C6F"/>
    <w:rsid w:val="004E21F5"/>
    <w:rsid w:val="004E2306"/>
    <w:rsid w:val="004E2737"/>
    <w:rsid w:val="004E27EF"/>
    <w:rsid w:val="004E2B0C"/>
    <w:rsid w:val="004E2BDF"/>
    <w:rsid w:val="004E2EE5"/>
    <w:rsid w:val="004E3057"/>
    <w:rsid w:val="004E33A8"/>
    <w:rsid w:val="004E35AC"/>
    <w:rsid w:val="004E3753"/>
    <w:rsid w:val="004E3DBB"/>
    <w:rsid w:val="004E413C"/>
    <w:rsid w:val="004E422F"/>
    <w:rsid w:val="004E4320"/>
    <w:rsid w:val="004E451E"/>
    <w:rsid w:val="004E45FE"/>
    <w:rsid w:val="004E47F4"/>
    <w:rsid w:val="004E4845"/>
    <w:rsid w:val="004E484C"/>
    <w:rsid w:val="004E5086"/>
    <w:rsid w:val="004E5311"/>
    <w:rsid w:val="004E53D9"/>
    <w:rsid w:val="004E53FC"/>
    <w:rsid w:val="004E55B7"/>
    <w:rsid w:val="004E5851"/>
    <w:rsid w:val="004E5960"/>
    <w:rsid w:val="004E5C48"/>
    <w:rsid w:val="004E5DCF"/>
    <w:rsid w:val="004E606E"/>
    <w:rsid w:val="004E6072"/>
    <w:rsid w:val="004E607A"/>
    <w:rsid w:val="004E65A9"/>
    <w:rsid w:val="004E6648"/>
    <w:rsid w:val="004E6896"/>
    <w:rsid w:val="004E68E1"/>
    <w:rsid w:val="004E69DE"/>
    <w:rsid w:val="004E6C49"/>
    <w:rsid w:val="004E6D5F"/>
    <w:rsid w:val="004E6D73"/>
    <w:rsid w:val="004E6FD1"/>
    <w:rsid w:val="004E7183"/>
    <w:rsid w:val="004E7364"/>
    <w:rsid w:val="004E75F5"/>
    <w:rsid w:val="004E7818"/>
    <w:rsid w:val="004E7A5B"/>
    <w:rsid w:val="004E7B7C"/>
    <w:rsid w:val="004E7C12"/>
    <w:rsid w:val="004E7CFE"/>
    <w:rsid w:val="004E7D2E"/>
    <w:rsid w:val="004F03F2"/>
    <w:rsid w:val="004F0519"/>
    <w:rsid w:val="004F0882"/>
    <w:rsid w:val="004F0889"/>
    <w:rsid w:val="004F0B10"/>
    <w:rsid w:val="004F0D3E"/>
    <w:rsid w:val="004F0DEC"/>
    <w:rsid w:val="004F0E4E"/>
    <w:rsid w:val="004F0FB4"/>
    <w:rsid w:val="004F1665"/>
    <w:rsid w:val="004F1797"/>
    <w:rsid w:val="004F182F"/>
    <w:rsid w:val="004F1B15"/>
    <w:rsid w:val="004F1BD0"/>
    <w:rsid w:val="004F25F4"/>
    <w:rsid w:val="004F29D9"/>
    <w:rsid w:val="004F2E5C"/>
    <w:rsid w:val="004F2E8C"/>
    <w:rsid w:val="004F2EEE"/>
    <w:rsid w:val="004F3085"/>
    <w:rsid w:val="004F30CF"/>
    <w:rsid w:val="004F3639"/>
    <w:rsid w:val="004F3CDF"/>
    <w:rsid w:val="004F3D82"/>
    <w:rsid w:val="004F4464"/>
    <w:rsid w:val="004F45ED"/>
    <w:rsid w:val="004F4A88"/>
    <w:rsid w:val="004F4AC9"/>
    <w:rsid w:val="004F4C5E"/>
    <w:rsid w:val="004F54BB"/>
    <w:rsid w:val="004F5517"/>
    <w:rsid w:val="004F55AC"/>
    <w:rsid w:val="004F56D5"/>
    <w:rsid w:val="004F58B1"/>
    <w:rsid w:val="004F592B"/>
    <w:rsid w:val="004F59B4"/>
    <w:rsid w:val="004F5B34"/>
    <w:rsid w:val="004F5C3B"/>
    <w:rsid w:val="004F5DE9"/>
    <w:rsid w:val="004F5F99"/>
    <w:rsid w:val="004F6099"/>
    <w:rsid w:val="004F6656"/>
    <w:rsid w:val="004F6759"/>
    <w:rsid w:val="004F692B"/>
    <w:rsid w:val="004F71DF"/>
    <w:rsid w:val="004F7427"/>
    <w:rsid w:val="004F74AB"/>
    <w:rsid w:val="004F753A"/>
    <w:rsid w:val="004F76FF"/>
    <w:rsid w:val="004F77F2"/>
    <w:rsid w:val="004F7E8E"/>
    <w:rsid w:val="0050093A"/>
    <w:rsid w:val="005009CE"/>
    <w:rsid w:val="005009F2"/>
    <w:rsid w:val="00500C5E"/>
    <w:rsid w:val="0050135E"/>
    <w:rsid w:val="0050141C"/>
    <w:rsid w:val="005015DA"/>
    <w:rsid w:val="00501C6A"/>
    <w:rsid w:val="00501DF7"/>
    <w:rsid w:val="00502080"/>
    <w:rsid w:val="005021FB"/>
    <w:rsid w:val="00502547"/>
    <w:rsid w:val="005027F2"/>
    <w:rsid w:val="00502B94"/>
    <w:rsid w:val="00502EEC"/>
    <w:rsid w:val="005030D4"/>
    <w:rsid w:val="00503575"/>
    <w:rsid w:val="005035EE"/>
    <w:rsid w:val="00503AE2"/>
    <w:rsid w:val="00503D93"/>
    <w:rsid w:val="00503E3F"/>
    <w:rsid w:val="00503EF7"/>
    <w:rsid w:val="005047F0"/>
    <w:rsid w:val="00504DF8"/>
    <w:rsid w:val="00505155"/>
    <w:rsid w:val="0050563B"/>
    <w:rsid w:val="00505ACD"/>
    <w:rsid w:val="00505CD4"/>
    <w:rsid w:val="00505D54"/>
    <w:rsid w:val="00506048"/>
    <w:rsid w:val="00506289"/>
    <w:rsid w:val="005063A5"/>
    <w:rsid w:val="00506580"/>
    <w:rsid w:val="005067B5"/>
    <w:rsid w:val="005067E9"/>
    <w:rsid w:val="005069BF"/>
    <w:rsid w:val="00506CEC"/>
    <w:rsid w:val="00506F90"/>
    <w:rsid w:val="00507252"/>
    <w:rsid w:val="005073CB"/>
    <w:rsid w:val="005076E8"/>
    <w:rsid w:val="005079D8"/>
    <w:rsid w:val="00507EA8"/>
    <w:rsid w:val="0051003E"/>
    <w:rsid w:val="0051015B"/>
    <w:rsid w:val="005101F5"/>
    <w:rsid w:val="0051028B"/>
    <w:rsid w:val="00511013"/>
    <w:rsid w:val="005110EF"/>
    <w:rsid w:val="00511417"/>
    <w:rsid w:val="00511720"/>
    <w:rsid w:val="00511772"/>
    <w:rsid w:val="0051185A"/>
    <w:rsid w:val="00511880"/>
    <w:rsid w:val="00511A09"/>
    <w:rsid w:val="00511A53"/>
    <w:rsid w:val="00511A95"/>
    <w:rsid w:val="00511EE3"/>
    <w:rsid w:val="00512580"/>
    <w:rsid w:val="0051286E"/>
    <w:rsid w:val="00512B6C"/>
    <w:rsid w:val="00512B80"/>
    <w:rsid w:val="00512D7A"/>
    <w:rsid w:val="00513106"/>
    <w:rsid w:val="005135C6"/>
    <w:rsid w:val="005135F6"/>
    <w:rsid w:val="00513656"/>
    <w:rsid w:val="0051371B"/>
    <w:rsid w:val="00513846"/>
    <w:rsid w:val="0051398C"/>
    <w:rsid w:val="00513BBC"/>
    <w:rsid w:val="00513C97"/>
    <w:rsid w:val="00513CB5"/>
    <w:rsid w:val="005144DC"/>
    <w:rsid w:val="005145F6"/>
    <w:rsid w:val="00514AA4"/>
    <w:rsid w:val="005151E9"/>
    <w:rsid w:val="005152F4"/>
    <w:rsid w:val="005153E1"/>
    <w:rsid w:val="00515560"/>
    <w:rsid w:val="00515947"/>
    <w:rsid w:val="00515AE4"/>
    <w:rsid w:val="00515F27"/>
    <w:rsid w:val="005160CF"/>
    <w:rsid w:val="0051645C"/>
    <w:rsid w:val="00516471"/>
    <w:rsid w:val="00517500"/>
    <w:rsid w:val="00517610"/>
    <w:rsid w:val="00517896"/>
    <w:rsid w:val="00517905"/>
    <w:rsid w:val="00517FD2"/>
    <w:rsid w:val="005203BA"/>
    <w:rsid w:val="0052055C"/>
    <w:rsid w:val="005206D5"/>
    <w:rsid w:val="00520B5F"/>
    <w:rsid w:val="00520DD3"/>
    <w:rsid w:val="0052108C"/>
    <w:rsid w:val="00521341"/>
    <w:rsid w:val="00521650"/>
    <w:rsid w:val="00521794"/>
    <w:rsid w:val="00521845"/>
    <w:rsid w:val="005218CE"/>
    <w:rsid w:val="00521CD6"/>
    <w:rsid w:val="005220A4"/>
    <w:rsid w:val="005220D2"/>
    <w:rsid w:val="00522400"/>
    <w:rsid w:val="00522427"/>
    <w:rsid w:val="005224DB"/>
    <w:rsid w:val="00522D94"/>
    <w:rsid w:val="00522EA6"/>
    <w:rsid w:val="0052304D"/>
    <w:rsid w:val="00523062"/>
    <w:rsid w:val="00523251"/>
    <w:rsid w:val="005234DD"/>
    <w:rsid w:val="00523545"/>
    <w:rsid w:val="00523757"/>
    <w:rsid w:val="00523893"/>
    <w:rsid w:val="005238EE"/>
    <w:rsid w:val="005239C2"/>
    <w:rsid w:val="00523F7A"/>
    <w:rsid w:val="00523FF9"/>
    <w:rsid w:val="00524022"/>
    <w:rsid w:val="00524046"/>
    <w:rsid w:val="0052429E"/>
    <w:rsid w:val="005245BE"/>
    <w:rsid w:val="00524794"/>
    <w:rsid w:val="00524906"/>
    <w:rsid w:val="00524DB5"/>
    <w:rsid w:val="00524ED7"/>
    <w:rsid w:val="00524F32"/>
    <w:rsid w:val="00524FCA"/>
    <w:rsid w:val="0052527D"/>
    <w:rsid w:val="00525A8A"/>
    <w:rsid w:val="00525ABF"/>
    <w:rsid w:val="00525CCE"/>
    <w:rsid w:val="00525DB8"/>
    <w:rsid w:val="0052608E"/>
    <w:rsid w:val="0052618E"/>
    <w:rsid w:val="00526220"/>
    <w:rsid w:val="005264DA"/>
    <w:rsid w:val="0052659C"/>
    <w:rsid w:val="005266C8"/>
    <w:rsid w:val="00526716"/>
    <w:rsid w:val="00526A86"/>
    <w:rsid w:val="00526AF0"/>
    <w:rsid w:val="00526DD2"/>
    <w:rsid w:val="005270AA"/>
    <w:rsid w:val="0052758B"/>
    <w:rsid w:val="0052780B"/>
    <w:rsid w:val="005279B5"/>
    <w:rsid w:val="00527C30"/>
    <w:rsid w:val="00527DC2"/>
    <w:rsid w:val="00527FA0"/>
    <w:rsid w:val="005301F1"/>
    <w:rsid w:val="005302B4"/>
    <w:rsid w:val="005304F1"/>
    <w:rsid w:val="0053072E"/>
    <w:rsid w:val="005308F8"/>
    <w:rsid w:val="00530C81"/>
    <w:rsid w:val="00530D0B"/>
    <w:rsid w:val="00530D4A"/>
    <w:rsid w:val="00530F95"/>
    <w:rsid w:val="00531094"/>
    <w:rsid w:val="00531234"/>
    <w:rsid w:val="005317D0"/>
    <w:rsid w:val="00531A76"/>
    <w:rsid w:val="00531B38"/>
    <w:rsid w:val="00531D6E"/>
    <w:rsid w:val="0053209B"/>
    <w:rsid w:val="005320E0"/>
    <w:rsid w:val="0053237C"/>
    <w:rsid w:val="00532682"/>
    <w:rsid w:val="005328D6"/>
    <w:rsid w:val="00532B84"/>
    <w:rsid w:val="00532EBB"/>
    <w:rsid w:val="0053309B"/>
    <w:rsid w:val="005331A8"/>
    <w:rsid w:val="0053337A"/>
    <w:rsid w:val="005337A7"/>
    <w:rsid w:val="00533C6B"/>
    <w:rsid w:val="0053400B"/>
    <w:rsid w:val="005342F5"/>
    <w:rsid w:val="005344AF"/>
    <w:rsid w:val="0053457D"/>
    <w:rsid w:val="005351DC"/>
    <w:rsid w:val="00535387"/>
    <w:rsid w:val="005353DD"/>
    <w:rsid w:val="0053546D"/>
    <w:rsid w:val="0053547F"/>
    <w:rsid w:val="00535638"/>
    <w:rsid w:val="0053593F"/>
    <w:rsid w:val="00535970"/>
    <w:rsid w:val="00535AC2"/>
    <w:rsid w:val="00535B0E"/>
    <w:rsid w:val="005360BD"/>
    <w:rsid w:val="00536179"/>
    <w:rsid w:val="005364A8"/>
    <w:rsid w:val="00536A09"/>
    <w:rsid w:val="00536B5C"/>
    <w:rsid w:val="00536C3F"/>
    <w:rsid w:val="00537131"/>
    <w:rsid w:val="00537435"/>
    <w:rsid w:val="005378AD"/>
    <w:rsid w:val="00537A86"/>
    <w:rsid w:val="00537D44"/>
    <w:rsid w:val="00537D6C"/>
    <w:rsid w:val="00537E92"/>
    <w:rsid w:val="00537E9E"/>
    <w:rsid w:val="00537EDE"/>
    <w:rsid w:val="005401D4"/>
    <w:rsid w:val="005402E2"/>
    <w:rsid w:val="005404CF"/>
    <w:rsid w:val="00540513"/>
    <w:rsid w:val="0054055E"/>
    <w:rsid w:val="0054083E"/>
    <w:rsid w:val="00540C91"/>
    <w:rsid w:val="00540EDF"/>
    <w:rsid w:val="005411DE"/>
    <w:rsid w:val="005414B2"/>
    <w:rsid w:val="005416D8"/>
    <w:rsid w:val="00541E4E"/>
    <w:rsid w:val="00541E65"/>
    <w:rsid w:val="00542171"/>
    <w:rsid w:val="005423AE"/>
    <w:rsid w:val="00542408"/>
    <w:rsid w:val="00542512"/>
    <w:rsid w:val="005427A2"/>
    <w:rsid w:val="0054288C"/>
    <w:rsid w:val="00542FD2"/>
    <w:rsid w:val="0054303D"/>
    <w:rsid w:val="00543066"/>
    <w:rsid w:val="00543212"/>
    <w:rsid w:val="005433C3"/>
    <w:rsid w:val="00543456"/>
    <w:rsid w:val="005434E6"/>
    <w:rsid w:val="0054367B"/>
    <w:rsid w:val="00543809"/>
    <w:rsid w:val="00543996"/>
    <w:rsid w:val="00543ABE"/>
    <w:rsid w:val="00543C53"/>
    <w:rsid w:val="00543D18"/>
    <w:rsid w:val="00544398"/>
    <w:rsid w:val="0054449A"/>
    <w:rsid w:val="00544607"/>
    <w:rsid w:val="005446B7"/>
    <w:rsid w:val="00544C10"/>
    <w:rsid w:val="00544E9E"/>
    <w:rsid w:val="00544F2D"/>
    <w:rsid w:val="00545397"/>
    <w:rsid w:val="00545448"/>
    <w:rsid w:val="00545632"/>
    <w:rsid w:val="005457A2"/>
    <w:rsid w:val="00545EC5"/>
    <w:rsid w:val="005464D8"/>
    <w:rsid w:val="00546563"/>
    <w:rsid w:val="005467BE"/>
    <w:rsid w:val="00546C97"/>
    <w:rsid w:val="00546F6D"/>
    <w:rsid w:val="005471BF"/>
    <w:rsid w:val="00547382"/>
    <w:rsid w:val="0054753D"/>
    <w:rsid w:val="00547682"/>
    <w:rsid w:val="005477B6"/>
    <w:rsid w:val="00547809"/>
    <w:rsid w:val="00547B7B"/>
    <w:rsid w:val="00547C10"/>
    <w:rsid w:val="005500AE"/>
    <w:rsid w:val="0055045E"/>
    <w:rsid w:val="00550A27"/>
    <w:rsid w:val="00550DDE"/>
    <w:rsid w:val="00550E03"/>
    <w:rsid w:val="00551099"/>
    <w:rsid w:val="00551190"/>
    <w:rsid w:val="0055149F"/>
    <w:rsid w:val="00551911"/>
    <w:rsid w:val="00551A47"/>
    <w:rsid w:val="00551B76"/>
    <w:rsid w:val="00551F41"/>
    <w:rsid w:val="00551FA1"/>
    <w:rsid w:val="005523EF"/>
    <w:rsid w:val="0055256D"/>
    <w:rsid w:val="0055267B"/>
    <w:rsid w:val="0055275F"/>
    <w:rsid w:val="005527C7"/>
    <w:rsid w:val="00552B17"/>
    <w:rsid w:val="00552C49"/>
    <w:rsid w:val="00552D8C"/>
    <w:rsid w:val="00552ED1"/>
    <w:rsid w:val="00553537"/>
    <w:rsid w:val="005536DD"/>
    <w:rsid w:val="005537CA"/>
    <w:rsid w:val="00553B8A"/>
    <w:rsid w:val="00553D90"/>
    <w:rsid w:val="00554484"/>
    <w:rsid w:val="0055477E"/>
    <w:rsid w:val="00554A11"/>
    <w:rsid w:val="00554ACF"/>
    <w:rsid w:val="00554ADB"/>
    <w:rsid w:val="00554C08"/>
    <w:rsid w:val="00555233"/>
    <w:rsid w:val="005557E3"/>
    <w:rsid w:val="0055594B"/>
    <w:rsid w:val="00555AAD"/>
    <w:rsid w:val="00555B9D"/>
    <w:rsid w:val="00555BFC"/>
    <w:rsid w:val="005561B1"/>
    <w:rsid w:val="005568CB"/>
    <w:rsid w:val="00556BA2"/>
    <w:rsid w:val="00556CF8"/>
    <w:rsid w:val="00556E77"/>
    <w:rsid w:val="00556FD9"/>
    <w:rsid w:val="00557234"/>
    <w:rsid w:val="005575CB"/>
    <w:rsid w:val="00557667"/>
    <w:rsid w:val="0055790D"/>
    <w:rsid w:val="00557971"/>
    <w:rsid w:val="00557ABC"/>
    <w:rsid w:val="00557B1A"/>
    <w:rsid w:val="00557DD7"/>
    <w:rsid w:val="00557E38"/>
    <w:rsid w:val="0056000E"/>
    <w:rsid w:val="005605FA"/>
    <w:rsid w:val="0056088B"/>
    <w:rsid w:val="00560CCD"/>
    <w:rsid w:val="00560ED5"/>
    <w:rsid w:val="0056110C"/>
    <w:rsid w:val="005611BD"/>
    <w:rsid w:val="005611DA"/>
    <w:rsid w:val="00561360"/>
    <w:rsid w:val="0056138E"/>
    <w:rsid w:val="00561DEE"/>
    <w:rsid w:val="00561E16"/>
    <w:rsid w:val="00561F07"/>
    <w:rsid w:val="0056254F"/>
    <w:rsid w:val="00562653"/>
    <w:rsid w:val="00562828"/>
    <w:rsid w:val="00562969"/>
    <w:rsid w:val="00562D18"/>
    <w:rsid w:val="00562F84"/>
    <w:rsid w:val="005630BA"/>
    <w:rsid w:val="00563107"/>
    <w:rsid w:val="00563205"/>
    <w:rsid w:val="005633F7"/>
    <w:rsid w:val="005636FE"/>
    <w:rsid w:val="00563711"/>
    <w:rsid w:val="00563979"/>
    <w:rsid w:val="0056415E"/>
    <w:rsid w:val="00564475"/>
    <w:rsid w:val="0056487E"/>
    <w:rsid w:val="00564A33"/>
    <w:rsid w:val="00564AE4"/>
    <w:rsid w:val="00564BB2"/>
    <w:rsid w:val="00564FD4"/>
    <w:rsid w:val="00565083"/>
    <w:rsid w:val="00565812"/>
    <w:rsid w:val="0056592F"/>
    <w:rsid w:val="00565AD1"/>
    <w:rsid w:val="00565C73"/>
    <w:rsid w:val="00565CD4"/>
    <w:rsid w:val="00565DBE"/>
    <w:rsid w:val="00566249"/>
    <w:rsid w:val="00566422"/>
    <w:rsid w:val="005666A6"/>
    <w:rsid w:val="00566899"/>
    <w:rsid w:val="00566969"/>
    <w:rsid w:val="00566D6D"/>
    <w:rsid w:val="00566FEC"/>
    <w:rsid w:val="00567094"/>
    <w:rsid w:val="00567124"/>
    <w:rsid w:val="00567361"/>
    <w:rsid w:val="005677F1"/>
    <w:rsid w:val="00567AAA"/>
    <w:rsid w:val="00567BA3"/>
    <w:rsid w:val="005702B5"/>
    <w:rsid w:val="005704F4"/>
    <w:rsid w:val="005708E8"/>
    <w:rsid w:val="00570999"/>
    <w:rsid w:val="00570AF7"/>
    <w:rsid w:val="00570DFB"/>
    <w:rsid w:val="00570FCC"/>
    <w:rsid w:val="0057118B"/>
    <w:rsid w:val="005712F8"/>
    <w:rsid w:val="00571301"/>
    <w:rsid w:val="005718FE"/>
    <w:rsid w:val="00571A69"/>
    <w:rsid w:val="00571A8C"/>
    <w:rsid w:val="00571CA5"/>
    <w:rsid w:val="0057209C"/>
    <w:rsid w:val="00572644"/>
    <w:rsid w:val="005726A3"/>
    <w:rsid w:val="00572759"/>
    <w:rsid w:val="00572924"/>
    <w:rsid w:val="00572AA3"/>
    <w:rsid w:val="00572D04"/>
    <w:rsid w:val="005732ED"/>
    <w:rsid w:val="0057333E"/>
    <w:rsid w:val="0057343A"/>
    <w:rsid w:val="00573501"/>
    <w:rsid w:val="005736E0"/>
    <w:rsid w:val="00573A77"/>
    <w:rsid w:val="00573B42"/>
    <w:rsid w:val="00573DE3"/>
    <w:rsid w:val="00574007"/>
    <w:rsid w:val="0057412B"/>
    <w:rsid w:val="0057465B"/>
    <w:rsid w:val="00574C5D"/>
    <w:rsid w:val="0057509F"/>
    <w:rsid w:val="005751CC"/>
    <w:rsid w:val="00575674"/>
    <w:rsid w:val="005758CE"/>
    <w:rsid w:val="005759E2"/>
    <w:rsid w:val="00576177"/>
    <w:rsid w:val="005764E6"/>
    <w:rsid w:val="005766EC"/>
    <w:rsid w:val="005767D9"/>
    <w:rsid w:val="0057689B"/>
    <w:rsid w:val="0057696F"/>
    <w:rsid w:val="00576A63"/>
    <w:rsid w:val="00577146"/>
    <w:rsid w:val="00577212"/>
    <w:rsid w:val="005773A0"/>
    <w:rsid w:val="0057745A"/>
    <w:rsid w:val="005776C8"/>
    <w:rsid w:val="00577889"/>
    <w:rsid w:val="005778FD"/>
    <w:rsid w:val="00577CC9"/>
    <w:rsid w:val="005800F8"/>
    <w:rsid w:val="005801AA"/>
    <w:rsid w:val="005801ED"/>
    <w:rsid w:val="005803D8"/>
    <w:rsid w:val="00580585"/>
    <w:rsid w:val="00580A07"/>
    <w:rsid w:val="00580C3C"/>
    <w:rsid w:val="00580E55"/>
    <w:rsid w:val="00581068"/>
    <w:rsid w:val="00581524"/>
    <w:rsid w:val="0058156A"/>
    <w:rsid w:val="00581B1F"/>
    <w:rsid w:val="00581E0B"/>
    <w:rsid w:val="00581F54"/>
    <w:rsid w:val="00582002"/>
    <w:rsid w:val="0058214E"/>
    <w:rsid w:val="0058225A"/>
    <w:rsid w:val="00582B30"/>
    <w:rsid w:val="00582DBE"/>
    <w:rsid w:val="00583300"/>
    <w:rsid w:val="0058368B"/>
    <w:rsid w:val="00583A03"/>
    <w:rsid w:val="00583C58"/>
    <w:rsid w:val="00584050"/>
    <w:rsid w:val="0058457B"/>
    <w:rsid w:val="0058462F"/>
    <w:rsid w:val="00584860"/>
    <w:rsid w:val="00584CC3"/>
    <w:rsid w:val="00584CF3"/>
    <w:rsid w:val="00584EF8"/>
    <w:rsid w:val="0058501F"/>
    <w:rsid w:val="005850E3"/>
    <w:rsid w:val="005853EC"/>
    <w:rsid w:val="00585490"/>
    <w:rsid w:val="00585525"/>
    <w:rsid w:val="00585538"/>
    <w:rsid w:val="005855B4"/>
    <w:rsid w:val="0058570E"/>
    <w:rsid w:val="00585855"/>
    <w:rsid w:val="00585A49"/>
    <w:rsid w:val="005860CF"/>
    <w:rsid w:val="005861E2"/>
    <w:rsid w:val="00586270"/>
    <w:rsid w:val="00586553"/>
    <w:rsid w:val="005867DB"/>
    <w:rsid w:val="00586CB2"/>
    <w:rsid w:val="00586D72"/>
    <w:rsid w:val="00587065"/>
    <w:rsid w:val="00587DBD"/>
    <w:rsid w:val="00590048"/>
    <w:rsid w:val="0059065E"/>
    <w:rsid w:val="005906A1"/>
    <w:rsid w:val="005909D5"/>
    <w:rsid w:val="00590E36"/>
    <w:rsid w:val="00590F71"/>
    <w:rsid w:val="005911B5"/>
    <w:rsid w:val="005914A1"/>
    <w:rsid w:val="00591573"/>
    <w:rsid w:val="005917A1"/>
    <w:rsid w:val="005917BB"/>
    <w:rsid w:val="0059186C"/>
    <w:rsid w:val="005919E7"/>
    <w:rsid w:val="00591DC1"/>
    <w:rsid w:val="00592023"/>
    <w:rsid w:val="00592066"/>
    <w:rsid w:val="0059215D"/>
    <w:rsid w:val="005922B4"/>
    <w:rsid w:val="00592518"/>
    <w:rsid w:val="00592632"/>
    <w:rsid w:val="00592A58"/>
    <w:rsid w:val="00592B0F"/>
    <w:rsid w:val="00592CFF"/>
    <w:rsid w:val="00592D1E"/>
    <w:rsid w:val="00592E0F"/>
    <w:rsid w:val="005930C1"/>
    <w:rsid w:val="005933B5"/>
    <w:rsid w:val="00593540"/>
    <w:rsid w:val="00593701"/>
    <w:rsid w:val="00593838"/>
    <w:rsid w:val="005938CA"/>
    <w:rsid w:val="00593BEF"/>
    <w:rsid w:val="00593DCE"/>
    <w:rsid w:val="00593F3C"/>
    <w:rsid w:val="00593F74"/>
    <w:rsid w:val="0059435A"/>
    <w:rsid w:val="00594702"/>
    <w:rsid w:val="005948DF"/>
    <w:rsid w:val="00594A39"/>
    <w:rsid w:val="005954A5"/>
    <w:rsid w:val="00595772"/>
    <w:rsid w:val="00595A0B"/>
    <w:rsid w:val="00595E6C"/>
    <w:rsid w:val="00595F55"/>
    <w:rsid w:val="005962BA"/>
    <w:rsid w:val="005966A2"/>
    <w:rsid w:val="005968AE"/>
    <w:rsid w:val="00596B31"/>
    <w:rsid w:val="00596C12"/>
    <w:rsid w:val="00596C1D"/>
    <w:rsid w:val="00596DF4"/>
    <w:rsid w:val="00596F38"/>
    <w:rsid w:val="005972E0"/>
    <w:rsid w:val="00597520"/>
    <w:rsid w:val="00597DCF"/>
    <w:rsid w:val="00597ED0"/>
    <w:rsid w:val="005A004D"/>
    <w:rsid w:val="005A0256"/>
    <w:rsid w:val="005A0305"/>
    <w:rsid w:val="005A0756"/>
    <w:rsid w:val="005A0825"/>
    <w:rsid w:val="005A12E0"/>
    <w:rsid w:val="005A1570"/>
    <w:rsid w:val="005A1794"/>
    <w:rsid w:val="005A17B8"/>
    <w:rsid w:val="005A1831"/>
    <w:rsid w:val="005A1A34"/>
    <w:rsid w:val="005A1C35"/>
    <w:rsid w:val="005A239F"/>
    <w:rsid w:val="005A26E1"/>
    <w:rsid w:val="005A27F0"/>
    <w:rsid w:val="005A2828"/>
    <w:rsid w:val="005A2AEA"/>
    <w:rsid w:val="005A2C57"/>
    <w:rsid w:val="005A2CCC"/>
    <w:rsid w:val="005A2FAA"/>
    <w:rsid w:val="005A33B8"/>
    <w:rsid w:val="005A34F5"/>
    <w:rsid w:val="005A363A"/>
    <w:rsid w:val="005A3BA7"/>
    <w:rsid w:val="005A3BCF"/>
    <w:rsid w:val="005A3C75"/>
    <w:rsid w:val="005A3EFA"/>
    <w:rsid w:val="005A3F3F"/>
    <w:rsid w:val="005A42A1"/>
    <w:rsid w:val="005A452B"/>
    <w:rsid w:val="005A4B90"/>
    <w:rsid w:val="005A4D4A"/>
    <w:rsid w:val="005A50EF"/>
    <w:rsid w:val="005A5206"/>
    <w:rsid w:val="005A559A"/>
    <w:rsid w:val="005A5BD6"/>
    <w:rsid w:val="005A5C47"/>
    <w:rsid w:val="005A606D"/>
    <w:rsid w:val="005A6676"/>
    <w:rsid w:val="005A68C7"/>
    <w:rsid w:val="005A6ACA"/>
    <w:rsid w:val="005A6B21"/>
    <w:rsid w:val="005A6CA0"/>
    <w:rsid w:val="005A6D74"/>
    <w:rsid w:val="005A6E2E"/>
    <w:rsid w:val="005A6E88"/>
    <w:rsid w:val="005A6F0C"/>
    <w:rsid w:val="005A719F"/>
    <w:rsid w:val="005A736D"/>
    <w:rsid w:val="005A755E"/>
    <w:rsid w:val="005A7602"/>
    <w:rsid w:val="005A77B0"/>
    <w:rsid w:val="005A7D4B"/>
    <w:rsid w:val="005A7F14"/>
    <w:rsid w:val="005B023D"/>
    <w:rsid w:val="005B02A2"/>
    <w:rsid w:val="005B050F"/>
    <w:rsid w:val="005B0534"/>
    <w:rsid w:val="005B070F"/>
    <w:rsid w:val="005B0739"/>
    <w:rsid w:val="005B126C"/>
    <w:rsid w:val="005B1577"/>
    <w:rsid w:val="005B16F7"/>
    <w:rsid w:val="005B18D8"/>
    <w:rsid w:val="005B199E"/>
    <w:rsid w:val="005B1BFD"/>
    <w:rsid w:val="005B1E1C"/>
    <w:rsid w:val="005B22A7"/>
    <w:rsid w:val="005B2477"/>
    <w:rsid w:val="005B2554"/>
    <w:rsid w:val="005B2853"/>
    <w:rsid w:val="005B2A0E"/>
    <w:rsid w:val="005B2A57"/>
    <w:rsid w:val="005B3019"/>
    <w:rsid w:val="005B3216"/>
    <w:rsid w:val="005B325D"/>
    <w:rsid w:val="005B32B6"/>
    <w:rsid w:val="005B34C8"/>
    <w:rsid w:val="005B3909"/>
    <w:rsid w:val="005B3918"/>
    <w:rsid w:val="005B3C6E"/>
    <w:rsid w:val="005B3D86"/>
    <w:rsid w:val="005B3E37"/>
    <w:rsid w:val="005B4056"/>
    <w:rsid w:val="005B4565"/>
    <w:rsid w:val="005B48A6"/>
    <w:rsid w:val="005B49D4"/>
    <w:rsid w:val="005B4FC2"/>
    <w:rsid w:val="005B5279"/>
    <w:rsid w:val="005B5985"/>
    <w:rsid w:val="005B5E17"/>
    <w:rsid w:val="005B64CC"/>
    <w:rsid w:val="005B66AB"/>
    <w:rsid w:val="005B6BC6"/>
    <w:rsid w:val="005B6BD9"/>
    <w:rsid w:val="005B6BDB"/>
    <w:rsid w:val="005B6C5A"/>
    <w:rsid w:val="005B738B"/>
    <w:rsid w:val="005B764F"/>
    <w:rsid w:val="005B77B9"/>
    <w:rsid w:val="005B77F0"/>
    <w:rsid w:val="005B787B"/>
    <w:rsid w:val="005B7906"/>
    <w:rsid w:val="005B7951"/>
    <w:rsid w:val="005B7F34"/>
    <w:rsid w:val="005C037E"/>
    <w:rsid w:val="005C0486"/>
    <w:rsid w:val="005C07FA"/>
    <w:rsid w:val="005C0CD4"/>
    <w:rsid w:val="005C0EC2"/>
    <w:rsid w:val="005C0F93"/>
    <w:rsid w:val="005C10C3"/>
    <w:rsid w:val="005C120E"/>
    <w:rsid w:val="005C14AF"/>
    <w:rsid w:val="005C14E3"/>
    <w:rsid w:val="005C1506"/>
    <w:rsid w:val="005C176B"/>
    <w:rsid w:val="005C17BF"/>
    <w:rsid w:val="005C186D"/>
    <w:rsid w:val="005C18BD"/>
    <w:rsid w:val="005C18C3"/>
    <w:rsid w:val="005C1D91"/>
    <w:rsid w:val="005C1F21"/>
    <w:rsid w:val="005C1FB3"/>
    <w:rsid w:val="005C28B0"/>
    <w:rsid w:val="005C2CFB"/>
    <w:rsid w:val="005C2DC3"/>
    <w:rsid w:val="005C2E17"/>
    <w:rsid w:val="005C303D"/>
    <w:rsid w:val="005C3A2A"/>
    <w:rsid w:val="005C3B25"/>
    <w:rsid w:val="005C3DAC"/>
    <w:rsid w:val="005C3E7A"/>
    <w:rsid w:val="005C3F64"/>
    <w:rsid w:val="005C41EA"/>
    <w:rsid w:val="005C424F"/>
    <w:rsid w:val="005C42E2"/>
    <w:rsid w:val="005C4422"/>
    <w:rsid w:val="005C44C7"/>
    <w:rsid w:val="005C4659"/>
    <w:rsid w:val="005C47F0"/>
    <w:rsid w:val="005C488A"/>
    <w:rsid w:val="005C4B28"/>
    <w:rsid w:val="005C4D79"/>
    <w:rsid w:val="005C53DF"/>
    <w:rsid w:val="005C543D"/>
    <w:rsid w:val="005C5677"/>
    <w:rsid w:val="005C5718"/>
    <w:rsid w:val="005C576E"/>
    <w:rsid w:val="005C5858"/>
    <w:rsid w:val="005C5ACE"/>
    <w:rsid w:val="005C5C1C"/>
    <w:rsid w:val="005C5CC4"/>
    <w:rsid w:val="005C5DF4"/>
    <w:rsid w:val="005C619A"/>
    <w:rsid w:val="005C6645"/>
    <w:rsid w:val="005C68E9"/>
    <w:rsid w:val="005C6B36"/>
    <w:rsid w:val="005C6BF8"/>
    <w:rsid w:val="005C6C10"/>
    <w:rsid w:val="005C6F4B"/>
    <w:rsid w:val="005C7538"/>
    <w:rsid w:val="005C7793"/>
    <w:rsid w:val="005C7950"/>
    <w:rsid w:val="005C7953"/>
    <w:rsid w:val="005C7BCD"/>
    <w:rsid w:val="005C7D11"/>
    <w:rsid w:val="005D0A1D"/>
    <w:rsid w:val="005D0D1A"/>
    <w:rsid w:val="005D0EE7"/>
    <w:rsid w:val="005D0F28"/>
    <w:rsid w:val="005D0F2C"/>
    <w:rsid w:val="005D0F2E"/>
    <w:rsid w:val="005D129D"/>
    <w:rsid w:val="005D13A0"/>
    <w:rsid w:val="005D1621"/>
    <w:rsid w:val="005D1889"/>
    <w:rsid w:val="005D1C52"/>
    <w:rsid w:val="005D1D00"/>
    <w:rsid w:val="005D1EE9"/>
    <w:rsid w:val="005D26B8"/>
    <w:rsid w:val="005D2BEC"/>
    <w:rsid w:val="005D2EC0"/>
    <w:rsid w:val="005D3067"/>
    <w:rsid w:val="005D32F5"/>
    <w:rsid w:val="005D3618"/>
    <w:rsid w:val="005D3788"/>
    <w:rsid w:val="005D3922"/>
    <w:rsid w:val="005D3963"/>
    <w:rsid w:val="005D40DA"/>
    <w:rsid w:val="005D4398"/>
    <w:rsid w:val="005D45D0"/>
    <w:rsid w:val="005D50F4"/>
    <w:rsid w:val="005D5236"/>
    <w:rsid w:val="005D56AF"/>
    <w:rsid w:val="005D5771"/>
    <w:rsid w:val="005D57E2"/>
    <w:rsid w:val="005D588C"/>
    <w:rsid w:val="005D5D21"/>
    <w:rsid w:val="005D5DA3"/>
    <w:rsid w:val="005D6086"/>
    <w:rsid w:val="005D6094"/>
    <w:rsid w:val="005D6226"/>
    <w:rsid w:val="005D6278"/>
    <w:rsid w:val="005D64D0"/>
    <w:rsid w:val="005D65C0"/>
    <w:rsid w:val="005D67F9"/>
    <w:rsid w:val="005D6806"/>
    <w:rsid w:val="005D69AC"/>
    <w:rsid w:val="005D6AE3"/>
    <w:rsid w:val="005D6C41"/>
    <w:rsid w:val="005D6D0D"/>
    <w:rsid w:val="005D6DBE"/>
    <w:rsid w:val="005D703D"/>
    <w:rsid w:val="005D70D0"/>
    <w:rsid w:val="005D72DA"/>
    <w:rsid w:val="005D754F"/>
    <w:rsid w:val="005D772C"/>
    <w:rsid w:val="005D7B18"/>
    <w:rsid w:val="005D7E59"/>
    <w:rsid w:val="005E05FB"/>
    <w:rsid w:val="005E0660"/>
    <w:rsid w:val="005E0719"/>
    <w:rsid w:val="005E10F4"/>
    <w:rsid w:val="005E118E"/>
    <w:rsid w:val="005E13CC"/>
    <w:rsid w:val="005E146D"/>
    <w:rsid w:val="005E162D"/>
    <w:rsid w:val="005E177A"/>
    <w:rsid w:val="005E18A8"/>
    <w:rsid w:val="005E1A94"/>
    <w:rsid w:val="005E1D5A"/>
    <w:rsid w:val="005E1EB3"/>
    <w:rsid w:val="005E22F2"/>
    <w:rsid w:val="005E2312"/>
    <w:rsid w:val="005E238B"/>
    <w:rsid w:val="005E275F"/>
    <w:rsid w:val="005E293D"/>
    <w:rsid w:val="005E2FB4"/>
    <w:rsid w:val="005E30E5"/>
    <w:rsid w:val="005E3643"/>
    <w:rsid w:val="005E3676"/>
    <w:rsid w:val="005E36BC"/>
    <w:rsid w:val="005E3751"/>
    <w:rsid w:val="005E3882"/>
    <w:rsid w:val="005E3DA2"/>
    <w:rsid w:val="005E3F7E"/>
    <w:rsid w:val="005E4120"/>
    <w:rsid w:val="005E472F"/>
    <w:rsid w:val="005E48C5"/>
    <w:rsid w:val="005E4AB3"/>
    <w:rsid w:val="005E555E"/>
    <w:rsid w:val="005E5674"/>
    <w:rsid w:val="005E5834"/>
    <w:rsid w:val="005E59C0"/>
    <w:rsid w:val="005E6003"/>
    <w:rsid w:val="005E6154"/>
    <w:rsid w:val="005E6B3A"/>
    <w:rsid w:val="005E6C65"/>
    <w:rsid w:val="005E6CB9"/>
    <w:rsid w:val="005E6E34"/>
    <w:rsid w:val="005E6EA6"/>
    <w:rsid w:val="005E70B2"/>
    <w:rsid w:val="005E7188"/>
    <w:rsid w:val="005E7267"/>
    <w:rsid w:val="005E7759"/>
    <w:rsid w:val="005E78BC"/>
    <w:rsid w:val="005E79A6"/>
    <w:rsid w:val="005E7A46"/>
    <w:rsid w:val="005E7BF9"/>
    <w:rsid w:val="005E7C9F"/>
    <w:rsid w:val="005F01A5"/>
    <w:rsid w:val="005F02B2"/>
    <w:rsid w:val="005F044F"/>
    <w:rsid w:val="005F0462"/>
    <w:rsid w:val="005F0905"/>
    <w:rsid w:val="005F0B5C"/>
    <w:rsid w:val="005F0E74"/>
    <w:rsid w:val="005F0F5F"/>
    <w:rsid w:val="005F17F1"/>
    <w:rsid w:val="005F1C5B"/>
    <w:rsid w:val="005F1E93"/>
    <w:rsid w:val="005F2151"/>
    <w:rsid w:val="005F22D2"/>
    <w:rsid w:val="005F26B5"/>
    <w:rsid w:val="005F27AE"/>
    <w:rsid w:val="005F29C5"/>
    <w:rsid w:val="005F29D3"/>
    <w:rsid w:val="005F2A1D"/>
    <w:rsid w:val="005F2D62"/>
    <w:rsid w:val="005F2D82"/>
    <w:rsid w:val="005F2E2A"/>
    <w:rsid w:val="005F2F80"/>
    <w:rsid w:val="005F3092"/>
    <w:rsid w:val="005F310C"/>
    <w:rsid w:val="005F3629"/>
    <w:rsid w:val="005F36B9"/>
    <w:rsid w:val="005F3935"/>
    <w:rsid w:val="005F3CC3"/>
    <w:rsid w:val="005F3D8F"/>
    <w:rsid w:val="005F4253"/>
    <w:rsid w:val="005F4664"/>
    <w:rsid w:val="005F46D3"/>
    <w:rsid w:val="005F4C14"/>
    <w:rsid w:val="005F4CDA"/>
    <w:rsid w:val="005F5147"/>
    <w:rsid w:val="005F521A"/>
    <w:rsid w:val="005F5373"/>
    <w:rsid w:val="005F53C3"/>
    <w:rsid w:val="005F55FC"/>
    <w:rsid w:val="005F5BBD"/>
    <w:rsid w:val="005F5E39"/>
    <w:rsid w:val="005F5EFB"/>
    <w:rsid w:val="005F60E5"/>
    <w:rsid w:val="005F631D"/>
    <w:rsid w:val="005F639D"/>
    <w:rsid w:val="005F6534"/>
    <w:rsid w:val="005F65AC"/>
    <w:rsid w:val="005F6658"/>
    <w:rsid w:val="005F6664"/>
    <w:rsid w:val="005F66E7"/>
    <w:rsid w:val="005F6C80"/>
    <w:rsid w:val="005F6EA9"/>
    <w:rsid w:val="005F710B"/>
    <w:rsid w:val="005F744A"/>
    <w:rsid w:val="005F756D"/>
    <w:rsid w:val="005F7768"/>
    <w:rsid w:val="005F778A"/>
    <w:rsid w:val="005F7BAB"/>
    <w:rsid w:val="005F7DCF"/>
    <w:rsid w:val="00600135"/>
    <w:rsid w:val="006002FA"/>
    <w:rsid w:val="00600474"/>
    <w:rsid w:val="0060065B"/>
    <w:rsid w:val="006006BC"/>
    <w:rsid w:val="00600763"/>
    <w:rsid w:val="0060085C"/>
    <w:rsid w:val="006008B0"/>
    <w:rsid w:val="00600E6D"/>
    <w:rsid w:val="006011DD"/>
    <w:rsid w:val="006012E6"/>
    <w:rsid w:val="00601441"/>
    <w:rsid w:val="0060145B"/>
    <w:rsid w:val="0060155F"/>
    <w:rsid w:val="00601799"/>
    <w:rsid w:val="006017D6"/>
    <w:rsid w:val="00601F44"/>
    <w:rsid w:val="0060261A"/>
    <w:rsid w:val="0060275A"/>
    <w:rsid w:val="00602AAB"/>
    <w:rsid w:val="00602AD5"/>
    <w:rsid w:val="006031D7"/>
    <w:rsid w:val="006032E4"/>
    <w:rsid w:val="00603743"/>
    <w:rsid w:val="0060379E"/>
    <w:rsid w:val="00603846"/>
    <w:rsid w:val="00603932"/>
    <w:rsid w:val="00603959"/>
    <w:rsid w:val="00603B32"/>
    <w:rsid w:val="00603BC9"/>
    <w:rsid w:val="00603C66"/>
    <w:rsid w:val="00603D13"/>
    <w:rsid w:val="00603F44"/>
    <w:rsid w:val="006041CB"/>
    <w:rsid w:val="00604377"/>
    <w:rsid w:val="00604594"/>
    <w:rsid w:val="00604AE5"/>
    <w:rsid w:val="00604BE2"/>
    <w:rsid w:val="006051E4"/>
    <w:rsid w:val="006054AD"/>
    <w:rsid w:val="006055A9"/>
    <w:rsid w:val="006057A2"/>
    <w:rsid w:val="00605BD5"/>
    <w:rsid w:val="00605ECF"/>
    <w:rsid w:val="006061C0"/>
    <w:rsid w:val="006061E6"/>
    <w:rsid w:val="006064E4"/>
    <w:rsid w:val="006066BB"/>
    <w:rsid w:val="0060673A"/>
    <w:rsid w:val="00606894"/>
    <w:rsid w:val="00606A15"/>
    <w:rsid w:val="00606B38"/>
    <w:rsid w:val="00606EA2"/>
    <w:rsid w:val="00606F44"/>
    <w:rsid w:val="006070F7"/>
    <w:rsid w:val="00607350"/>
    <w:rsid w:val="006075E7"/>
    <w:rsid w:val="00607891"/>
    <w:rsid w:val="00607B09"/>
    <w:rsid w:val="00607F74"/>
    <w:rsid w:val="00610678"/>
    <w:rsid w:val="00610999"/>
    <w:rsid w:val="0061099A"/>
    <w:rsid w:val="00610C1F"/>
    <w:rsid w:val="00610FE2"/>
    <w:rsid w:val="006112A6"/>
    <w:rsid w:val="006112D0"/>
    <w:rsid w:val="006114C7"/>
    <w:rsid w:val="006115FB"/>
    <w:rsid w:val="00611D42"/>
    <w:rsid w:val="006121A9"/>
    <w:rsid w:val="006122D7"/>
    <w:rsid w:val="006123CD"/>
    <w:rsid w:val="006128A9"/>
    <w:rsid w:val="00612E37"/>
    <w:rsid w:val="00612EAF"/>
    <w:rsid w:val="00612FBD"/>
    <w:rsid w:val="0061335D"/>
    <w:rsid w:val="006135BF"/>
    <w:rsid w:val="006138F7"/>
    <w:rsid w:val="00613B06"/>
    <w:rsid w:val="00613BA3"/>
    <w:rsid w:val="00613EE2"/>
    <w:rsid w:val="00613F91"/>
    <w:rsid w:val="00614076"/>
    <w:rsid w:val="00614238"/>
    <w:rsid w:val="0061423C"/>
    <w:rsid w:val="006143E9"/>
    <w:rsid w:val="006144D1"/>
    <w:rsid w:val="00614D14"/>
    <w:rsid w:val="00614D4E"/>
    <w:rsid w:val="00614D75"/>
    <w:rsid w:val="00614FAD"/>
    <w:rsid w:val="0061547E"/>
    <w:rsid w:val="006155D7"/>
    <w:rsid w:val="006157AC"/>
    <w:rsid w:val="00615BF9"/>
    <w:rsid w:val="00615C57"/>
    <w:rsid w:val="00615CF4"/>
    <w:rsid w:val="00615F4F"/>
    <w:rsid w:val="0061619B"/>
    <w:rsid w:val="00616C26"/>
    <w:rsid w:val="00617143"/>
    <w:rsid w:val="00617229"/>
    <w:rsid w:val="0061761D"/>
    <w:rsid w:val="0061762F"/>
    <w:rsid w:val="00617642"/>
    <w:rsid w:val="006179A5"/>
    <w:rsid w:val="00617B91"/>
    <w:rsid w:val="006201E1"/>
    <w:rsid w:val="006201F3"/>
    <w:rsid w:val="00620708"/>
    <w:rsid w:val="00620A2B"/>
    <w:rsid w:val="00620AE4"/>
    <w:rsid w:val="00620B76"/>
    <w:rsid w:val="00620EA7"/>
    <w:rsid w:val="006210EA"/>
    <w:rsid w:val="00621104"/>
    <w:rsid w:val="0062197D"/>
    <w:rsid w:val="00621A9F"/>
    <w:rsid w:val="00621B5E"/>
    <w:rsid w:val="00621E33"/>
    <w:rsid w:val="00621EF3"/>
    <w:rsid w:val="006221F0"/>
    <w:rsid w:val="0062236D"/>
    <w:rsid w:val="006224BC"/>
    <w:rsid w:val="006225CD"/>
    <w:rsid w:val="00622DA6"/>
    <w:rsid w:val="006234BC"/>
    <w:rsid w:val="00623517"/>
    <w:rsid w:val="00623670"/>
    <w:rsid w:val="006237C1"/>
    <w:rsid w:val="00623C4E"/>
    <w:rsid w:val="00624295"/>
    <w:rsid w:val="00624636"/>
    <w:rsid w:val="006247D5"/>
    <w:rsid w:val="00624D92"/>
    <w:rsid w:val="00624E18"/>
    <w:rsid w:val="00624E2A"/>
    <w:rsid w:val="00624F3C"/>
    <w:rsid w:val="00624F40"/>
    <w:rsid w:val="00624FDC"/>
    <w:rsid w:val="0062535D"/>
    <w:rsid w:val="006256B8"/>
    <w:rsid w:val="00625780"/>
    <w:rsid w:val="00625899"/>
    <w:rsid w:val="00625ECE"/>
    <w:rsid w:val="0062605B"/>
    <w:rsid w:val="00626391"/>
    <w:rsid w:val="00626712"/>
    <w:rsid w:val="006269E6"/>
    <w:rsid w:val="00626C4D"/>
    <w:rsid w:val="006272B4"/>
    <w:rsid w:val="00627557"/>
    <w:rsid w:val="006275A0"/>
    <w:rsid w:val="006277F8"/>
    <w:rsid w:val="00627FEC"/>
    <w:rsid w:val="00630372"/>
    <w:rsid w:val="00630CDC"/>
    <w:rsid w:val="00630D32"/>
    <w:rsid w:val="0063104F"/>
    <w:rsid w:val="0063122C"/>
    <w:rsid w:val="00631311"/>
    <w:rsid w:val="0063163A"/>
    <w:rsid w:val="006316F4"/>
    <w:rsid w:val="00631719"/>
    <w:rsid w:val="006318E1"/>
    <w:rsid w:val="00631B8A"/>
    <w:rsid w:val="00631DD1"/>
    <w:rsid w:val="00631E65"/>
    <w:rsid w:val="006323D9"/>
    <w:rsid w:val="006327C0"/>
    <w:rsid w:val="00632D00"/>
    <w:rsid w:val="00633192"/>
    <w:rsid w:val="00633361"/>
    <w:rsid w:val="006334A1"/>
    <w:rsid w:val="006336E9"/>
    <w:rsid w:val="00633795"/>
    <w:rsid w:val="00633A50"/>
    <w:rsid w:val="00633BC8"/>
    <w:rsid w:val="00633C1C"/>
    <w:rsid w:val="00633F5F"/>
    <w:rsid w:val="00633FE5"/>
    <w:rsid w:val="006343BC"/>
    <w:rsid w:val="0063479F"/>
    <w:rsid w:val="006349A3"/>
    <w:rsid w:val="00634B68"/>
    <w:rsid w:val="00635442"/>
    <w:rsid w:val="00635602"/>
    <w:rsid w:val="0063572A"/>
    <w:rsid w:val="00635959"/>
    <w:rsid w:val="00635BA7"/>
    <w:rsid w:val="00635C7B"/>
    <w:rsid w:val="00636375"/>
    <w:rsid w:val="0063639F"/>
    <w:rsid w:val="00636495"/>
    <w:rsid w:val="00636C83"/>
    <w:rsid w:val="006374BD"/>
    <w:rsid w:val="006376AB"/>
    <w:rsid w:val="00637ABA"/>
    <w:rsid w:val="00637CDF"/>
    <w:rsid w:val="00637E13"/>
    <w:rsid w:val="00637F9A"/>
    <w:rsid w:val="00640177"/>
    <w:rsid w:val="00640400"/>
    <w:rsid w:val="006405DA"/>
    <w:rsid w:val="006406B6"/>
    <w:rsid w:val="006407C7"/>
    <w:rsid w:val="006409BF"/>
    <w:rsid w:val="00640BA4"/>
    <w:rsid w:val="00640C4D"/>
    <w:rsid w:val="00640EBD"/>
    <w:rsid w:val="00641077"/>
    <w:rsid w:val="006413B8"/>
    <w:rsid w:val="006419C6"/>
    <w:rsid w:val="006419F5"/>
    <w:rsid w:val="00641CA2"/>
    <w:rsid w:val="00642285"/>
    <w:rsid w:val="006429B8"/>
    <w:rsid w:val="00642A54"/>
    <w:rsid w:val="00642C6C"/>
    <w:rsid w:val="00642C75"/>
    <w:rsid w:val="0064326E"/>
    <w:rsid w:val="00643826"/>
    <w:rsid w:val="00643A26"/>
    <w:rsid w:val="00643A31"/>
    <w:rsid w:val="00643A85"/>
    <w:rsid w:val="006441DD"/>
    <w:rsid w:val="0064480F"/>
    <w:rsid w:val="00644B2A"/>
    <w:rsid w:val="00644C29"/>
    <w:rsid w:val="00644C38"/>
    <w:rsid w:val="00644FD3"/>
    <w:rsid w:val="00645044"/>
    <w:rsid w:val="00645072"/>
    <w:rsid w:val="0064517C"/>
    <w:rsid w:val="0064566C"/>
    <w:rsid w:val="006459A5"/>
    <w:rsid w:val="00645C2E"/>
    <w:rsid w:val="00645E58"/>
    <w:rsid w:val="0064676E"/>
    <w:rsid w:val="00646AC4"/>
    <w:rsid w:val="00646BD6"/>
    <w:rsid w:val="00646D7F"/>
    <w:rsid w:val="00647119"/>
    <w:rsid w:val="00647226"/>
    <w:rsid w:val="006473A6"/>
    <w:rsid w:val="006477EB"/>
    <w:rsid w:val="00647978"/>
    <w:rsid w:val="00647B0E"/>
    <w:rsid w:val="00647BB7"/>
    <w:rsid w:val="0065007B"/>
    <w:rsid w:val="00650280"/>
    <w:rsid w:val="00650576"/>
    <w:rsid w:val="006506CA"/>
    <w:rsid w:val="006507A1"/>
    <w:rsid w:val="00650A2C"/>
    <w:rsid w:val="00650C16"/>
    <w:rsid w:val="00650C3C"/>
    <w:rsid w:val="00650C70"/>
    <w:rsid w:val="00650C79"/>
    <w:rsid w:val="00650CE2"/>
    <w:rsid w:val="00651696"/>
    <w:rsid w:val="006517A2"/>
    <w:rsid w:val="00651974"/>
    <w:rsid w:val="00651A06"/>
    <w:rsid w:val="00651C67"/>
    <w:rsid w:val="00651FEE"/>
    <w:rsid w:val="00651FFD"/>
    <w:rsid w:val="00652227"/>
    <w:rsid w:val="006524B0"/>
    <w:rsid w:val="0065260D"/>
    <w:rsid w:val="00653161"/>
    <w:rsid w:val="006533DC"/>
    <w:rsid w:val="00653442"/>
    <w:rsid w:val="00653561"/>
    <w:rsid w:val="00653578"/>
    <w:rsid w:val="006538DD"/>
    <w:rsid w:val="006539E6"/>
    <w:rsid w:val="00653B69"/>
    <w:rsid w:val="00653BDA"/>
    <w:rsid w:val="00653DB6"/>
    <w:rsid w:val="00654111"/>
    <w:rsid w:val="0065439B"/>
    <w:rsid w:val="00654456"/>
    <w:rsid w:val="006544DB"/>
    <w:rsid w:val="0065456C"/>
    <w:rsid w:val="006547CA"/>
    <w:rsid w:val="00654852"/>
    <w:rsid w:val="0065498F"/>
    <w:rsid w:val="006549BD"/>
    <w:rsid w:val="00654C34"/>
    <w:rsid w:val="00654D45"/>
    <w:rsid w:val="00654FF5"/>
    <w:rsid w:val="0065508A"/>
    <w:rsid w:val="006555A8"/>
    <w:rsid w:val="006557B0"/>
    <w:rsid w:val="00655AC8"/>
    <w:rsid w:val="00655CC3"/>
    <w:rsid w:val="00655DBD"/>
    <w:rsid w:val="00655E55"/>
    <w:rsid w:val="006563DC"/>
    <w:rsid w:val="00656414"/>
    <w:rsid w:val="006567C7"/>
    <w:rsid w:val="006568B2"/>
    <w:rsid w:val="006568FC"/>
    <w:rsid w:val="00656973"/>
    <w:rsid w:val="006569D4"/>
    <w:rsid w:val="0065712A"/>
    <w:rsid w:val="006572D7"/>
    <w:rsid w:val="006572F8"/>
    <w:rsid w:val="006573F8"/>
    <w:rsid w:val="00657C6E"/>
    <w:rsid w:val="00660758"/>
    <w:rsid w:val="006609EC"/>
    <w:rsid w:val="00660B3B"/>
    <w:rsid w:val="00660BC0"/>
    <w:rsid w:val="006611C8"/>
    <w:rsid w:val="00661358"/>
    <w:rsid w:val="0066145B"/>
    <w:rsid w:val="00661CC4"/>
    <w:rsid w:val="00661E50"/>
    <w:rsid w:val="00662021"/>
    <w:rsid w:val="00662250"/>
    <w:rsid w:val="006624A8"/>
    <w:rsid w:val="006625EF"/>
    <w:rsid w:val="006626B4"/>
    <w:rsid w:val="006627E4"/>
    <w:rsid w:val="006628A3"/>
    <w:rsid w:val="006628D5"/>
    <w:rsid w:val="0066292F"/>
    <w:rsid w:val="00662F70"/>
    <w:rsid w:val="00663186"/>
    <w:rsid w:val="0066319A"/>
    <w:rsid w:val="006632ED"/>
    <w:rsid w:val="006632F8"/>
    <w:rsid w:val="006633BA"/>
    <w:rsid w:val="006634A9"/>
    <w:rsid w:val="00663582"/>
    <w:rsid w:val="006635E6"/>
    <w:rsid w:val="0066372A"/>
    <w:rsid w:val="00663BE1"/>
    <w:rsid w:val="00663C11"/>
    <w:rsid w:val="00663CA8"/>
    <w:rsid w:val="00663E5C"/>
    <w:rsid w:val="00663F9B"/>
    <w:rsid w:val="0066417A"/>
    <w:rsid w:val="0066427C"/>
    <w:rsid w:val="006644A3"/>
    <w:rsid w:val="00664866"/>
    <w:rsid w:val="00664B52"/>
    <w:rsid w:val="00664F85"/>
    <w:rsid w:val="006651EE"/>
    <w:rsid w:val="00665295"/>
    <w:rsid w:val="006653F0"/>
    <w:rsid w:val="00665408"/>
    <w:rsid w:val="0066541C"/>
    <w:rsid w:val="006655E9"/>
    <w:rsid w:val="0066581D"/>
    <w:rsid w:val="00665957"/>
    <w:rsid w:val="00665AA3"/>
    <w:rsid w:val="00665C11"/>
    <w:rsid w:val="00665CBC"/>
    <w:rsid w:val="00665DDE"/>
    <w:rsid w:val="0066619F"/>
    <w:rsid w:val="006662AC"/>
    <w:rsid w:val="006662B0"/>
    <w:rsid w:val="00666488"/>
    <w:rsid w:val="006668C2"/>
    <w:rsid w:val="00666946"/>
    <w:rsid w:val="00666CB2"/>
    <w:rsid w:val="00667006"/>
    <w:rsid w:val="006677CB"/>
    <w:rsid w:val="0066792E"/>
    <w:rsid w:val="00667A36"/>
    <w:rsid w:val="006700C2"/>
    <w:rsid w:val="00670428"/>
    <w:rsid w:val="00670526"/>
    <w:rsid w:val="006709B2"/>
    <w:rsid w:val="00670A16"/>
    <w:rsid w:val="00670E6A"/>
    <w:rsid w:val="00670F30"/>
    <w:rsid w:val="006715E2"/>
    <w:rsid w:val="00671E25"/>
    <w:rsid w:val="00672002"/>
    <w:rsid w:val="006720F9"/>
    <w:rsid w:val="00672295"/>
    <w:rsid w:val="00672322"/>
    <w:rsid w:val="00672370"/>
    <w:rsid w:val="006726DB"/>
    <w:rsid w:val="00672A29"/>
    <w:rsid w:val="00672ACA"/>
    <w:rsid w:val="00672E82"/>
    <w:rsid w:val="006734B8"/>
    <w:rsid w:val="00673501"/>
    <w:rsid w:val="00673988"/>
    <w:rsid w:val="00673E8E"/>
    <w:rsid w:val="00674026"/>
    <w:rsid w:val="006740F7"/>
    <w:rsid w:val="00674A46"/>
    <w:rsid w:val="00675144"/>
    <w:rsid w:val="00675215"/>
    <w:rsid w:val="0067540F"/>
    <w:rsid w:val="006754DE"/>
    <w:rsid w:val="00675A57"/>
    <w:rsid w:val="00676500"/>
    <w:rsid w:val="00676749"/>
    <w:rsid w:val="00676989"/>
    <w:rsid w:val="00676A9A"/>
    <w:rsid w:val="00676B40"/>
    <w:rsid w:val="0067706D"/>
    <w:rsid w:val="0067750E"/>
    <w:rsid w:val="00677A38"/>
    <w:rsid w:val="00677B0F"/>
    <w:rsid w:val="006802C0"/>
    <w:rsid w:val="006804EC"/>
    <w:rsid w:val="006808C2"/>
    <w:rsid w:val="00680DFF"/>
    <w:rsid w:val="006811BB"/>
    <w:rsid w:val="006811D6"/>
    <w:rsid w:val="00681316"/>
    <w:rsid w:val="00681465"/>
    <w:rsid w:val="0068158E"/>
    <w:rsid w:val="006819C4"/>
    <w:rsid w:val="00681DE5"/>
    <w:rsid w:val="00681F76"/>
    <w:rsid w:val="00681FF2"/>
    <w:rsid w:val="006825A0"/>
    <w:rsid w:val="00682989"/>
    <w:rsid w:val="00682AD1"/>
    <w:rsid w:val="00682EA2"/>
    <w:rsid w:val="00682F5D"/>
    <w:rsid w:val="0068305F"/>
    <w:rsid w:val="00683092"/>
    <w:rsid w:val="0068312C"/>
    <w:rsid w:val="00683272"/>
    <w:rsid w:val="00683286"/>
    <w:rsid w:val="006832F4"/>
    <w:rsid w:val="006832FA"/>
    <w:rsid w:val="0068333D"/>
    <w:rsid w:val="0068347F"/>
    <w:rsid w:val="006834B8"/>
    <w:rsid w:val="006835F5"/>
    <w:rsid w:val="006839EA"/>
    <w:rsid w:val="00683AA9"/>
    <w:rsid w:val="00683C1F"/>
    <w:rsid w:val="006840FB"/>
    <w:rsid w:val="006843CB"/>
    <w:rsid w:val="00684A2E"/>
    <w:rsid w:val="00684F60"/>
    <w:rsid w:val="006850AF"/>
    <w:rsid w:val="006854CF"/>
    <w:rsid w:val="006856A5"/>
    <w:rsid w:val="006857B7"/>
    <w:rsid w:val="00685A3C"/>
    <w:rsid w:val="00685B6D"/>
    <w:rsid w:val="00685DB6"/>
    <w:rsid w:val="00685EF6"/>
    <w:rsid w:val="00686144"/>
    <w:rsid w:val="0068686B"/>
    <w:rsid w:val="00686D32"/>
    <w:rsid w:val="00686E11"/>
    <w:rsid w:val="00686F15"/>
    <w:rsid w:val="00687125"/>
    <w:rsid w:val="006873B6"/>
    <w:rsid w:val="0068775B"/>
    <w:rsid w:val="0068781A"/>
    <w:rsid w:val="0068799A"/>
    <w:rsid w:val="00687B3C"/>
    <w:rsid w:val="00687DBA"/>
    <w:rsid w:val="0069014A"/>
    <w:rsid w:val="00690301"/>
    <w:rsid w:val="0069050E"/>
    <w:rsid w:val="006905FE"/>
    <w:rsid w:val="00690672"/>
    <w:rsid w:val="006909F4"/>
    <w:rsid w:val="00690AC9"/>
    <w:rsid w:val="00690D25"/>
    <w:rsid w:val="00690DB4"/>
    <w:rsid w:val="00690EE2"/>
    <w:rsid w:val="00690F7D"/>
    <w:rsid w:val="0069117F"/>
    <w:rsid w:val="00691B54"/>
    <w:rsid w:val="00691BE4"/>
    <w:rsid w:val="006920E6"/>
    <w:rsid w:val="006923CF"/>
    <w:rsid w:val="006926B1"/>
    <w:rsid w:val="00692798"/>
    <w:rsid w:val="006927E0"/>
    <w:rsid w:val="006928AF"/>
    <w:rsid w:val="00692A85"/>
    <w:rsid w:val="00692B6E"/>
    <w:rsid w:val="00692B83"/>
    <w:rsid w:val="00692D79"/>
    <w:rsid w:val="00693519"/>
    <w:rsid w:val="006935A2"/>
    <w:rsid w:val="006938C6"/>
    <w:rsid w:val="00693963"/>
    <w:rsid w:val="00693A5E"/>
    <w:rsid w:val="00693AC9"/>
    <w:rsid w:val="00693B2B"/>
    <w:rsid w:val="00693B68"/>
    <w:rsid w:val="00693ED3"/>
    <w:rsid w:val="00694173"/>
    <w:rsid w:val="006942B4"/>
    <w:rsid w:val="006942CD"/>
    <w:rsid w:val="006944A3"/>
    <w:rsid w:val="0069486F"/>
    <w:rsid w:val="00694A53"/>
    <w:rsid w:val="00694AA9"/>
    <w:rsid w:val="00694BC6"/>
    <w:rsid w:val="00694C46"/>
    <w:rsid w:val="00694F03"/>
    <w:rsid w:val="00694F05"/>
    <w:rsid w:val="00694F8C"/>
    <w:rsid w:val="0069501D"/>
    <w:rsid w:val="00695029"/>
    <w:rsid w:val="006951A0"/>
    <w:rsid w:val="006953DF"/>
    <w:rsid w:val="00695DC3"/>
    <w:rsid w:val="00695DDB"/>
    <w:rsid w:val="006960F5"/>
    <w:rsid w:val="00696233"/>
    <w:rsid w:val="006964A3"/>
    <w:rsid w:val="00696A75"/>
    <w:rsid w:val="00696B73"/>
    <w:rsid w:val="00696C45"/>
    <w:rsid w:val="00696D40"/>
    <w:rsid w:val="00696D93"/>
    <w:rsid w:val="00696E31"/>
    <w:rsid w:val="0069712C"/>
    <w:rsid w:val="006973F6"/>
    <w:rsid w:val="00697704"/>
    <w:rsid w:val="00697716"/>
    <w:rsid w:val="00697729"/>
    <w:rsid w:val="006978EE"/>
    <w:rsid w:val="00697980"/>
    <w:rsid w:val="00697A12"/>
    <w:rsid w:val="00697B12"/>
    <w:rsid w:val="00697E9B"/>
    <w:rsid w:val="006A0053"/>
    <w:rsid w:val="006A049C"/>
    <w:rsid w:val="006A0558"/>
    <w:rsid w:val="006A06A1"/>
    <w:rsid w:val="006A0845"/>
    <w:rsid w:val="006A0B30"/>
    <w:rsid w:val="006A0CAE"/>
    <w:rsid w:val="006A1116"/>
    <w:rsid w:val="006A11DD"/>
    <w:rsid w:val="006A179E"/>
    <w:rsid w:val="006A1854"/>
    <w:rsid w:val="006A194D"/>
    <w:rsid w:val="006A19ED"/>
    <w:rsid w:val="006A1D62"/>
    <w:rsid w:val="006A1E3B"/>
    <w:rsid w:val="006A1F81"/>
    <w:rsid w:val="006A20C1"/>
    <w:rsid w:val="006A20EF"/>
    <w:rsid w:val="006A211F"/>
    <w:rsid w:val="006A24E0"/>
    <w:rsid w:val="006A2CA1"/>
    <w:rsid w:val="006A2CBC"/>
    <w:rsid w:val="006A2FDF"/>
    <w:rsid w:val="006A331A"/>
    <w:rsid w:val="006A3347"/>
    <w:rsid w:val="006A3375"/>
    <w:rsid w:val="006A3964"/>
    <w:rsid w:val="006A3D1C"/>
    <w:rsid w:val="006A3D33"/>
    <w:rsid w:val="006A4075"/>
    <w:rsid w:val="006A433E"/>
    <w:rsid w:val="006A444D"/>
    <w:rsid w:val="006A46D7"/>
    <w:rsid w:val="006A478E"/>
    <w:rsid w:val="006A47AA"/>
    <w:rsid w:val="006A495C"/>
    <w:rsid w:val="006A4A44"/>
    <w:rsid w:val="006A4A56"/>
    <w:rsid w:val="006A4B54"/>
    <w:rsid w:val="006A5088"/>
    <w:rsid w:val="006A597F"/>
    <w:rsid w:val="006A5C06"/>
    <w:rsid w:val="006A5D43"/>
    <w:rsid w:val="006A5D4A"/>
    <w:rsid w:val="006A6205"/>
    <w:rsid w:val="006A6319"/>
    <w:rsid w:val="006A655C"/>
    <w:rsid w:val="006A6560"/>
    <w:rsid w:val="006A66EC"/>
    <w:rsid w:val="006A6956"/>
    <w:rsid w:val="006A6B5E"/>
    <w:rsid w:val="006A6BFE"/>
    <w:rsid w:val="006A7321"/>
    <w:rsid w:val="006A7784"/>
    <w:rsid w:val="006A7994"/>
    <w:rsid w:val="006A7A95"/>
    <w:rsid w:val="006A7CC3"/>
    <w:rsid w:val="006A7D13"/>
    <w:rsid w:val="006A7EE0"/>
    <w:rsid w:val="006A7FB2"/>
    <w:rsid w:val="006B00DB"/>
    <w:rsid w:val="006B03DD"/>
    <w:rsid w:val="006B045C"/>
    <w:rsid w:val="006B0B90"/>
    <w:rsid w:val="006B0BB3"/>
    <w:rsid w:val="006B0C14"/>
    <w:rsid w:val="006B0FF8"/>
    <w:rsid w:val="006B1077"/>
    <w:rsid w:val="006B10AC"/>
    <w:rsid w:val="006B15CF"/>
    <w:rsid w:val="006B1695"/>
    <w:rsid w:val="006B19CA"/>
    <w:rsid w:val="006B1D35"/>
    <w:rsid w:val="006B200D"/>
    <w:rsid w:val="006B2469"/>
    <w:rsid w:val="006B27A0"/>
    <w:rsid w:val="006B2B01"/>
    <w:rsid w:val="006B2B1E"/>
    <w:rsid w:val="006B2BD9"/>
    <w:rsid w:val="006B2D6E"/>
    <w:rsid w:val="006B3234"/>
    <w:rsid w:val="006B34F4"/>
    <w:rsid w:val="006B36F6"/>
    <w:rsid w:val="006B38E7"/>
    <w:rsid w:val="006B40AA"/>
    <w:rsid w:val="006B40C1"/>
    <w:rsid w:val="006B417E"/>
    <w:rsid w:val="006B41C3"/>
    <w:rsid w:val="006B44F4"/>
    <w:rsid w:val="006B4A0C"/>
    <w:rsid w:val="006B4A53"/>
    <w:rsid w:val="006B4CE3"/>
    <w:rsid w:val="006B5060"/>
    <w:rsid w:val="006B51ED"/>
    <w:rsid w:val="006B52CD"/>
    <w:rsid w:val="006B5532"/>
    <w:rsid w:val="006B596F"/>
    <w:rsid w:val="006B59AF"/>
    <w:rsid w:val="006B5E1B"/>
    <w:rsid w:val="006B5F03"/>
    <w:rsid w:val="006B63D7"/>
    <w:rsid w:val="006B6589"/>
    <w:rsid w:val="006B6B57"/>
    <w:rsid w:val="006B6C86"/>
    <w:rsid w:val="006B6CA9"/>
    <w:rsid w:val="006B70B3"/>
    <w:rsid w:val="006B75F3"/>
    <w:rsid w:val="006B7ADB"/>
    <w:rsid w:val="006B7B90"/>
    <w:rsid w:val="006B7D7C"/>
    <w:rsid w:val="006C00B3"/>
    <w:rsid w:val="006C0A56"/>
    <w:rsid w:val="006C0A85"/>
    <w:rsid w:val="006C0DB0"/>
    <w:rsid w:val="006C0E04"/>
    <w:rsid w:val="006C0F64"/>
    <w:rsid w:val="006C142E"/>
    <w:rsid w:val="006C152C"/>
    <w:rsid w:val="006C1982"/>
    <w:rsid w:val="006C1C25"/>
    <w:rsid w:val="006C1C2C"/>
    <w:rsid w:val="006C1F22"/>
    <w:rsid w:val="006C23B7"/>
    <w:rsid w:val="006C24BB"/>
    <w:rsid w:val="006C2554"/>
    <w:rsid w:val="006C292C"/>
    <w:rsid w:val="006C29CE"/>
    <w:rsid w:val="006C2A7C"/>
    <w:rsid w:val="006C3100"/>
    <w:rsid w:val="006C3547"/>
    <w:rsid w:val="006C3673"/>
    <w:rsid w:val="006C387D"/>
    <w:rsid w:val="006C392B"/>
    <w:rsid w:val="006C396E"/>
    <w:rsid w:val="006C3BFC"/>
    <w:rsid w:val="006C3D77"/>
    <w:rsid w:val="006C400E"/>
    <w:rsid w:val="006C40C8"/>
    <w:rsid w:val="006C4737"/>
    <w:rsid w:val="006C4C12"/>
    <w:rsid w:val="006C50D1"/>
    <w:rsid w:val="006C5AF1"/>
    <w:rsid w:val="006C5B2A"/>
    <w:rsid w:val="006C5CAA"/>
    <w:rsid w:val="006C5D7D"/>
    <w:rsid w:val="006C5DCF"/>
    <w:rsid w:val="006C5DD2"/>
    <w:rsid w:val="006C5EA2"/>
    <w:rsid w:val="006C60D3"/>
    <w:rsid w:val="006C627C"/>
    <w:rsid w:val="006C63D3"/>
    <w:rsid w:val="006C65E2"/>
    <w:rsid w:val="006C6A9A"/>
    <w:rsid w:val="006C703C"/>
    <w:rsid w:val="006C7361"/>
    <w:rsid w:val="006C7A9B"/>
    <w:rsid w:val="006C7AB9"/>
    <w:rsid w:val="006C7C6C"/>
    <w:rsid w:val="006C7F5F"/>
    <w:rsid w:val="006C7F83"/>
    <w:rsid w:val="006D014E"/>
    <w:rsid w:val="006D0309"/>
    <w:rsid w:val="006D03C3"/>
    <w:rsid w:val="006D03FB"/>
    <w:rsid w:val="006D04FE"/>
    <w:rsid w:val="006D05A0"/>
    <w:rsid w:val="006D0776"/>
    <w:rsid w:val="006D0F75"/>
    <w:rsid w:val="006D0FDC"/>
    <w:rsid w:val="006D10E7"/>
    <w:rsid w:val="006D1298"/>
    <w:rsid w:val="006D1324"/>
    <w:rsid w:val="006D13AF"/>
    <w:rsid w:val="006D18C6"/>
    <w:rsid w:val="006D19B4"/>
    <w:rsid w:val="006D1C39"/>
    <w:rsid w:val="006D1E35"/>
    <w:rsid w:val="006D1FE7"/>
    <w:rsid w:val="006D2321"/>
    <w:rsid w:val="006D2491"/>
    <w:rsid w:val="006D2757"/>
    <w:rsid w:val="006D2777"/>
    <w:rsid w:val="006D2976"/>
    <w:rsid w:val="006D2B86"/>
    <w:rsid w:val="006D335B"/>
    <w:rsid w:val="006D33F8"/>
    <w:rsid w:val="006D343D"/>
    <w:rsid w:val="006D3474"/>
    <w:rsid w:val="006D3497"/>
    <w:rsid w:val="006D34F0"/>
    <w:rsid w:val="006D3986"/>
    <w:rsid w:val="006D3BF9"/>
    <w:rsid w:val="006D3F39"/>
    <w:rsid w:val="006D406B"/>
    <w:rsid w:val="006D40AD"/>
    <w:rsid w:val="006D42CD"/>
    <w:rsid w:val="006D452D"/>
    <w:rsid w:val="006D4781"/>
    <w:rsid w:val="006D48A6"/>
    <w:rsid w:val="006D49D0"/>
    <w:rsid w:val="006D4AEE"/>
    <w:rsid w:val="006D4D72"/>
    <w:rsid w:val="006D5094"/>
    <w:rsid w:val="006D5468"/>
    <w:rsid w:val="006D5711"/>
    <w:rsid w:val="006D58DB"/>
    <w:rsid w:val="006D5CE7"/>
    <w:rsid w:val="006D5E17"/>
    <w:rsid w:val="006D5F24"/>
    <w:rsid w:val="006D618E"/>
    <w:rsid w:val="006D6375"/>
    <w:rsid w:val="006D64AA"/>
    <w:rsid w:val="006D659A"/>
    <w:rsid w:val="006D6782"/>
    <w:rsid w:val="006D68A5"/>
    <w:rsid w:val="006D6B33"/>
    <w:rsid w:val="006D6D8A"/>
    <w:rsid w:val="006D7089"/>
    <w:rsid w:val="006D720C"/>
    <w:rsid w:val="006D75C9"/>
    <w:rsid w:val="006D7712"/>
    <w:rsid w:val="006D7963"/>
    <w:rsid w:val="006D79DA"/>
    <w:rsid w:val="006D7C1D"/>
    <w:rsid w:val="006D7F98"/>
    <w:rsid w:val="006E0014"/>
    <w:rsid w:val="006E018A"/>
    <w:rsid w:val="006E026F"/>
    <w:rsid w:val="006E04A0"/>
    <w:rsid w:val="006E0667"/>
    <w:rsid w:val="006E08AB"/>
    <w:rsid w:val="006E0951"/>
    <w:rsid w:val="006E098A"/>
    <w:rsid w:val="006E0AF8"/>
    <w:rsid w:val="006E10B1"/>
    <w:rsid w:val="006E12EF"/>
    <w:rsid w:val="006E151D"/>
    <w:rsid w:val="006E160D"/>
    <w:rsid w:val="006E16C8"/>
    <w:rsid w:val="006E19CD"/>
    <w:rsid w:val="006E22A5"/>
    <w:rsid w:val="006E2588"/>
    <w:rsid w:val="006E26C9"/>
    <w:rsid w:val="006E272F"/>
    <w:rsid w:val="006E2A2A"/>
    <w:rsid w:val="006E2BFF"/>
    <w:rsid w:val="006E2FF9"/>
    <w:rsid w:val="006E307E"/>
    <w:rsid w:val="006E328A"/>
    <w:rsid w:val="006E33EC"/>
    <w:rsid w:val="006E34D0"/>
    <w:rsid w:val="006E3530"/>
    <w:rsid w:val="006E394F"/>
    <w:rsid w:val="006E3C32"/>
    <w:rsid w:val="006E411F"/>
    <w:rsid w:val="006E4180"/>
    <w:rsid w:val="006E4201"/>
    <w:rsid w:val="006E4921"/>
    <w:rsid w:val="006E4CD8"/>
    <w:rsid w:val="006E4DC9"/>
    <w:rsid w:val="006E5546"/>
    <w:rsid w:val="006E55A8"/>
    <w:rsid w:val="006E56E7"/>
    <w:rsid w:val="006E5864"/>
    <w:rsid w:val="006E58AB"/>
    <w:rsid w:val="006E59AF"/>
    <w:rsid w:val="006E5A8A"/>
    <w:rsid w:val="006E5CDF"/>
    <w:rsid w:val="006E694F"/>
    <w:rsid w:val="006E6CDE"/>
    <w:rsid w:val="006E6D31"/>
    <w:rsid w:val="006E706B"/>
    <w:rsid w:val="006E72A9"/>
    <w:rsid w:val="006E7604"/>
    <w:rsid w:val="006E7844"/>
    <w:rsid w:val="006E78A2"/>
    <w:rsid w:val="006E78B2"/>
    <w:rsid w:val="006E7A14"/>
    <w:rsid w:val="006E7F03"/>
    <w:rsid w:val="006E7FE2"/>
    <w:rsid w:val="006F011E"/>
    <w:rsid w:val="006F0287"/>
    <w:rsid w:val="006F02CD"/>
    <w:rsid w:val="006F0693"/>
    <w:rsid w:val="006F110D"/>
    <w:rsid w:val="006F11AA"/>
    <w:rsid w:val="006F11C3"/>
    <w:rsid w:val="006F1217"/>
    <w:rsid w:val="006F149E"/>
    <w:rsid w:val="006F1A86"/>
    <w:rsid w:val="006F1B7C"/>
    <w:rsid w:val="006F1D28"/>
    <w:rsid w:val="006F1DFC"/>
    <w:rsid w:val="006F1E25"/>
    <w:rsid w:val="006F1E32"/>
    <w:rsid w:val="006F1E59"/>
    <w:rsid w:val="006F1F35"/>
    <w:rsid w:val="006F26DD"/>
    <w:rsid w:val="006F2EB6"/>
    <w:rsid w:val="006F306C"/>
    <w:rsid w:val="006F3217"/>
    <w:rsid w:val="006F3443"/>
    <w:rsid w:val="006F3928"/>
    <w:rsid w:val="006F3B89"/>
    <w:rsid w:val="006F3BE5"/>
    <w:rsid w:val="006F3E6F"/>
    <w:rsid w:val="006F3E94"/>
    <w:rsid w:val="006F3EE9"/>
    <w:rsid w:val="006F3F78"/>
    <w:rsid w:val="006F42A6"/>
    <w:rsid w:val="006F43FD"/>
    <w:rsid w:val="006F4462"/>
    <w:rsid w:val="006F458C"/>
    <w:rsid w:val="006F478D"/>
    <w:rsid w:val="006F50DA"/>
    <w:rsid w:val="006F512B"/>
    <w:rsid w:val="006F54ED"/>
    <w:rsid w:val="006F55AD"/>
    <w:rsid w:val="006F58FD"/>
    <w:rsid w:val="006F5B6D"/>
    <w:rsid w:val="006F5DC1"/>
    <w:rsid w:val="006F5E0B"/>
    <w:rsid w:val="006F5E36"/>
    <w:rsid w:val="006F60D1"/>
    <w:rsid w:val="006F6193"/>
    <w:rsid w:val="006F627F"/>
    <w:rsid w:val="006F62E3"/>
    <w:rsid w:val="006F68FE"/>
    <w:rsid w:val="006F6970"/>
    <w:rsid w:val="006F6A4B"/>
    <w:rsid w:val="006F6F8E"/>
    <w:rsid w:val="006F7098"/>
    <w:rsid w:val="006F70A0"/>
    <w:rsid w:val="006F7382"/>
    <w:rsid w:val="006F73DA"/>
    <w:rsid w:val="006F7686"/>
    <w:rsid w:val="006F7709"/>
    <w:rsid w:val="006F79BF"/>
    <w:rsid w:val="006F7D9F"/>
    <w:rsid w:val="006F7F93"/>
    <w:rsid w:val="00700A39"/>
    <w:rsid w:val="007010A2"/>
    <w:rsid w:val="007010F1"/>
    <w:rsid w:val="00701174"/>
    <w:rsid w:val="007011EF"/>
    <w:rsid w:val="00701760"/>
    <w:rsid w:val="00701A1E"/>
    <w:rsid w:val="00701D59"/>
    <w:rsid w:val="00701E74"/>
    <w:rsid w:val="00701EDD"/>
    <w:rsid w:val="00701F82"/>
    <w:rsid w:val="0070207A"/>
    <w:rsid w:val="00702118"/>
    <w:rsid w:val="007022B6"/>
    <w:rsid w:val="007029C0"/>
    <w:rsid w:val="00702BBF"/>
    <w:rsid w:val="00702EF2"/>
    <w:rsid w:val="00702F01"/>
    <w:rsid w:val="0070323F"/>
    <w:rsid w:val="0070378F"/>
    <w:rsid w:val="00703C06"/>
    <w:rsid w:val="00703C6D"/>
    <w:rsid w:val="00703D21"/>
    <w:rsid w:val="007040B6"/>
    <w:rsid w:val="007043CA"/>
    <w:rsid w:val="007049EC"/>
    <w:rsid w:val="00704B28"/>
    <w:rsid w:val="00704C4F"/>
    <w:rsid w:val="00704D03"/>
    <w:rsid w:val="00704EF4"/>
    <w:rsid w:val="00704FAF"/>
    <w:rsid w:val="007050FF"/>
    <w:rsid w:val="00705211"/>
    <w:rsid w:val="007057F6"/>
    <w:rsid w:val="00705981"/>
    <w:rsid w:val="00705CB6"/>
    <w:rsid w:val="00705CEE"/>
    <w:rsid w:val="007061D5"/>
    <w:rsid w:val="0070630A"/>
    <w:rsid w:val="00706870"/>
    <w:rsid w:val="00706A49"/>
    <w:rsid w:val="00706AA0"/>
    <w:rsid w:val="00706BAA"/>
    <w:rsid w:val="00706CEF"/>
    <w:rsid w:val="00706E1A"/>
    <w:rsid w:val="00706EC0"/>
    <w:rsid w:val="00706FE4"/>
    <w:rsid w:val="007072CB"/>
    <w:rsid w:val="00707445"/>
    <w:rsid w:val="00707487"/>
    <w:rsid w:val="0070785F"/>
    <w:rsid w:val="00707E3A"/>
    <w:rsid w:val="00710013"/>
    <w:rsid w:val="0071023B"/>
    <w:rsid w:val="00710512"/>
    <w:rsid w:val="00710C1C"/>
    <w:rsid w:val="00710CDD"/>
    <w:rsid w:val="00710F59"/>
    <w:rsid w:val="00711060"/>
    <w:rsid w:val="00711095"/>
    <w:rsid w:val="007110E4"/>
    <w:rsid w:val="00711279"/>
    <w:rsid w:val="007113C3"/>
    <w:rsid w:val="007114FA"/>
    <w:rsid w:val="0071153A"/>
    <w:rsid w:val="007118B9"/>
    <w:rsid w:val="00711B2C"/>
    <w:rsid w:val="00711BF3"/>
    <w:rsid w:val="00711C7D"/>
    <w:rsid w:val="00711D80"/>
    <w:rsid w:val="007123EA"/>
    <w:rsid w:val="00712C4B"/>
    <w:rsid w:val="0071305D"/>
    <w:rsid w:val="00713743"/>
    <w:rsid w:val="00713D36"/>
    <w:rsid w:val="00714201"/>
    <w:rsid w:val="00714278"/>
    <w:rsid w:val="0071447F"/>
    <w:rsid w:val="007144FE"/>
    <w:rsid w:val="00714657"/>
    <w:rsid w:val="00714A51"/>
    <w:rsid w:val="00714A9C"/>
    <w:rsid w:val="00714D8B"/>
    <w:rsid w:val="0071500A"/>
    <w:rsid w:val="0071534B"/>
    <w:rsid w:val="00715706"/>
    <w:rsid w:val="0071595E"/>
    <w:rsid w:val="00715965"/>
    <w:rsid w:val="007159A6"/>
    <w:rsid w:val="00715C37"/>
    <w:rsid w:val="00716107"/>
    <w:rsid w:val="00716403"/>
    <w:rsid w:val="007164A6"/>
    <w:rsid w:val="00716E97"/>
    <w:rsid w:val="0071761A"/>
    <w:rsid w:val="00717756"/>
    <w:rsid w:val="00717988"/>
    <w:rsid w:val="007201BB"/>
    <w:rsid w:val="007203C4"/>
    <w:rsid w:val="00720448"/>
    <w:rsid w:val="00720B7B"/>
    <w:rsid w:val="00721015"/>
    <w:rsid w:val="00721024"/>
    <w:rsid w:val="00721303"/>
    <w:rsid w:val="0072143A"/>
    <w:rsid w:val="0072150D"/>
    <w:rsid w:val="00721811"/>
    <w:rsid w:val="00721FCC"/>
    <w:rsid w:val="00722C37"/>
    <w:rsid w:val="00722CD2"/>
    <w:rsid w:val="00722F57"/>
    <w:rsid w:val="0072305F"/>
    <w:rsid w:val="0072317D"/>
    <w:rsid w:val="0072323B"/>
    <w:rsid w:val="007232BF"/>
    <w:rsid w:val="007235BD"/>
    <w:rsid w:val="00723650"/>
    <w:rsid w:val="00723E3D"/>
    <w:rsid w:val="0072412F"/>
    <w:rsid w:val="0072413F"/>
    <w:rsid w:val="0072425F"/>
    <w:rsid w:val="00724A52"/>
    <w:rsid w:val="00725667"/>
    <w:rsid w:val="0072577C"/>
    <w:rsid w:val="00725A5A"/>
    <w:rsid w:val="00725AEF"/>
    <w:rsid w:val="00725E57"/>
    <w:rsid w:val="00725E70"/>
    <w:rsid w:val="00726066"/>
    <w:rsid w:val="0072636B"/>
    <w:rsid w:val="0072636D"/>
    <w:rsid w:val="007263F4"/>
    <w:rsid w:val="00726807"/>
    <w:rsid w:val="007269A5"/>
    <w:rsid w:val="00726AF5"/>
    <w:rsid w:val="0072714B"/>
    <w:rsid w:val="007271E1"/>
    <w:rsid w:val="007272D1"/>
    <w:rsid w:val="00727D51"/>
    <w:rsid w:val="007302DA"/>
    <w:rsid w:val="007303FA"/>
    <w:rsid w:val="00730943"/>
    <w:rsid w:val="00730A00"/>
    <w:rsid w:val="00730C3C"/>
    <w:rsid w:val="00730CDA"/>
    <w:rsid w:val="0073126D"/>
    <w:rsid w:val="007314B5"/>
    <w:rsid w:val="007314C7"/>
    <w:rsid w:val="00731AF9"/>
    <w:rsid w:val="00731DA9"/>
    <w:rsid w:val="00731EA2"/>
    <w:rsid w:val="00731FA7"/>
    <w:rsid w:val="0073235C"/>
    <w:rsid w:val="007323C7"/>
    <w:rsid w:val="007325E0"/>
    <w:rsid w:val="00732856"/>
    <w:rsid w:val="00732A6E"/>
    <w:rsid w:val="00732BA5"/>
    <w:rsid w:val="00733006"/>
    <w:rsid w:val="00733103"/>
    <w:rsid w:val="007331E1"/>
    <w:rsid w:val="007331F1"/>
    <w:rsid w:val="0073365E"/>
    <w:rsid w:val="00733918"/>
    <w:rsid w:val="007339AE"/>
    <w:rsid w:val="007339DC"/>
    <w:rsid w:val="00733B12"/>
    <w:rsid w:val="00733B36"/>
    <w:rsid w:val="00733C09"/>
    <w:rsid w:val="00733FA7"/>
    <w:rsid w:val="00734294"/>
    <w:rsid w:val="007343A6"/>
    <w:rsid w:val="007347A1"/>
    <w:rsid w:val="0073485D"/>
    <w:rsid w:val="00734973"/>
    <w:rsid w:val="00734A0B"/>
    <w:rsid w:val="00734AB2"/>
    <w:rsid w:val="00734B6D"/>
    <w:rsid w:val="00734DD2"/>
    <w:rsid w:val="00735649"/>
    <w:rsid w:val="007358AF"/>
    <w:rsid w:val="00735A01"/>
    <w:rsid w:val="0073626D"/>
    <w:rsid w:val="007362F7"/>
    <w:rsid w:val="00736367"/>
    <w:rsid w:val="007363F1"/>
    <w:rsid w:val="00736445"/>
    <w:rsid w:val="007365B7"/>
    <w:rsid w:val="00736628"/>
    <w:rsid w:val="00736884"/>
    <w:rsid w:val="00736919"/>
    <w:rsid w:val="007369F7"/>
    <w:rsid w:val="00736A84"/>
    <w:rsid w:val="007373F0"/>
    <w:rsid w:val="0073788F"/>
    <w:rsid w:val="00737C47"/>
    <w:rsid w:val="00737CB1"/>
    <w:rsid w:val="00737E05"/>
    <w:rsid w:val="00737FCC"/>
    <w:rsid w:val="00740218"/>
    <w:rsid w:val="0074030E"/>
    <w:rsid w:val="0074041F"/>
    <w:rsid w:val="007404D9"/>
    <w:rsid w:val="007404E9"/>
    <w:rsid w:val="007407AF"/>
    <w:rsid w:val="00740A7E"/>
    <w:rsid w:val="0074132A"/>
    <w:rsid w:val="0074141D"/>
    <w:rsid w:val="007415BE"/>
    <w:rsid w:val="007417B2"/>
    <w:rsid w:val="0074192E"/>
    <w:rsid w:val="00741F43"/>
    <w:rsid w:val="00741F77"/>
    <w:rsid w:val="00742095"/>
    <w:rsid w:val="00742462"/>
    <w:rsid w:val="00742B3F"/>
    <w:rsid w:val="00742FC5"/>
    <w:rsid w:val="00743558"/>
    <w:rsid w:val="00743759"/>
    <w:rsid w:val="00744032"/>
    <w:rsid w:val="0074408F"/>
    <w:rsid w:val="00744372"/>
    <w:rsid w:val="007444CF"/>
    <w:rsid w:val="0074473B"/>
    <w:rsid w:val="00744770"/>
    <w:rsid w:val="00744877"/>
    <w:rsid w:val="00744C9A"/>
    <w:rsid w:val="0074524D"/>
    <w:rsid w:val="007452F4"/>
    <w:rsid w:val="007457BE"/>
    <w:rsid w:val="00745D13"/>
    <w:rsid w:val="00746398"/>
    <w:rsid w:val="007466C5"/>
    <w:rsid w:val="00746B1D"/>
    <w:rsid w:val="00746BE7"/>
    <w:rsid w:val="00746C78"/>
    <w:rsid w:val="007470BB"/>
    <w:rsid w:val="007470E2"/>
    <w:rsid w:val="00747355"/>
    <w:rsid w:val="007474A2"/>
    <w:rsid w:val="00747625"/>
    <w:rsid w:val="00747816"/>
    <w:rsid w:val="00747F1B"/>
    <w:rsid w:val="00750177"/>
    <w:rsid w:val="0075019F"/>
    <w:rsid w:val="0075074E"/>
    <w:rsid w:val="00750A08"/>
    <w:rsid w:val="00750D81"/>
    <w:rsid w:val="00750FAD"/>
    <w:rsid w:val="007511E8"/>
    <w:rsid w:val="0075179D"/>
    <w:rsid w:val="0075190D"/>
    <w:rsid w:val="00751C25"/>
    <w:rsid w:val="00752108"/>
    <w:rsid w:val="007521BD"/>
    <w:rsid w:val="007521DA"/>
    <w:rsid w:val="007526A1"/>
    <w:rsid w:val="0075289C"/>
    <w:rsid w:val="00752AE2"/>
    <w:rsid w:val="00752D12"/>
    <w:rsid w:val="00752F2B"/>
    <w:rsid w:val="007533B4"/>
    <w:rsid w:val="0075349E"/>
    <w:rsid w:val="007536AE"/>
    <w:rsid w:val="007536C1"/>
    <w:rsid w:val="007538B7"/>
    <w:rsid w:val="00753971"/>
    <w:rsid w:val="00753975"/>
    <w:rsid w:val="00753C02"/>
    <w:rsid w:val="00753D24"/>
    <w:rsid w:val="00753E22"/>
    <w:rsid w:val="0075413C"/>
    <w:rsid w:val="0075414B"/>
    <w:rsid w:val="0075416A"/>
    <w:rsid w:val="00754375"/>
    <w:rsid w:val="00754505"/>
    <w:rsid w:val="0075486B"/>
    <w:rsid w:val="00754A5A"/>
    <w:rsid w:val="00754ABA"/>
    <w:rsid w:val="0075512B"/>
    <w:rsid w:val="007552E1"/>
    <w:rsid w:val="00755381"/>
    <w:rsid w:val="00755610"/>
    <w:rsid w:val="00755708"/>
    <w:rsid w:val="00755D92"/>
    <w:rsid w:val="00755D9F"/>
    <w:rsid w:val="00756513"/>
    <w:rsid w:val="00756851"/>
    <w:rsid w:val="00756887"/>
    <w:rsid w:val="00756AFB"/>
    <w:rsid w:val="00756E39"/>
    <w:rsid w:val="00756EFE"/>
    <w:rsid w:val="00757510"/>
    <w:rsid w:val="007579A6"/>
    <w:rsid w:val="00757B13"/>
    <w:rsid w:val="00757B7C"/>
    <w:rsid w:val="0076017C"/>
    <w:rsid w:val="0076039E"/>
    <w:rsid w:val="00760497"/>
    <w:rsid w:val="0076085C"/>
    <w:rsid w:val="007608F4"/>
    <w:rsid w:val="00760C69"/>
    <w:rsid w:val="007611C5"/>
    <w:rsid w:val="007614BD"/>
    <w:rsid w:val="007615C5"/>
    <w:rsid w:val="00761942"/>
    <w:rsid w:val="00761B69"/>
    <w:rsid w:val="00761DD4"/>
    <w:rsid w:val="00761EE6"/>
    <w:rsid w:val="00761F48"/>
    <w:rsid w:val="0076237C"/>
    <w:rsid w:val="00762544"/>
    <w:rsid w:val="007627A8"/>
    <w:rsid w:val="00762957"/>
    <w:rsid w:val="00762D4F"/>
    <w:rsid w:val="0076312F"/>
    <w:rsid w:val="00763607"/>
    <w:rsid w:val="00763684"/>
    <w:rsid w:val="00763953"/>
    <w:rsid w:val="00763982"/>
    <w:rsid w:val="00763D31"/>
    <w:rsid w:val="00763EFC"/>
    <w:rsid w:val="00763FC4"/>
    <w:rsid w:val="007640A8"/>
    <w:rsid w:val="00764285"/>
    <w:rsid w:val="007645BB"/>
    <w:rsid w:val="007645E7"/>
    <w:rsid w:val="007646A3"/>
    <w:rsid w:val="00764831"/>
    <w:rsid w:val="00764B89"/>
    <w:rsid w:val="00764C42"/>
    <w:rsid w:val="00764EBD"/>
    <w:rsid w:val="00765317"/>
    <w:rsid w:val="007655CA"/>
    <w:rsid w:val="00765674"/>
    <w:rsid w:val="007656C3"/>
    <w:rsid w:val="00765853"/>
    <w:rsid w:val="007658E2"/>
    <w:rsid w:val="00765B28"/>
    <w:rsid w:val="00765DD8"/>
    <w:rsid w:val="00765FC8"/>
    <w:rsid w:val="00766357"/>
    <w:rsid w:val="0076690D"/>
    <w:rsid w:val="007669F2"/>
    <w:rsid w:val="007669F8"/>
    <w:rsid w:val="00766BE5"/>
    <w:rsid w:val="00766C95"/>
    <w:rsid w:val="00766C9A"/>
    <w:rsid w:val="00766D35"/>
    <w:rsid w:val="00766F81"/>
    <w:rsid w:val="007677BD"/>
    <w:rsid w:val="00767A59"/>
    <w:rsid w:val="00767EB0"/>
    <w:rsid w:val="00767EEC"/>
    <w:rsid w:val="007700B1"/>
    <w:rsid w:val="007700D9"/>
    <w:rsid w:val="007702BB"/>
    <w:rsid w:val="007704CF"/>
    <w:rsid w:val="00770551"/>
    <w:rsid w:val="0077055C"/>
    <w:rsid w:val="0077058F"/>
    <w:rsid w:val="00770A12"/>
    <w:rsid w:val="00770B1A"/>
    <w:rsid w:val="00770CEA"/>
    <w:rsid w:val="00770F6A"/>
    <w:rsid w:val="00770F75"/>
    <w:rsid w:val="00771099"/>
    <w:rsid w:val="0077122A"/>
    <w:rsid w:val="0077130D"/>
    <w:rsid w:val="00771328"/>
    <w:rsid w:val="007718F4"/>
    <w:rsid w:val="007718F8"/>
    <w:rsid w:val="00771C0D"/>
    <w:rsid w:val="00771CA8"/>
    <w:rsid w:val="007722FF"/>
    <w:rsid w:val="0077252B"/>
    <w:rsid w:val="007727B5"/>
    <w:rsid w:val="00772AC0"/>
    <w:rsid w:val="00772DDF"/>
    <w:rsid w:val="007734CD"/>
    <w:rsid w:val="007734D9"/>
    <w:rsid w:val="0077363E"/>
    <w:rsid w:val="007736A5"/>
    <w:rsid w:val="00773773"/>
    <w:rsid w:val="00773D81"/>
    <w:rsid w:val="007740FF"/>
    <w:rsid w:val="00774376"/>
    <w:rsid w:val="00774453"/>
    <w:rsid w:val="007744A4"/>
    <w:rsid w:val="00774544"/>
    <w:rsid w:val="00774593"/>
    <w:rsid w:val="00774F2F"/>
    <w:rsid w:val="007750E9"/>
    <w:rsid w:val="0077531E"/>
    <w:rsid w:val="00775395"/>
    <w:rsid w:val="0077555B"/>
    <w:rsid w:val="007756C5"/>
    <w:rsid w:val="00775BAC"/>
    <w:rsid w:val="00775D91"/>
    <w:rsid w:val="00775FB8"/>
    <w:rsid w:val="00776269"/>
    <w:rsid w:val="007765A5"/>
    <w:rsid w:val="00776ADC"/>
    <w:rsid w:val="00776BBC"/>
    <w:rsid w:val="00776BF5"/>
    <w:rsid w:val="00776CF8"/>
    <w:rsid w:val="00776D50"/>
    <w:rsid w:val="00777024"/>
    <w:rsid w:val="00777155"/>
    <w:rsid w:val="0077741C"/>
    <w:rsid w:val="0077759A"/>
    <w:rsid w:val="00777830"/>
    <w:rsid w:val="0077788C"/>
    <w:rsid w:val="00777A31"/>
    <w:rsid w:val="00777C3C"/>
    <w:rsid w:val="00780080"/>
    <w:rsid w:val="0078023C"/>
    <w:rsid w:val="007803A2"/>
    <w:rsid w:val="00780483"/>
    <w:rsid w:val="007804DF"/>
    <w:rsid w:val="00780598"/>
    <w:rsid w:val="007805B1"/>
    <w:rsid w:val="00780648"/>
    <w:rsid w:val="0078089D"/>
    <w:rsid w:val="00780DC4"/>
    <w:rsid w:val="00780E00"/>
    <w:rsid w:val="0078109D"/>
    <w:rsid w:val="0078153A"/>
    <w:rsid w:val="00781632"/>
    <w:rsid w:val="007818F8"/>
    <w:rsid w:val="00781A39"/>
    <w:rsid w:val="00781BD3"/>
    <w:rsid w:val="0078221C"/>
    <w:rsid w:val="00782257"/>
    <w:rsid w:val="0078225D"/>
    <w:rsid w:val="007824FF"/>
    <w:rsid w:val="007827DD"/>
    <w:rsid w:val="0078288D"/>
    <w:rsid w:val="007828DD"/>
    <w:rsid w:val="00782AAB"/>
    <w:rsid w:val="00782C30"/>
    <w:rsid w:val="00782E4E"/>
    <w:rsid w:val="00783086"/>
    <w:rsid w:val="007830E8"/>
    <w:rsid w:val="007832F3"/>
    <w:rsid w:val="0078338D"/>
    <w:rsid w:val="007835A1"/>
    <w:rsid w:val="0078368A"/>
    <w:rsid w:val="007836A6"/>
    <w:rsid w:val="00783AC2"/>
    <w:rsid w:val="00783B4E"/>
    <w:rsid w:val="00784463"/>
    <w:rsid w:val="0078446B"/>
    <w:rsid w:val="00784790"/>
    <w:rsid w:val="00784A72"/>
    <w:rsid w:val="00784EC4"/>
    <w:rsid w:val="00784F86"/>
    <w:rsid w:val="00784FBF"/>
    <w:rsid w:val="00785697"/>
    <w:rsid w:val="00785807"/>
    <w:rsid w:val="00785831"/>
    <w:rsid w:val="007859F0"/>
    <w:rsid w:val="007859FB"/>
    <w:rsid w:val="00785B2D"/>
    <w:rsid w:val="00785EB0"/>
    <w:rsid w:val="007864ED"/>
    <w:rsid w:val="007872D7"/>
    <w:rsid w:val="0078733A"/>
    <w:rsid w:val="0078736B"/>
    <w:rsid w:val="0078754D"/>
    <w:rsid w:val="007875B4"/>
    <w:rsid w:val="00787833"/>
    <w:rsid w:val="007878D3"/>
    <w:rsid w:val="007879DE"/>
    <w:rsid w:val="007901EF"/>
    <w:rsid w:val="0079036A"/>
    <w:rsid w:val="0079038F"/>
    <w:rsid w:val="00790430"/>
    <w:rsid w:val="007906B7"/>
    <w:rsid w:val="007906CC"/>
    <w:rsid w:val="00790A12"/>
    <w:rsid w:val="00790B19"/>
    <w:rsid w:val="00790BE7"/>
    <w:rsid w:val="00790DBB"/>
    <w:rsid w:val="00790F55"/>
    <w:rsid w:val="00790F90"/>
    <w:rsid w:val="007910EB"/>
    <w:rsid w:val="00791110"/>
    <w:rsid w:val="007917CD"/>
    <w:rsid w:val="00792174"/>
    <w:rsid w:val="007921B9"/>
    <w:rsid w:val="00792886"/>
    <w:rsid w:val="00792EF5"/>
    <w:rsid w:val="00793088"/>
    <w:rsid w:val="0079316A"/>
    <w:rsid w:val="0079342C"/>
    <w:rsid w:val="007935AD"/>
    <w:rsid w:val="007937E4"/>
    <w:rsid w:val="007939DA"/>
    <w:rsid w:val="00793A1C"/>
    <w:rsid w:val="00793DC7"/>
    <w:rsid w:val="0079413D"/>
    <w:rsid w:val="0079416C"/>
    <w:rsid w:val="00794288"/>
    <w:rsid w:val="007942DD"/>
    <w:rsid w:val="00794598"/>
    <w:rsid w:val="00794711"/>
    <w:rsid w:val="007948AF"/>
    <w:rsid w:val="007948CC"/>
    <w:rsid w:val="007948CD"/>
    <w:rsid w:val="00794972"/>
    <w:rsid w:val="00794A86"/>
    <w:rsid w:val="00794D80"/>
    <w:rsid w:val="00794E44"/>
    <w:rsid w:val="00794E87"/>
    <w:rsid w:val="00795783"/>
    <w:rsid w:val="00795C13"/>
    <w:rsid w:val="00795C81"/>
    <w:rsid w:val="00795CA8"/>
    <w:rsid w:val="00796633"/>
    <w:rsid w:val="00796CCB"/>
    <w:rsid w:val="00796F2E"/>
    <w:rsid w:val="00797502"/>
    <w:rsid w:val="00797722"/>
    <w:rsid w:val="007978E9"/>
    <w:rsid w:val="007979C5"/>
    <w:rsid w:val="007979CD"/>
    <w:rsid w:val="00797C99"/>
    <w:rsid w:val="00797CF6"/>
    <w:rsid w:val="007A01DC"/>
    <w:rsid w:val="007A0223"/>
    <w:rsid w:val="007A0250"/>
    <w:rsid w:val="007A03CA"/>
    <w:rsid w:val="007A0766"/>
    <w:rsid w:val="007A0A20"/>
    <w:rsid w:val="007A0A54"/>
    <w:rsid w:val="007A0ABF"/>
    <w:rsid w:val="007A0D45"/>
    <w:rsid w:val="007A0D6C"/>
    <w:rsid w:val="007A1020"/>
    <w:rsid w:val="007A1147"/>
    <w:rsid w:val="007A12AD"/>
    <w:rsid w:val="007A12FE"/>
    <w:rsid w:val="007A1351"/>
    <w:rsid w:val="007A1484"/>
    <w:rsid w:val="007A14FB"/>
    <w:rsid w:val="007A15AE"/>
    <w:rsid w:val="007A174A"/>
    <w:rsid w:val="007A1ED0"/>
    <w:rsid w:val="007A1FF8"/>
    <w:rsid w:val="007A291C"/>
    <w:rsid w:val="007A2964"/>
    <w:rsid w:val="007A2F9F"/>
    <w:rsid w:val="007A2FB4"/>
    <w:rsid w:val="007A35AF"/>
    <w:rsid w:val="007A3884"/>
    <w:rsid w:val="007A38A0"/>
    <w:rsid w:val="007A3B07"/>
    <w:rsid w:val="007A3E47"/>
    <w:rsid w:val="007A4117"/>
    <w:rsid w:val="007A437E"/>
    <w:rsid w:val="007A43E4"/>
    <w:rsid w:val="007A451A"/>
    <w:rsid w:val="007A4558"/>
    <w:rsid w:val="007A472A"/>
    <w:rsid w:val="007A4778"/>
    <w:rsid w:val="007A4905"/>
    <w:rsid w:val="007A4BB1"/>
    <w:rsid w:val="007A4CA0"/>
    <w:rsid w:val="007A4FF6"/>
    <w:rsid w:val="007A524D"/>
    <w:rsid w:val="007A527F"/>
    <w:rsid w:val="007A5282"/>
    <w:rsid w:val="007A5341"/>
    <w:rsid w:val="007A562F"/>
    <w:rsid w:val="007A57ED"/>
    <w:rsid w:val="007A58E5"/>
    <w:rsid w:val="007A5C12"/>
    <w:rsid w:val="007A5C72"/>
    <w:rsid w:val="007A5DE7"/>
    <w:rsid w:val="007A5E6E"/>
    <w:rsid w:val="007A5FF6"/>
    <w:rsid w:val="007A62CC"/>
    <w:rsid w:val="007A63CD"/>
    <w:rsid w:val="007A649C"/>
    <w:rsid w:val="007A67E0"/>
    <w:rsid w:val="007A6BC2"/>
    <w:rsid w:val="007A6C40"/>
    <w:rsid w:val="007A6E53"/>
    <w:rsid w:val="007A6EB3"/>
    <w:rsid w:val="007A6EC0"/>
    <w:rsid w:val="007A6F42"/>
    <w:rsid w:val="007A7366"/>
    <w:rsid w:val="007A74D4"/>
    <w:rsid w:val="007A7604"/>
    <w:rsid w:val="007A7EFF"/>
    <w:rsid w:val="007B0784"/>
    <w:rsid w:val="007B0BD5"/>
    <w:rsid w:val="007B10EE"/>
    <w:rsid w:val="007B11DA"/>
    <w:rsid w:val="007B1482"/>
    <w:rsid w:val="007B173E"/>
    <w:rsid w:val="007B1AB8"/>
    <w:rsid w:val="007B1B96"/>
    <w:rsid w:val="007B1BE3"/>
    <w:rsid w:val="007B1C26"/>
    <w:rsid w:val="007B1C8B"/>
    <w:rsid w:val="007B1C98"/>
    <w:rsid w:val="007B1D48"/>
    <w:rsid w:val="007B1DA5"/>
    <w:rsid w:val="007B211C"/>
    <w:rsid w:val="007B2268"/>
    <w:rsid w:val="007B269E"/>
    <w:rsid w:val="007B274F"/>
    <w:rsid w:val="007B2841"/>
    <w:rsid w:val="007B2AB0"/>
    <w:rsid w:val="007B36B7"/>
    <w:rsid w:val="007B37EF"/>
    <w:rsid w:val="007B39AC"/>
    <w:rsid w:val="007B3D06"/>
    <w:rsid w:val="007B3E43"/>
    <w:rsid w:val="007B3E80"/>
    <w:rsid w:val="007B4084"/>
    <w:rsid w:val="007B43D7"/>
    <w:rsid w:val="007B4547"/>
    <w:rsid w:val="007B489D"/>
    <w:rsid w:val="007B4BC5"/>
    <w:rsid w:val="007B4C36"/>
    <w:rsid w:val="007B4E53"/>
    <w:rsid w:val="007B4F03"/>
    <w:rsid w:val="007B4F08"/>
    <w:rsid w:val="007B4F4C"/>
    <w:rsid w:val="007B5313"/>
    <w:rsid w:val="007B5407"/>
    <w:rsid w:val="007B5C6A"/>
    <w:rsid w:val="007B5ECE"/>
    <w:rsid w:val="007B5F4A"/>
    <w:rsid w:val="007B600E"/>
    <w:rsid w:val="007B6146"/>
    <w:rsid w:val="007B627A"/>
    <w:rsid w:val="007B6488"/>
    <w:rsid w:val="007B65F9"/>
    <w:rsid w:val="007B6606"/>
    <w:rsid w:val="007B6732"/>
    <w:rsid w:val="007B68AC"/>
    <w:rsid w:val="007B693A"/>
    <w:rsid w:val="007B6956"/>
    <w:rsid w:val="007B6BAB"/>
    <w:rsid w:val="007B6BE0"/>
    <w:rsid w:val="007B6C07"/>
    <w:rsid w:val="007B6E35"/>
    <w:rsid w:val="007B6F86"/>
    <w:rsid w:val="007B744E"/>
    <w:rsid w:val="007B79E5"/>
    <w:rsid w:val="007B7BBE"/>
    <w:rsid w:val="007B7C2B"/>
    <w:rsid w:val="007B7C30"/>
    <w:rsid w:val="007B7D71"/>
    <w:rsid w:val="007B7FFD"/>
    <w:rsid w:val="007C0757"/>
    <w:rsid w:val="007C0B17"/>
    <w:rsid w:val="007C0CE9"/>
    <w:rsid w:val="007C0EB0"/>
    <w:rsid w:val="007C0ECD"/>
    <w:rsid w:val="007C0F8A"/>
    <w:rsid w:val="007C12A0"/>
    <w:rsid w:val="007C1337"/>
    <w:rsid w:val="007C1361"/>
    <w:rsid w:val="007C13FC"/>
    <w:rsid w:val="007C146F"/>
    <w:rsid w:val="007C1831"/>
    <w:rsid w:val="007C1A9D"/>
    <w:rsid w:val="007C1BB9"/>
    <w:rsid w:val="007C1E7A"/>
    <w:rsid w:val="007C207E"/>
    <w:rsid w:val="007C20BA"/>
    <w:rsid w:val="007C227E"/>
    <w:rsid w:val="007C2726"/>
    <w:rsid w:val="007C27C8"/>
    <w:rsid w:val="007C2860"/>
    <w:rsid w:val="007C2971"/>
    <w:rsid w:val="007C2A5A"/>
    <w:rsid w:val="007C2BC3"/>
    <w:rsid w:val="007C2E62"/>
    <w:rsid w:val="007C3343"/>
    <w:rsid w:val="007C3671"/>
    <w:rsid w:val="007C3FCB"/>
    <w:rsid w:val="007C40F6"/>
    <w:rsid w:val="007C41C0"/>
    <w:rsid w:val="007C436A"/>
    <w:rsid w:val="007C486C"/>
    <w:rsid w:val="007C49F6"/>
    <w:rsid w:val="007C4ACF"/>
    <w:rsid w:val="007C4BE2"/>
    <w:rsid w:val="007C4C40"/>
    <w:rsid w:val="007C4DBB"/>
    <w:rsid w:val="007C4E00"/>
    <w:rsid w:val="007C5069"/>
    <w:rsid w:val="007C5371"/>
    <w:rsid w:val="007C5548"/>
    <w:rsid w:val="007C5795"/>
    <w:rsid w:val="007C60A6"/>
    <w:rsid w:val="007C6284"/>
    <w:rsid w:val="007C6526"/>
    <w:rsid w:val="007C6608"/>
    <w:rsid w:val="007C66C8"/>
    <w:rsid w:val="007C6AC9"/>
    <w:rsid w:val="007C6B6F"/>
    <w:rsid w:val="007C6D23"/>
    <w:rsid w:val="007C71AD"/>
    <w:rsid w:val="007C71B4"/>
    <w:rsid w:val="007C73CA"/>
    <w:rsid w:val="007C7454"/>
    <w:rsid w:val="007C7538"/>
    <w:rsid w:val="007C75FF"/>
    <w:rsid w:val="007C785C"/>
    <w:rsid w:val="007C79CB"/>
    <w:rsid w:val="007C7EE3"/>
    <w:rsid w:val="007D0069"/>
    <w:rsid w:val="007D0193"/>
    <w:rsid w:val="007D01D7"/>
    <w:rsid w:val="007D029F"/>
    <w:rsid w:val="007D031A"/>
    <w:rsid w:val="007D0368"/>
    <w:rsid w:val="007D03C5"/>
    <w:rsid w:val="007D03D5"/>
    <w:rsid w:val="007D04D4"/>
    <w:rsid w:val="007D0B02"/>
    <w:rsid w:val="007D0B67"/>
    <w:rsid w:val="007D0C33"/>
    <w:rsid w:val="007D0FA2"/>
    <w:rsid w:val="007D1002"/>
    <w:rsid w:val="007D136E"/>
    <w:rsid w:val="007D1462"/>
    <w:rsid w:val="007D190D"/>
    <w:rsid w:val="007D1AA7"/>
    <w:rsid w:val="007D1C1E"/>
    <w:rsid w:val="007D1DC7"/>
    <w:rsid w:val="007D2218"/>
    <w:rsid w:val="007D2519"/>
    <w:rsid w:val="007D251B"/>
    <w:rsid w:val="007D26B3"/>
    <w:rsid w:val="007D289F"/>
    <w:rsid w:val="007D2A78"/>
    <w:rsid w:val="007D2BAA"/>
    <w:rsid w:val="007D2C53"/>
    <w:rsid w:val="007D2E22"/>
    <w:rsid w:val="007D3089"/>
    <w:rsid w:val="007D30C8"/>
    <w:rsid w:val="007D30E0"/>
    <w:rsid w:val="007D368E"/>
    <w:rsid w:val="007D3A56"/>
    <w:rsid w:val="007D3F32"/>
    <w:rsid w:val="007D4479"/>
    <w:rsid w:val="007D4601"/>
    <w:rsid w:val="007D46B6"/>
    <w:rsid w:val="007D4700"/>
    <w:rsid w:val="007D4739"/>
    <w:rsid w:val="007D49DA"/>
    <w:rsid w:val="007D4BA0"/>
    <w:rsid w:val="007D4C31"/>
    <w:rsid w:val="007D4E9E"/>
    <w:rsid w:val="007D501C"/>
    <w:rsid w:val="007D5333"/>
    <w:rsid w:val="007D6015"/>
    <w:rsid w:val="007D6299"/>
    <w:rsid w:val="007D62F1"/>
    <w:rsid w:val="007D63C3"/>
    <w:rsid w:val="007D640D"/>
    <w:rsid w:val="007D66E2"/>
    <w:rsid w:val="007D66F3"/>
    <w:rsid w:val="007D671D"/>
    <w:rsid w:val="007D673A"/>
    <w:rsid w:val="007D69A5"/>
    <w:rsid w:val="007D6FA6"/>
    <w:rsid w:val="007D70E2"/>
    <w:rsid w:val="007D7103"/>
    <w:rsid w:val="007D712C"/>
    <w:rsid w:val="007D7287"/>
    <w:rsid w:val="007D73CF"/>
    <w:rsid w:val="007D7982"/>
    <w:rsid w:val="007D7A48"/>
    <w:rsid w:val="007D7C47"/>
    <w:rsid w:val="007D7D87"/>
    <w:rsid w:val="007D7F39"/>
    <w:rsid w:val="007D7F81"/>
    <w:rsid w:val="007E0290"/>
    <w:rsid w:val="007E02F7"/>
    <w:rsid w:val="007E05F0"/>
    <w:rsid w:val="007E0780"/>
    <w:rsid w:val="007E09B6"/>
    <w:rsid w:val="007E0A1D"/>
    <w:rsid w:val="007E0AEF"/>
    <w:rsid w:val="007E0B9E"/>
    <w:rsid w:val="007E0BF6"/>
    <w:rsid w:val="007E0EEC"/>
    <w:rsid w:val="007E16C8"/>
    <w:rsid w:val="007E1A5B"/>
    <w:rsid w:val="007E220A"/>
    <w:rsid w:val="007E22BF"/>
    <w:rsid w:val="007E238E"/>
    <w:rsid w:val="007E23DE"/>
    <w:rsid w:val="007E24C9"/>
    <w:rsid w:val="007E2552"/>
    <w:rsid w:val="007E329E"/>
    <w:rsid w:val="007E32C8"/>
    <w:rsid w:val="007E389C"/>
    <w:rsid w:val="007E3959"/>
    <w:rsid w:val="007E3A95"/>
    <w:rsid w:val="007E3B06"/>
    <w:rsid w:val="007E3BCD"/>
    <w:rsid w:val="007E3E4B"/>
    <w:rsid w:val="007E3F60"/>
    <w:rsid w:val="007E3FB4"/>
    <w:rsid w:val="007E4062"/>
    <w:rsid w:val="007E4288"/>
    <w:rsid w:val="007E48F0"/>
    <w:rsid w:val="007E4C21"/>
    <w:rsid w:val="007E4C3C"/>
    <w:rsid w:val="007E50B2"/>
    <w:rsid w:val="007E52D5"/>
    <w:rsid w:val="007E560B"/>
    <w:rsid w:val="007E5A6A"/>
    <w:rsid w:val="007E5EDD"/>
    <w:rsid w:val="007E6027"/>
    <w:rsid w:val="007E61B7"/>
    <w:rsid w:val="007E6569"/>
    <w:rsid w:val="007E6DA7"/>
    <w:rsid w:val="007E7020"/>
    <w:rsid w:val="007E746D"/>
    <w:rsid w:val="007E7610"/>
    <w:rsid w:val="007E7686"/>
    <w:rsid w:val="007E7736"/>
    <w:rsid w:val="007E7897"/>
    <w:rsid w:val="007E79D2"/>
    <w:rsid w:val="007E7A1F"/>
    <w:rsid w:val="007E7E1D"/>
    <w:rsid w:val="007F0157"/>
    <w:rsid w:val="007F0256"/>
    <w:rsid w:val="007F0274"/>
    <w:rsid w:val="007F0463"/>
    <w:rsid w:val="007F0526"/>
    <w:rsid w:val="007F052B"/>
    <w:rsid w:val="007F0604"/>
    <w:rsid w:val="007F0AD7"/>
    <w:rsid w:val="007F0B04"/>
    <w:rsid w:val="007F0BB5"/>
    <w:rsid w:val="007F0C47"/>
    <w:rsid w:val="007F0DC3"/>
    <w:rsid w:val="007F1312"/>
    <w:rsid w:val="007F131A"/>
    <w:rsid w:val="007F1348"/>
    <w:rsid w:val="007F15A7"/>
    <w:rsid w:val="007F15E4"/>
    <w:rsid w:val="007F1686"/>
    <w:rsid w:val="007F2697"/>
    <w:rsid w:val="007F2780"/>
    <w:rsid w:val="007F2A88"/>
    <w:rsid w:val="007F2FC6"/>
    <w:rsid w:val="007F304B"/>
    <w:rsid w:val="007F35AD"/>
    <w:rsid w:val="007F3703"/>
    <w:rsid w:val="007F39CE"/>
    <w:rsid w:val="007F3AA3"/>
    <w:rsid w:val="007F3ACC"/>
    <w:rsid w:val="007F3DC9"/>
    <w:rsid w:val="007F3F33"/>
    <w:rsid w:val="007F3FED"/>
    <w:rsid w:val="007F4164"/>
    <w:rsid w:val="007F4241"/>
    <w:rsid w:val="007F4548"/>
    <w:rsid w:val="007F4700"/>
    <w:rsid w:val="007F48D4"/>
    <w:rsid w:val="007F4B39"/>
    <w:rsid w:val="007F529F"/>
    <w:rsid w:val="007F543F"/>
    <w:rsid w:val="007F576F"/>
    <w:rsid w:val="007F5E32"/>
    <w:rsid w:val="007F5E48"/>
    <w:rsid w:val="007F6705"/>
    <w:rsid w:val="007F6B6F"/>
    <w:rsid w:val="007F6BB2"/>
    <w:rsid w:val="007F6E98"/>
    <w:rsid w:val="007F70AB"/>
    <w:rsid w:val="007F726F"/>
    <w:rsid w:val="007F7296"/>
    <w:rsid w:val="007F7570"/>
    <w:rsid w:val="007F75BA"/>
    <w:rsid w:val="007F762C"/>
    <w:rsid w:val="007F7AE2"/>
    <w:rsid w:val="007F7FDB"/>
    <w:rsid w:val="008001F8"/>
    <w:rsid w:val="00800351"/>
    <w:rsid w:val="008008AF"/>
    <w:rsid w:val="00800D8A"/>
    <w:rsid w:val="00800E12"/>
    <w:rsid w:val="00800E6F"/>
    <w:rsid w:val="00801137"/>
    <w:rsid w:val="0080147F"/>
    <w:rsid w:val="00801582"/>
    <w:rsid w:val="008017F7"/>
    <w:rsid w:val="00801939"/>
    <w:rsid w:val="00801BAE"/>
    <w:rsid w:val="00801DDD"/>
    <w:rsid w:val="0080243C"/>
    <w:rsid w:val="008024B9"/>
    <w:rsid w:val="0080298F"/>
    <w:rsid w:val="00802B44"/>
    <w:rsid w:val="00803077"/>
    <w:rsid w:val="00803131"/>
    <w:rsid w:val="0080335B"/>
    <w:rsid w:val="00803CF1"/>
    <w:rsid w:val="00803EB4"/>
    <w:rsid w:val="00803FE5"/>
    <w:rsid w:val="00804011"/>
    <w:rsid w:val="00804166"/>
    <w:rsid w:val="0080432C"/>
    <w:rsid w:val="00804406"/>
    <w:rsid w:val="00804440"/>
    <w:rsid w:val="00804647"/>
    <w:rsid w:val="008048DE"/>
    <w:rsid w:val="00804CE5"/>
    <w:rsid w:val="00805037"/>
    <w:rsid w:val="0080512F"/>
    <w:rsid w:val="008052D3"/>
    <w:rsid w:val="0080565B"/>
    <w:rsid w:val="008057AC"/>
    <w:rsid w:val="00805A6F"/>
    <w:rsid w:val="00805EB6"/>
    <w:rsid w:val="00805FB8"/>
    <w:rsid w:val="0080626E"/>
    <w:rsid w:val="008062B3"/>
    <w:rsid w:val="008065EE"/>
    <w:rsid w:val="00806636"/>
    <w:rsid w:val="00806CF8"/>
    <w:rsid w:val="00806D4B"/>
    <w:rsid w:val="00806FB2"/>
    <w:rsid w:val="0080718E"/>
    <w:rsid w:val="00807292"/>
    <w:rsid w:val="00807393"/>
    <w:rsid w:val="00807FFE"/>
    <w:rsid w:val="0081097A"/>
    <w:rsid w:val="008109C7"/>
    <w:rsid w:val="00810B5F"/>
    <w:rsid w:val="00810FFF"/>
    <w:rsid w:val="0081101D"/>
    <w:rsid w:val="008110FF"/>
    <w:rsid w:val="008111E4"/>
    <w:rsid w:val="0081129E"/>
    <w:rsid w:val="00811690"/>
    <w:rsid w:val="008116F2"/>
    <w:rsid w:val="00811752"/>
    <w:rsid w:val="008117D5"/>
    <w:rsid w:val="00811A1F"/>
    <w:rsid w:val="00811B55"/>
    <w:rsid w:val="00811BF2"/>
    <w:rsid w:val="00811D03"/>
    <w:rsid w:val="00811D76"/>
    <w:rsid w:val="008121F6"/>
    <w:rsid w:val="008122D2"/>
    <w:rsid w:val="0081231E"/>
    <w:rsid w:val="00812577"/>
    <w:rsid w:val="008126ED"/>
    <w:rsid w:val="00813202"/>
    <w:rsid w:val="00813230"/>
    <w:rsid w:val="00813254"/>
    <w:rsid w:val="0081335D"/>
    <w:rsid w:val="0081336E"/>
    <w:rsid w:val="0081381A"/>
    <w:rsid w:val="00813ED0"/>
    <w:rsid w:val="00814167"/>
    <w:rsid w:val="008143CB"/>
    <w:rsid w:val="008146DC"/>
    <w:rsid w:val="008147B1"/>
    <w:rsid w:val="0081485B"/>
    <w:rsid w:val="008149BE"/>
    <w:rsid w:val="00814AFE"/>
    <w:rsid w:val="00814B08"/>
    <w:rsid w:val="00814FE6"/>
    <w:rsid w:val="0081525C"/>
    <w:rsid w:val="008153AE"/>
    <w:rsid w:val="008156E1"/>
    <w:rsid w:val="008157F7"/>
    <w:rsid w:val="00815926"/>
    <w:rsid w:val="00815C78"/>
    <w:rsid w:val="00815CF9"/>
    <w:rsid w:val="00815E14"/>
    <w:rsid w:val="008160AF"/>
    <w:rsid w:val="00816190"/>
    <w:rsid w:val="008162D4"/>
    <w:rsid w:val="00816581"/>
    <w:rsid w:val="00816A61"/>
    <w:rsid w:val="00820547"/>
    <w:rsid w:val="008205CD"/>
    <w:rsid w:val="00820616"/>
    <w:rsid w:val="0082075B"/>
    <w:rsid w:val="00820903"/>
    <w:rsid w:val="00820A4B"/>
    <w:rsid w:val="00820A71"/>
    <w:rsid w:val="00821050"/>
    <w:rsid w:val="008212BD"/>
    <w:rsid w:val="00821622"/>
    <w:rsid w:val="00821667"/>
    <w:rsid w:val="008217E8"/>
    <w:rsid w:val="00821849"/>
    <w:rsid w:val="00821B30"/>
    <w:rsid w:val="00821EBB"/>
    <w:rsid w:val="0082203E"/>
    <w:rsid w:val="008223F1"/>
    <w:rsid w:val="0082252D"/>
    <w:rsid w:val="00822B96"/>
    <w:rsid w:val="0082311D"/>
    <w:rsid w:val="0082331C"/>
    <w:rsid w:val="00823571"/>
    <w:rsid w:val="00823825"/>
    <w:rsid w:val="00823A00"/>
    <w:rsid w:val="00823DC8"/>
    <w:rsid w:val="00823DCC"/>
    <w:rsid w:val="00823E8D"/>
    <w:rsid w:val="00823F9F"/>
    <w:rsid w:val="00824DB6"/>
    <w:rsid w:val="0082509A"/>
    <w:rsid w:val="0082515E"/>
    <w:rsid w:val="008253BA"/>
    <w:rsid w:val="0082543B"/>
    <w:rsid w:val="0082549D"/>
    <w:rsid w:val="00825862"/>
    <w:rsid w:val="008264D3"/>
    <w:rsid w:val="008264F1"/>
    <w:rsid w:val="00826996"/>
    <w:rsid w:val="00826C6D"/>
    <w:rsid w:val="00826D17"/>
    <w:rsid w:val="00827242"/>
    <w:rsid w:val="00827941"/>
    <w:rsid w:val="0082799E"/>
    <w:rsid w:val="00827B23"/>
    <w:rsid w:val="00827DF7"/>
    <w:rsid w:val="008302AF"/>
    <w:rsid w:val="008306D9"/>
    <w:rsid w:val="0083072B"/>
    <w:rsid w:val="00830839"/>
    <w:rsid w:val="00830B42"/>
    <w:rsid w:val="00830BBE"/>
    <w:rsid w:val="00830CE7"/>
    <w:rsid w:val="00830CF2"/>
    <w:rsid w:val="00830E52"/>
    <w:rsid w:val="00831118"/>
    <w:rsid w:val="00831287"/>
    <w:rsid w:val="008315CF"/>
    <w:rsid w:val="0083163C"/>
    <w:rsid w:val="00831AB7"/>
    <w:rsid w:val="00831C33"/>
    <w:rsid w:val="00831CCB"/>
    <w:rsid w:val="00831CF6"/>
    <w:rsid w:val="00831D2C"/>
    <w:rsid w:val="008322A6"/>
    <w:rsid w:val="0083255B"/>
    <w:rsid w:val="0083260C"/>
    <w:rsid w:val="008327A9"/>
    <w:rsid w:val="008328D1"/>
    <w:rsid w:val="00832BE2"/>
    <w:rsid w:val="00832F79"/>
    <w:rsid w:val="00832F86"/>
    <w:rsid w:val="008330ED"/>
    <w:rsid w:val="00833689"/>
    <w:rsid w:val="00833705"/>
    <w:rsid w:val="0083391B"/>
    <w:rsid w:val="00833AD5"/>
    <w:rsid w:val="00833DBF"/>
    <w:rsid w:val="008340C8"/>
    <w:rsid w:val="00834313"/>
    <w:rsid w:val="00834883"/>
    <w:rsid w:val="00834A62"/>
    <w:rsid w:val="00834B7F"/>
    <w:rsid w:val="00834EEA"/>
    <w:rsid w:val="00834F7D"/>
    <w:rsid w:val="008350AA"/>
    <w:rsid w:val="0083516F"/>
    <w:rsid w:val="00835295"/>
    <w:rsid w:val="008355FC"/>
    <w:rsid w:val="008356EC"/>
    <w:rsid w:val="00835754"/>
    <w:rsid w:val="008359A8"/>
    <w:rsid w:val="00835C3A"/>
    <w:rsid w:val="00835E60"/>
    <w:rsid w:val="00835FA1"/>
    <w:rsid w:val="00836170"/>
    <w:rsid w:val="00836757"/>
    <w:rsid w:val="0083682F"/>
    <w:rsid w:val="00836870"/>
    <w:rsid w:val="00837219"/>
    <w:rsid w:val="00837375"/>
    <w:rsid w:val="0083739F"/>
    <w:rsid w:val="00837E84"/>
    <w:rsid w:val="00837FF0"/>
    <w:rsid w:val="00840019"/>
    <w:rsid w:val="008401F9"/>
    <w:rsid w:val="00840324"/>
    <w:rsid w:val="0084060F"/>
    <w:rsid w:val="00840ACA"/>
    <w:rsid w:val="00840CF0"/>
    <w:rsid w:val="00840E33"/>
    <w:rsid w:val="008410C6"/>
    <w:rsid w:val="00841427"/>
    <w:rsid w:val="00841514"/>
    <w:rsid w:val="00841537"/>
    <w:rsid w:val="008416C7"/>
    <w:rsid w:val="00841E16"/>
    <w:rsid w:val="0084207A"/>
    <w:rsid w:val="008420D6"/>
    <w:rsid w:val="008423F5"/>
    <w:rsid w:val="00842645"/>
    <w:rsid w:val="008427CD"/>
    <w:rsid w:val="00842C5F"/>
    <w:rsid w:val="00842D6B"/>
    <w:rsid w:val="00842D77"/>
    <w:rsid w:val="00842F0E"/>
    <w:rsid w:val="0084315C"/>
    <w:rsid w:val="008432A8"/>
    <w:rsid w:val="0084352A"/>
    <w:rsid w:val="0084357F"/>
    <w:rsid w:val="008436A1"/>
    <w:rsid w:val="008438FF"/>
    <w:rsid w:val="00843CD7"/>
    <w:rsid w:val="0084408F"/>
    <w:rsid w:val="008441AA"/>
    <w:rsid w:val="00844251"/>
    <w:rsid w:val="00844252"/>
    <w:rsid w:val="00844578"/>
    <w:rsid w:val="0084457E"/>
    <w:rsid w:val="00844639"/>
    <w:rsid w:val="008449B0"/>
    <w:rsid w:val="00844A29"/>
    <w:rsid w:val="00844DCC"/>
    <w:rsid w:val="0084511E"/>
    <w:rsid w:val="0084512C"/>
    <w:rsid w:val="008451A2"/>
    <w:rsid w:val="008453B0"/>
    <w:rsid w:val="008457AA"/>
    <w:rsid w:val="0084597C"/>
    <w:rsid w:val="00845BD0"/>
    <w:rsid w:val="00845BD8"/>
    <w:rsid w:val="008460EC"/>
    <w:rsid w:val="008465B9"/>
    <w:rsid w:val="008467AC"/>
    <w:rsid w:val="00846D40"/>
    <w:rsid w:val="0084749E"/>
    <w:rsid w:val="008474D9"/>
    <w:rsid w:val="00847913"/>
    <w:rsid w:val="008479AB"/>
    <w:rsid w:val="00847A7F"/>
    <w:rsid w:val="00847C8F"/>
    <w:rsid w:val="00847F25"/>
    <w:rsid w:val="008502DA"/>
    <w:rsid w:val="008503C9"/>
    <w:rsid w:val="00850998"/>
    <w:rsid w:val="00850B4B"/>
    <w:rsid w:val="00850F67"/>
    <w:rsid w:val="00851185"/>
    <w:rsid w:val="0085131B"/>
    <w:rsid w:val="00851548"/>
    <w:rsid w:val="008519EE"/>
    <w:rsid w:val="00851E82"/>
    <w:rsid w:val="0085207A"/>
    <w:rsid w:val="00852150"/>
    <w:rsid w:val="008522BE"/>
    <w:rsid w:val="0085241F"/>
    <w:rsid w:val="008524AB"/>
    <w:rsid w:val="00852A24"/>
    <w:rsid w:val="00852AB5"/>
    <w:rsid w:val="00852FE7"/>
    <w:rsid w:val="0085325F"/>
    <w:rsid w:val="00853288"/>
    <w:rsid w:val="00853351"/>
    <w:rsid w:val="008533FA"/>
    <w:rsid w:val="008538C3"/>
    <w:rsid w:val="008538DB"/>
    <w:rsid w:val="0085392E"/>
    <w:rsid w:val="00853E90"/>
    <w:rsid w:val="00854149"/>
    <w:rsid w:val="00854788"/>
    <w:rsid w:val="00854C2F"/>
    <w:rsid w:val="008551C3"/>
    <w:rsid w:val="008553AC"/>
    <w:rsid w:val="008555FD"/>
    <w:rsid w:val="0085572E"/>
    <w:rsid w:val="0085581B"/>
    <w:rsid w:val="00855AF6"/>
    <w:rsid w:val="00855C03"/>
    <w:rsid w:val="00856085"/>
    <w:rsid w:val="00856326"/>
    <w:rsid w:val="008563D7"/>
    <w:rsid w:val="00856838"/>
    <w:rsid w:val="008569BD"/>
    <w:rsid w:val="008569CD"/>
    <w:rsid w:val="00856C79"/>
    <w:rsid w:val="00856CCB"/>
    <w:rsid w:val="00856D9A"/>
    <w:rsid w:val="008573A2"/>
    <w:rsid w:val="008574F3"/>
    <w:rsid w:val="00857594"/>
    <w:rsid w:val="008576C4"/>
    <w:rsid w:val="00857A82"/>
    <w:rsid w:val="00857AC7"/>
    <w:rsid w:val="00857B10"/>
    <w:rsid w:val="00857D01"/>
    <w:rsid w:val="00857E07"/>
    <w:rsid w:val="00860186"/>
    <w:rsid w:val="008607B6"/>
    <w:rsid w:val="008608F2"/>
    <w:rsid w:val="00860A0A"/>
    <w:rsid w:val="00860AE0"/>
    <w:rsid w:val="00860C16"/>
    <w:rsid w:val="00860F95"/>
    <w:rsid w:val="0086117F"/>
    <w:rsid w:val="008611CD"/>
    <w:rsid w:val="008613F0"/>
    <w:rsid w:val="008615B8"/>
    <w:rsid w:val="0086199A"/>
    <w:rsid w:val="00861CC9"/>
    <w:rsid w:val="00862228"/>
    <w:rsid w:val="008623DF"/>
    <w:rsid w:val="00862494"/>
    <w:rsid w:val="008624DD"/>
    <w:rsid w:val="008627E1"/>
    <w:rsid w:val="008628D4"/>
    <w:rsid w:val="00862990"/>
    <w:rsid w:val="00862C99"/>
    <w:rsid w:val="00862DFA"/>
    <w:rsid w:val="00862F19"/>
    <w:rsid w:val="00863044"/>
    <w:rsid w:val="008632E9"/>
    <w:rsid w:val="00863768"/>
    <w:rsid w:val="00863829"/>
    <w:rsid w:val="00863A9F"/>
    <w:rsid w:val="00863BA3"/>
    <w:rsid w:val="00863C1C"/>
    <w:rsid w:val="00863F57"/>
    <w:rsid w:val="00863F86"/>
    <w:rsid w:val="008640CD"/>
    <w:rsid w:val="008642C4"/>
    <w:rsid w:val="0086479A"/>
    <w:rsid w:val="008647F3"/>
    <w:rsid w:val="008648C2"/>
    <w:rsid w:val="00864E3F"/>
    <w:rsid w:val="008651A3"/>
    <w:rsid w:val="008654C3"/>
    <w:rsid w:val="008654CD"/>
    <w:rsid w:val="008659D9"/>
    <w:rsid w:val="00865AA0"/>
    <w:rsid w:val="00865B0E"/>
    <w:rsid w:val="00865B84"/>
    <w:rsid w:val="00865B8B"/>
    <w:rsid w:val="00865E49"/>
    <w:rsid w:val="0086617D"/>
    <w:rsid w:val="00866376"/>
    <w:rsid w:val="00866EA5"/>
    <w:rsid w:val="00866F97"/>
    <w:rsid w:val="00867255"/>
    <w:rsid w:val="00867404"/>
    <w:rsid w:val="008677CA"/>
    <w:rsid w:val="008678CB"/>
    <w:rsid w:val="0086798E"/>
    <w:rsid w:val="008679F5"/>
    <w:rsid w:val="00867A40"/>
    <w:rsid w:val="00867D47"/>
    <w:rsid w:val="00867F4D"/>
    <w:rsid w:val="008700B1"/>
    <w:rsid w:val="00870582"/>
    <w:rsid w:val="008705CF"/>
    <w:rsid w:val="008707BB"/>
    <w:rsid w:val="00870B5F"/>
    <w:rsid w:val="00870C34"/>
    <w:rsid w:val="00870ECC"/>
    <w:rsid w:val="00871032"/>
    <w:rsid w:val="008714BE"/>
    <w:rsid w:val="00871996"/>
    <w:rsid w:val="00871A3F"/>
    <w:rsid w:val="00871D98"/>
    <w:rsid w:val="0087220E"/>
    <w:rsid w:val="00872268"/>
    <w:rsid w:val="00872D1A"/>
    <w:rsid w:val="00873130"/>
    <w:rsid w:val="008739DE"/>
    <w:rsid w:val="00873CAB"/>
    <w:rsid w:val="00873D1B"/>
    <w:rsid w:val="00873F9D"/>
    <w:rsid w:val="008742DE"/>
    <w:rsid w:val="008743DE"/>
    <w:rsid w:val="008745B8"/>
    <w:rsid w:val="008746B3"/>
    <w:rsid w:val="008746DE"/>
    <w:rsid w:val="0087474E"/>
    <w:rsid w:val="008749FA"/>
    <w:rsid w:val="00874ACA"/>
    <w:rsid w:val="00874BC6"/>
    <w:rsid w:val="00875139"/>
    <w:rsid w:val="008751E6"/>
    <w:rsid w:val="008757D9"/>
    <w:rsid w:val="0087588D"/>
    <w:rsid w:val="00875D58"/>
    <w:rsid w:val="00875EDC"/>
    <w:rsid w:val="00875FCA"/>
    <w:rsid w:val="0087618A"/>
    <w:rsid w:val="008761F2"/>
    <w:rsid w:val="00876442"/>
    <w:rsid w:val="008765B4"/>
    <w:rsid w:val="008765EE"/>
    <w:rsid w:val="00876BAC"/>
    <w:rsid w:val="00876D36"/>
    <w:rsid w:val="00876DBB"/>
    <w:rsid w:val="008770F1"/>
    <w:rsid w:val="0087711E"/>
    <w:rsid w:val="00877186"/>
    <w:rsid w:val="00877249"/>
    <w:rsid w:val="00877329"/>
    <w:rsid w:val="00877422"/>
    <w:rsid w:val="00877817"/>
    <w:rsid w:val="00877F12"/>
    <w:rsid w:val="00877F1E"/>
    <w:rsid w:val="008800EC"/>
    <w:rsid w:val="00880495"/>
    <w:rsid w:val="00880B90"/>
    <w:rsid w:val="00880D28"/>
    <w:rsid w:val="00880EEA"/>
    <w:rsid w:val="00881229"/>
    <w:rsid w:val="008812BB"/>
    <w:rsid w:val="00881433"/>
    <w:rsid w:val="00881619"/>
    <w:rsid w:val="00881637"/>
    <w:rsid w:val="008816E2"/>
    <w:rsid w:val="00881C82"/>
    <w:rsid w:val="00881E4E"/>
    <w:rsid w:val="008820BF"/>
    <w:rsid w:val="00882211"/>
    <w:rsid w:val="00882221"/>
    <w:rsid w:val="00882249"/>
    <w:rsid w:val="00882551"/>
    <w:rsid w:val="008826F4"/>
    <w:rsid w:val="00882735"/>
    <w:rsid w:val="00882A24"/>
    <w:rsid w:val="00882B0A"/>
    <w:rsid w:val="008830F8"/>
    <w:rsid w:val="0088311A"/>
    <w:rsid w:val="00883318"/>
    <w:rsid w:val="00883487"/>
    <w:rsid w:val="0088355F"/>
    <w:rsid w:val="00883582"/>
    <w:rsid w:val="00883669"/>
    <w:rsid w:val="008836F0"/>
    <w:rsid w:val="00883B5C"/>
    <w:rsid w:val="00883CD0"/>
    <w:rsid w:val="00883CF0"/>
    <w:rsid w:val="00883D66"/>
    <w:rsid w:val="00884B75"/>
    <w:rsid w:val="00884BC3"/>
    <w:rsid w:val="00884ED8"/>
    <w:rsid w:val="00885074"/>
    <w:rsid w:val="0088552D"/>
    <w:rsid w:val="0088568D"/>
    <w:rsid w:val="0088587C"/>
    <w:rsid w:val="008859EB"/>
    <w:rsid w:val="00885BB6"/>
    <w:rsid w:val="00885D29"/>
    <w:rsid w:val="0088606C"/>
    <w:rsid w:val="008861F5"/>
    <w:rsid w:val="008864DC"/>
    <w:rsid w:val="008867C6"/>
    <w:rsid w:val="00886E03"/>
    <w:rsid w:val="00886E4C"/>
    <w:rsid w:val="00886F62"/>
    <w:rsid w:val="00886F74"/>
    <w:rsid w:val="0088728A"/>
    <w:rsid w:val="00887382"/>
    <w:rsid w:val="00887538"/>
    <w:rsid w:val="008879A5"/>
    <w:rsid w:val="00887AC0"/>
    <w:rsid w:val="0089017D"/>
    <w:rsid w:val="00890253"/>
    <w:rsid w:val="008904D5"/>
    <w:rsid w:val="0089061D"/>
    <w:rsid w:val="0089066F"/>
    <w:rsid w:val="0089098D"/>
    <w:rsid w:val="00890A24"/>
    <w:rsid w:val="00890AB0"/>
    <w:rsid w:val="00890B9A"/>
    <w:rsid w:val="0089118F"/>
    <w:rsid w:val="00891265"/>
    <w:rsid w:val="00891487"/>
    <w:rsid w:val="008914E0"/>
    <w:rsid w:val="0089165A"/>
    <w:rsid w:val="0089178E"/>
    <w:rsid w:val="00891880"/>
    <w:rsid w:val="00891B06"/>
    <w:rsid w:val="00891D17"/>
    <w:rsid w:val="00891FAC"/>
    <w:rsid w:val="00891FC2"/>
    <w:rsid w:val="00892A55"/>
    <w:rsid w:val="00892AFD"/>
    <w:rsid w:val="00892C3E"/>
    <w:rsid w:val="00892C4B"/>
    <w:rsid w:val="00892F01"/>
    <w:rsid w:val="00892F57"/>
    <w:rsid w:val="00892F75"/>
    <w:rsid w:val="008933BB"/>
    <w:rsid w:val="0089355D"/>
    <w:rsid w:val="0089398F"/>
    <w:rsid w:val="00893E9F"/>
    <w:rsid w:val="00893FCF"/>
    <w:rsid w:val="0089474B"/>
    <w:rsid w:val="00894A0A"/>
    <w:rsid w:val="00894BAD"/>
    <w:rsid w:val="0089534A"/>
    <w:rsid w:val="0089541E"/>
    <w:rsid w:val="00895604"/>
    <w:rsid w:val="00895A46"/>
    <w:rsid w:val="00895CD6"/>
    <w:rsid w:val="00895E80"/>
    <w:rsid w:val="00895F46"/>
    <w:rsid w:val="00895F4D"/>
    <w:rsid w:val="0089602C"/>
    <w:rsid w:val="008961CC"/>
    <w:rsid w:val="00896332"/>
    <w:rsid w:val="008968B0"/>
    <w:rsid w:val="008968BF"/>
    <w:rsid w:val="00896D79"/>
    <w:rsid w:val="00896F84"/>
    <w:rsid w:val="00896FD3"/>
    <w:rsid w:val="00897003"/>
    <w:rsid w:val="00897017"/>
    <w:rsid w:val="00897033"/>
    <w:rsid w:val="0089747E"/>
    <w:rsid w:val="008975B1"/>
    <w:rsid w:val="00897A68"/>
    <w:rsid w:val="00897C7A"/>
    <w:rsid w:val="00897D1E"/>
    <w:rsid w:val="00897ECE"/>
    <w:rsid w:val="008A00E2"/>
    <w:rsid w:val="008A0A58"/>
    <w:rsid w:val="008A0CA5"/>
    <w:rsid w:val="008A0CE0"/>
    <w:rsid w:val="008A0D3C"/>
    <w:rsid w:val="008A0D54"/>
    <w:rsid w:val="008A0E9C"/>
    <w:rsid w:val="008A0F36"/>
    <w:rsid w:val="008A10E7"/>
    <w:rsid w:val="008A1570"/>
    <w:rsid w:val="008A18B0"/>
    <w:rsid w:val="008A1B0C"/>
    <w:rsid w:val="008A1F08"/>
    <w:rsid w:val="008A2189"/>
    <w:rsid w:val="008A2A28"/>
    <w:rsid w:val="008A2B8F"/>
    <w:rsid w:val="008A2CBE"/>
    <w:rsid w:val="008A2CEB"/>
    <w:rsid w:val="008A2E00"/>
    <w:rsid w:val="008A2E48"/>
    <w:rsid w:val="008A2E6B"/>
    <w:rsid w:val="008A2FBA"/>
    <w:rsid w:val="008A30E9"/>
    <w:rsid w:val="008A31AF"/>
    <w:rsid w:val="008A3440"/>
    <w:rsid w:val="008A345B"/>
    <w:rsid w:val="008A3493"/>
    <w:rsid w:val="008A3614"/>
    <w:rsid w:val="008A3AF9"/>
    <w:rsid w:val="008A3DAF"/>
    <w:rsid w:val="008A3EBA"/>
    <w:rsid w:val="008A4040"/>
    <w:rsid w:val="008A4270"/>
    <w:rsid w:val="008A47FD"/>
    <w:rsid w:val="008A494F"/>
    <w:rsid w:val="008A49D2"/>
    <w:rsid w:val="008A4AD3"/>
    <w:rsid w:val="008A4B2C"/>
    <w:rsid w:val="008A4D18"/>
    <w:rsid w:val="008A4D9B"/>
    <w:rsid w:val="008A5102"/>
    <w:rsid w:val="008A53F6"/>
    <w:rsid w:val="008A58A8"/>
    <w:rsid w:val="008A5AA3"/>
    <w:rsid w:val="008A5F25"/>
    <w:rsid w:val="008A5FB9"/>
    <w:rsid w:val="008A6219"/>
    <w:rsid w:val="008A629C"/>
    <w:rsid w:val="008A62D1"/>
    <w:rsid w:val="008A6369"/>
    <w:rsid w:val="008A6731"/>
    <w:rsid w:val="008A6A23"/>
    <w:rsid w:val="008A6B4E"/>
    <w:rsid w:val="008A6BF0"/>
    <w:rsid w:val="008A6ECC"/>
    <w:rsid w:val="008A7108"/>
    <w:rsid w:val="008A7402"/>
    <w:rsid w:val="008A7438"/>
    <w:rsid w:val="008A797F"/>
    <w:rsid w:val="008A7A31"/>
    <w:rsid w:val="008A7D57"/>
    <w:rsid w:val="008A7DBB"/>
    <w:rsid w:val="008A7FA4"/>
    <w:rsid w:val="008B081D"/>
    <w:rsid w:val="008B09EE"/>
    <w:rsid w:val="008B0BD1"/>
    <w:rsid w:val="008B1069"/>
    <w:rsid w:val="008B12CE"/>
    <w:rsid w:val="008B1419"/>
    <w:rsid w:val="008B18CE"/>
    <w:rsid w:val="008B1A23"/>
    <w:rsid w:val="008B1B90"/>
    <w:rsid w:val="008B20B2"/>
    <w:rsid w:val="008B2497"/>
    <w:rsid w:val="008B24AE"/>
    <w:rsid w:val="008B2641"/>
    <w:rsid w:val="008B269F"/>
    <w:rsid w:val="008B26D6"/>
    <w:rsid w:val="008B2915"/>
    <w:rsid w:val="008B2ABB"/>
    <w:rsid w:val="008B2AE8"/>
    <w:rsid w:val="008B2CF7"/>
    <w:rsid w:val="008B318D"/>
    <w:rsid w:val="008B329B"/>
    <w:rsid w:val="008B397D"/>
    <w:rsid w:val="008B3B1C"/>
    <w:rsid w:val="008B3BEB"/>
    <w:rsid w:val="008B3CA1"/>
    <w:rsid w:val="008B3D25"/>
    <w:rsid w:val="008B43A0"/>
    <w:rsid w:val="008B4A45"/>
    <w:rsid w:val="008B5039"/>
    <w:rsid w:val="008B531D"/>
    <w:rsid w:val="008B538E"/>
    <w:rsid w:val="008B5BC4"/>
    <w:rsid w:val="008B5C8B"/>
    <w:rsid w:val="008B5F17"/>
    <w:rsid w:val="008B5FF8"/>
    <w:rsid w:val="008B600E"/>
    <w:rsid w:val="008B6279"/>
    <w:rsid w:val="008B62F4"/>
    <w:rsid w:val="008B6350"/>
    <w:rsid w:val="008B63CA"/>
    <w:rsid w:val="008B64CE"/>
    <w:rsid w:val="008B6A28"/>
    <w:rsid w:val="008B6A57"/>
    <w:rsid w:val="008B6C24"/>
    <w:rsid w:val="008B70FE"/>
    <w:rsid w:val="008B7110"/>
    <w:rsid w:val="008B7656"/>
    <w:rsid w:val="008B77F9"/>
    <w:rsid w:val="008B7927"/>
    <w:rsid w:val="008B793A"/>
    <w:rsid w:val="008B7F09"/>
    <w:rsid w:val="008B7F98"/>
    <w:rsid w:val="008C05F3"/>
    <w:rsid w:val="008C0681"/>
    <w:rsid w:val="008C06EB"/>
    <w:rsid w:val="008C073A"/>
    <w:rsid w:val="008C09CF"/>
    <w:rsid w:val="008C0F92"/>
    <w:rsid w:val="008C1080"/>
    <w:rsid w:val="008C1131"/>
    <w:rsid w:val="008C131A"/>
    <w:rsid w:val="008C1664"/>
    <w:rsid w:val="008C186F"/>
    <w:rsid w:val="008C199B"/>
    <w:rsid w:val="008C2123"/>
    <w:rsid w:val="008C21B8"/>
    <w:rsid w:val="008C25CC"/>
    <w:rsid w:val="008C28C7"/>
    <w:rsid w:val="008C2C61"/>
    <w:rsid w:val="008C2CBA"/>
    <w:rsid w:val="008C2D0A"/>
    <w:rsid w:val="008C2D29"/>
    <w:rsid w:val="008C2F5A"/>
    <w:rsid w:val="008C2F86"/>
    <w:rsid w:val="008C308D"/>
    <w:rsid w:val="008C31F0"/>
    <w:rsid w:val="008C3279"/>
    <w:rsid w:val="008C340B"/>
    <w:rsid w:val="008C349B"/>
    <w:rsid w:val="008C3689"/>
    <w:rsid w:val="008C3A83"/>
    <w:rsid w:val="008C3D2D"/>
    <w:rsid w:val="008C3E5F"/>
    <w:rsid w:val="008C3E7B"/>
    <w:rsid w:val="008C3F5E"/>
    <w:rsid w:val="008C3F75"/>
    <w:rsid w:val="008C3FF6"/>
    <w:rsid w:val="008C40F0"/>
    <w:rsid w:val="008C472C"/>
    <w:rsid w:val="008C4839"/>
    <w:rsid w:val="008C4F96"/>
    <w:rsid w:val="008C6058"/>
    <w:rsid w:val="008C619D"/>
    <w:rsid w:val="008C63BE"/>
    <w:rsid w:val="008C64CF"/>
    <w:rsid w:val="008C67DC"/>
    <w:rsid w:val="008C67E4"/>
    <w:rsid w:val="008C70AD"/>
    <w:rsid w:val="008C7252"/>
    <w:rsid w:val="008C7356"/>
    <w:rsid w:val="008C7405"/>
    <w:rsid w:val="008C7560"/>
    <w:rsid w:val="008C75F8"/>
    <w:rsid w:val="008C79CF"/>
    <w:rsid w:val="008C7D55"/>
    <w:rsid w:val="008C7E0B"/>
    <w:rsid w:val="008C7F10"/>
    <w:rsid w:val="008C7F4D"/>
    <w:rsid w:val="008D0321"/>
    <w:rsid w:val="008D0570"/>
    <w:rsid w:val="008D0688"/>
    <w:rsid w:val="008D06F6"/>
    <w:rsid w:val="008D0C0D"/>
    <w:rsid w:val="008D0D1B"/>
    <w:rsid w:val="008D130C"/>
    <w:rsid w:val="008D15C2"/>
    <w:rsid w:val="008D15E2"/>
    <w:rsid w:val="008D1745"/>
    <w:rsid w:val="008D18AF"/>
    <w:rsid w:val="008D18E9"/>
    <w:rsid w:val="008D1A38"/>
    <w:rsid w:val="008D1A5F"/>
    <w:rsid w:val="008D1ADA"/>
    <w:rsid w:val="008D1AFE"/>
    <w:rsid w:val="008D276E"/>
    <w:rsid w:val="008D27DE"/>
    <w:rsid w:val="008D27F5"/>
    <w:rsid w:val="008D2A2F"/>
    <w:rsid w:val="008D2C39"/>
    <w:rsid w:val="008D2CA6"/>
    <w:rsid w:val="008D3028"/>
    <w:rsid w:val="008D3580"/>
    <w:rsid w:val="008D37E8"/>
    <w:rsid w:val="008D3DFC"/>
    <w:rsid w:val="008D45C6"/>
    <w:rsid w:val="008D4C85"/>
    <w:rsid w:val="008D4F05"/>
    <w:rsid w:val="008D5541"/>
    <w:rsid w:val="008D59F7"/>
    <w:rsid w:val="008D6641"/>
    <w:rsid w:val="008D68EB"/>
    <w:rsid w:val="008D6AEC"/>
    <w:rsid w:val="008D6B5A"/>
    <w:rsid w:val="008D6E9C"/>
    <w:rsid w:val="008D7131"/>
    <w:rsid w:val="008D7144"/>
    <w:rsid w:val="008D73F2"/>
    <w:rsid w:val="008D76A0"/>
    <w:rsid w:val="008D7730"/>
    <w:rsid w:val="008D7B53"/>
    <w:rsid w:val="008D7F9D"/>
    <w:rsid w:val="008E01A4"/>
    <w:rsid w:val="008E01AC"/>
    <w:rsid w:val="008E0421"/>
    <w:rsid w:val="008E06B7"/>
    <w:rsid w:val="008E074A"/>
    <w:rsid w:val="008E0BF4"/>
    <w:rsid w:val="008E0C2C"/>
    <w:rsid w:val="008E0F70"/>
    <w:rsid w:val="008E10FD"/>
    <w:rsid w:val="008E1204"/>
    <w:rsid w:val="008E1538"/>
    <w:rsid w:val="008E1578"/>
    <w:rsid w:val="008E16A9"/>
    <w:rsid w:val="008E17B0"/>
    <w:rsid w:val="008E17CC"/>
    <w:rsid w:val="008E18F2"/>
    <w:rsid w:val="008E1D2A"/>
    <w:rsid w:val="008E25E6"/>
    <w:rsid w:val="008E26A3"/>
    <w:rsid w:val="008E274C"/>
    <w:rsid w:val="008E29AD"/>
    <w:rsid w:val="008E2AF9"/>
    <w:rsid w:val="008E2CD8"/>
    <w:rsid w:val="008E3217"/>
    <w:rsid w:val="008E336D"/>
    <w:rsid w:val="008E33C7"/>
    <w:rsid w:val="008E346A"/>
    <w:rsid w:val="008E3773"/>
    <w:rsid w:val="008E3B6B"/>
    <w:rsid w:val="008E3E9D"/>
    <w:rsid w:val="008E3F0E"/>
    <w:rsid w:val="008E42F8"/>
    <w:rsid w:val="008E447D"/>
    <w:rsid w:val="008E45B9"/>
    <w:rsid w:val="008E47B9"/>
    <w:rsid w:val="008E48FA"/>
    <w:rsid w:val="008E5022"/>
    <w:rsid w:val="008E5138"/>
    <w:rsid w:val="008E5235"/>
    <w:rsid w:val="008E547A"/>
    <w:rsid w:val="008E55C6"/>
    <w:rsid w:val="008E5677"/>
    <w:rsid w:val="008E5771"/>
    <w:rsid w:val="008E59BC"/>
    <w:rsid w:val="008E627B"/>
    <w:rsid w:val="008E62C6"/>
    <w:rsid w:val="008E640F"/>
    <w:rsid w:val="008E6511"/>
    <w:rsid w:val="008E653E"/>
    <w:rsid w:val="008E66E5"/>
    <w:rsid w:val="008E6738"/>
    <w:rsid w:val="008E67D7"/>
    <w:rsid w:val="008E6A1E"/>
    <w:rsid w:val="008E6A2F"/>
    <w:rsid w:val="008E6B47"/>
    <w:rsid w:val="008E6BE3"/>
    <w:rsid w:val="008E6CB7"/>
    <w:rsid w:val="008E6E32"/>
    <w:rsid w:val="008E6ED9"/>
    <w:rsid w:val="008E7029"/>
    <w:rsid w:val="008E7521"/>
    <w:rsid w:val="008E7557"/>
    <w:rsid w:val="008E793F"/>
    <w:rsid w:val="008E7BA3"/>
    <w:rsid w:val="008E7D21"/>
    <w:rsid w:val="008E7DFA"/>
    <w:rsid w:val="008E7E90"/>
    <w:rsid w:val="008F00E0"/>
    <w:rsid w:val="008F01EA"/>
    <w:rsid w:val="008F0295"/>
    <w:rsid w:val="008F0646"/>
    <w:rsid w:val="008F0691"/>
    <w:rsid w:val="008F0851"/>
    <w:rsid w:val="008F08B0"/>
    <w:rsid w:val="008F09E8"/>
    <w:rsid w:val="008F0C63"/>
    <w:rsid w:val="008F0DEC"/>
    <w:rsid w:val="008F10D1"/>
    <w:rsid w:val="008F11AA"/>
    <w:rsid w:val="008F11C6"/>
    <w:rsid w:val="008F144A"/>
    <w:rsid w:val="008F1EC1"/>
    <w:rsid w:val="008F2276"/>
    <w:rsid w:val="008F22AD"/>
    <w:rsid w:val="008F2E5D"/>
    <w:rsid w:val="008F2FA2"/>
    <w:rsid w:val="008F3218"/>
    <w:rsid w:val="008F397D"/>
    <w:rsid w:val="008F3A70"/>
    <w:rsid w:val="008F4247"/>
    <w:rsid w:val="008F4541"/>
    <w:rsid w:val="008F4633"/>
    <w:rsid w:val="008F46E6"/>
    <w:rsid w:val="008F477F"/>
    <w:rsid w:val="008F52FC"/>
    <w:rsid w:val="008F5343"/>
    <w:rsid w:val="008F5605"/>
    <w:rsid w:val="008F563E"/>
    <w:rsid w:val="008F586C"/>
    <w:rsid w:val="008F591D"/>
    <w:rsid w:val="008F5938"/>
    <w:rsid w:val="008F5ED5"/>
    <w:rsid w:val="008F61CC"/>
    <w:rsid w:val="008F6213"/>
    <w:rsid w:val="008F62CD"/>
    <w:rsid w:val="008F66F5"/>
    <w:rsid w:val="008F680F"/>
    <w:rsid w:val="008F694A"/>
    <w:rsid w:val="008F6D72"/>
    <w:rsid w:val="008F6F05"/>
    <w:rsid w:val="008F77CF"/>
    <w:rsid w:val="008F7900"/>
    <w:rsid w:val="008F7A07"/>
    <w:rsid w:val="0090005D"/>
    <w:rsid w:val="00900189"/>
    <w:rsid w:val="00900347"/>
    <w:rsid w:val="009003BC"/>
    <w:rsid w:val="0090065D"/>
    <w:rsid w:val="0090069D"/>
    <w:rsid w:val="009007E8"/>
    <w:rsid w:val="009013DF"/>
    <w:rsid w:val="0090159B"/>
    <w:rsid w:val="00901AA7"/>
    <w:rsid w:val="009021D9"/>
    <w:rsid w:val="00902477"/>
    <w:rsid w:val="009024BB"/>
    <w:rsid w:val="009025E9"/>
    <w:rsid w:val="00902BC9"/>
    <w:rsid w:val="00902E5C"/>
    <w:rsid w:val="00903970"/>
    <w:rsid w:val="00903A52"/>
    <w:rsid w:val="00903EFA"/>
    <w:rsid w:val="0090409C"/>
    <w:rsid w:val="009040E6"/>
    <w:rsid w:val="00904221"/>
    <w:rsid w:val="009043F3"/>
    <w:rsid w:val="009044C2"/>
    <w:rsid w:val="00904936"/>
    <w:rsid w:val="00904AA6"/>
    <w:rsid w:val="00904B44"/>
    <w:rsid w:val="00904CEE"/>
    <w:rsid w:val="00904D2F"/>
    <w:rsid w:val="00905060"/>
    <w:rsid w:val="009051BE"/>
    <w:rsid w:val="00905389"/>
    <w:rsid w:val="009055B7"/>
    <w:rsid w:val="0090561D"/>
    <w:rsid w:val="00905F93"/>
    <w:rsid w:val="009060E6"/>
    <w:rsid w:val="0090613F"/>
    <w:rsid w:val="00906202"/>
    <w:rsid w:val="00906ADE"/>
    <w:rsid w:val="00906C20"/>
    <w:rsid w:val="00906C8A"/>
    <w:rsid w:val="00906CE3"/>
    <w:rsid w:val="00906E3C"/>
    <w:rsid w:val="009071F6"/>
    <w:rsid w:val="009071FC"/>
    <w:rsid w:val="0090728D"/>
    <w:rsid w:val="009073DA"/>
    <w:rsid w:val="009074CB"/>
    <w:rsid w:val="00907520"/>
    <w:rsid w:val="00907793"/>
    <w:rsid w:val="00907973"/>
    <w:rsid w:val="00907C09"/>
    <w:rsid w:val="00907FD9"/>
    <w:rsid w:val="00910148"/>
    <w:rsid w:val="00910611"/>
    <w:rsid w:val="00910961"/>
    <w:rsid w:val="00910966"/>
    <w:rsid w:val="00910BA7"/>
    <w:rsid w:val="00910C67"/>
    <w:rsid w:val="00910D61"/>
    <w:rsid w:val="00910FA3"/>
    <w:rsid w:val="00911046"/>
    <w:rsid w:val="0091120E"/>
    <w:rsid w:val="0091148E"/>
    <w:rsid w:val="009114A5"/>
    <w:rsid w:val="009118F9"/>
    <w:rsid w:val="00911EDA"/>
    <w:rsid w:val="009120F8"/>
    <w:rsid w:val="00912127"/>
    <w:rsid w:val="00912270"/>
    <w:rsid w:val="009128B8"/>
    <w:rsid w:val="0091297C"/>
    <w:rsid w:val="009129A9"/>
    <w:rsid w:val="00912F64"/>
    <w:rsid w:val="009136BF"/>
    <w:rsid w:val="00913977"/>
    <w:rsid w:val="009139D0"/>
    <w:rsid w:val="0091404E"/>
    <w:rsid w:val="00914203"/>
    <w:rsid w:val="00914894"/>
    <w:rsid w:val="00914A64"/>
    <w:rsid w:val="00914B66"/>
    <w:rsid w:val="00914B77"/>
    <w:rsid w:val="00914C74"/>
    <w:rsid w:val="00914D53"/>
    <w:rsid w:val="00914F5A"/>
    <w:rsid w:val="0091507E"/>
    <w:rsid w:val="00915491"/>
    <w:rsid w:val="009155EE"/>
    <w:rsid w:val="009159F6"/>
    <w:rsid w:val="00915CF2"/>
    <w:rsid w:val="00915DDA"/>
    <w:rsid w:val="00915FAC"/>
    <w:rsid w:val="009163F2"/>
    <w:rsid w:val="009164A6"/>
    <w:rsid w:val="00916523"/>
    <w:rsid w:val="00916A21"/>
    <w:rsid w:val="00916CD1"/>
    <w:rsid w:val="00917481"/>
    <w:rsid w:val="0091760A"/>
    <w:rsid w:val="0091781E"/>
    <w:rsid w:val="00917E6F"/>
    <w:rsid w:val="00917F6F"/>
    <w:rsid w:val="00920018"/>
    <w:rsid w:val="0092015A"/>
    <w:rsid w:val="00920884"/>
    <w:rsid w:val="009209B3"/>
    <w:rsid w:val="00920E92"/>
    <w:rsid w:val="00920F98"/>
    <w:rsid w:val="009212D2"/>
    <w:rsid w:val="00921906"/>
    <w:rsid w:val="00921C1A"/>
    <w:rsid w:val="00922545"/>
    <w:rsid w:val="00922724"/>
    <w:rsid w:val="009228DD"/>
    <w:rsid w:val="009229F6"/>
    <w:rsid w:val="00922D65"/>
    <w:rsid w:val="009231C2"/>
    <w:rsid w:val="00923353"/>
    <w:rsid w:val="009235B4"/>
    <w:rsid w:val="009237F9"/>
    <w:rsid w:val="00923CE0"/>
    <w:rsid w:val="0092401D"/>
    <w:rsid w:val="009240A9"/>
    <w:rsid w:val="00924AF6"/>
    <w:rsid w:val="00924B36"/>
    <w:rsid w:val="009253C0"/>
    <w:rsid w:val="0092560D"/>
    <w:rsid w:val="0092582F"/>
    <w:rsid w:val="00925867"/>
    <w:rsid w:val="00925DD5"/>
    <w:rsid w:val="00926260"/>
    <w:rsid w:val="0092649C"/>
    <w:rsid w:val="009264D3"/>
    <w:rsid w:val="009264E4"/>
    <w:rsid w:val="009265CC"/>
    <w:rsid w:val="00926875"/>
    <w:rsid w:val="0092690F"/>
    <w:rsid w:val="00926A12"/>
    <w:rsid w:val="0092748A"/>
    <w:rsid w:val="0092752C"/>
    <w:rsid w:val="009275B8"/>
    <w:rsid w:val="00927804"/>
    <w:rsid w:val="00927D16"/>
    <w:rsid w:val="00927F34"/>
    <w:rsid w:val="00930216"/>
    <w:rsid w:val="00930A51"/>
    <w:rsid w:val="00930C82"/>
    <w:rsid w:val="00930C88"/>
    <w:rsid w:val="00930CE3"/>
    <w:rsid w:val="009311F4"/>
    <w:rsid w:val="00931308"/>
    <w:rsid w:val="009314C6"/>
    <w:rsid w:val="0093154C"/>
    <w:rsid w:val="00931591"/>
    <w:rsid w:val="00931681"/>
    <w:rsid w:val="00931702"/>
    <w:rsid w:val="009319CB"/>
    <w:rsid w:val="00931A98"/>
    <w:rsid w:val="00932166"/>
    <w:rsid w:val="009321E6"/>
    <w:rsid w:val="0093234D"/>
    <w:rsid w:val="009324B8"/>
    <w:rsid w:val="00932726"/>
    <w:rsid w:val="00932823"/>
    <w:rsid w:val="00932C4A"/>
    <w:rsid w:val="00932CC6"/>
    <w:rsid w:val="00932CD9"/>
    <w:rsid w:val="00932FB8"/>
    <w:rsid w:val="00932FCB"/>
    <w:rsid w:val="0093333D"/>
    <w:rsid w:val="009335CA"/>
    <w:rsid w:val="0093371C"/>
    <w:rsid w:val="00933951"/>
    <w:rsid w:val="00933956"/>
    <w:rsid w:val="00934193"/>
    <w:rsid w:val="0093463F"/>
    <w:rsid w:val="00934643"/>
    <w:rsid w:val="00934780"/>
    <w:rsid w:val="00934831"/>
    <w:rsid w:val="009348A1"/>
    <w:rsid w:val="0093499D"/>
    <w:rsid w:val="00934ABA"/>
    <w:rsid w:val="00934CFC"/>
    <w:rsid w:val="00935203"/>
    <w:rsid w:val="00935391"/>
    <w:rsid w:val="009353B3"/>
    <w:rsid w:val="00935524"/>
    <w:rsid w:val="00935C2F"/>
    <w:rsid w:val="00935F3F"/>
    <w:rsid w:val="0093619C"/>
    <w:rsid w:val="0093623C"/>
    <w:rsid w:val="0093644D"/>
    <w:rsid w:val="00936891"/>
    <w:rsid w:val="00936DFF"/>
    <w:rsid w:val="00936ED8"/>
    <w:rsid w:val="00936F3C"/>
    <w:rsid w:val="009370E1"/>
    <w:rsid w:val="009370FC"/>
    <w:rsid w:val="00937830"/>
    <w:rsid w:val="00937A14"/>
    <w:rsid w:val="00937C62"/>
    <w:rsid w:val="00937F06"/>
    <w:rsid w:val="00940195"/>
    <w:rsid w:val="009403AC"/>
    <w:rsid w:val="00940600"/>
    <w:rsid w:val="009409C4"/>
    <w:rsid w:val="00940BD8"/>
    <w:rsid w:val="00940DB8"/>
    <w:rsid w:val="00940E3F"/>
    <w:rsid w:val="0094114D"/>
    <w:rsid w:val="00941155"/>
    <w:rsid w:val="00941296"/>
    <w:rsid w:val="0094133E"/>
    <w:rsid w:val="00941588"/>
    <w:rsid w:val="00941815"/>
    <w:rsid w:val="009419E8"/>
    <w:rsid w:val="00941ACE"/>
    <w:rsid w:val="00941C32"/>
    <w:rsid w:val="00941F9F"/>
    <w:rsid w:val="00942165"/>
    <w:rsid w:val="00942168"/>
    <w:rsid w:val="009423D8"/>
    <w:rsid w:val="009425F9"/>
    <w:rsid w:val="00942792"/>
    <w:rsid w:val="00942E92"/>
    <w:rsid w:val="00942FC0"/>
    <w:rsid w:val="0094336B"/>
    <w:rsid w:val="009435B6"/>
    <w:rsid w:val="0094373F"/>
    <w:rsid w:val="009437BA"/>
    <w:rsid w:val="00943840"/>
    <w:rsid w:val="009439C7"/>
    <w:rsid w:val="009441DD"/>
    <w:rsid w:val="0094423E"/>
    <w:rsid w:val="009442B8"/>
    <w:rsid w:val="009446A2"/>
    <w:rsid w:val="0094481F"/>
    <w:rsid w:val="00944BCB"/>
    <w:rsid w:val="00944F41"/>
    <w:rsid w:val="009451AF"/>
    <w:rsid w:val="00945823"/>
    <w:rsid w:val="00945832"/>
    <w:rsid w:val="00945833"/>
    <w:rsid w:val="00945A4C"/>
    <w:rsid w:val="00945D36"/>
    <w:rsid w:val="00945FC0"/>
    <w:rsid w:val="009463E2"/>
    <w:rsid w:val="00946493"/>
    <w:rsid w:val="0094649C"/>
    <w:rsid w:val="009464C8"/>
    <w:rsid w:val="009465CB"/>
    <w:rsid w:val="009465DB"/>
    <w:rsid w:val="009470D0"/>
    <w:rsid w:val="009472E4"/>
    <w:rsid w:val="00947544"/>
    <w:rsid w:val="00947617"/>
    <w:rsid w:val="00947FA0"/>
    <w:rsid w:val="00950164"/>
    <w:rsid w:val="00950410"/>
    <w:rsid w:val="009505A9"/>
    <w:rsid w:val="00950617"/>
    <w:rsid w:val="00950620"/>
    <w:rsid w:val="009509FD"/>
    <w:rsid w:val="00950CE7"/>
    <w:rsid w:val="00951262"/>
    <w:rsid w:val="009513AB"/>
    <w:rsid w:val="009516DB"/>
    <w:rsid w:val="00951771"/>
    <w:rsid w:val="009517DA"/>
    <w:rsid w:val="00951AE4"/>
    <w:rsid w:val="00951B77"/>
    <w:rsid w:val="00951BB9"/>
    <w:rsid w:val="00951FD5"/>
    <w:rsid w:val="00952062"/>
    <w:rsid w:val="009522BD"/>
    <w:rsid w:val="009522E7"/>
    <w:rsid w:val="009524E4"/>
    <w:rsid w:val="009526ED"/>
    <w:rsid w:val="00952E54"/>
    <w:rsid w:val="00953349"/>
    <w:rsid w:val="009536CA"/>
    <w:rsid w:val="00953725"/>
    <w:rsid w:val="00953BC4"/>
    <w:rsid w:val="00953D87"/>
    <w:rsid w:val="00953E6C"/>
    <w:rsid w:val="009541D9"/>
    <w:rsid w:val="009542F1"/>
    <w:rsid w:val="00954352"/>
    <w:rsid w:val="0095440A"/>
    <w:rsid w:val="00954464"/>
    <w:rsid w:val="00954784"/>
    <w:rsid w:val="009548A4"/>
    <w:rsid w:val="00954A06"/>
    <w:rsid w:val="00954B9B"/>
    <w:rsid w:val="00954D6A"/>
    <w:rsid w:val="00954EB5"/>
    <w:rsid w:val="00955916"/>
    <w:rsid w:val="00955959"/>
    <w:rsid w:val="0095595E"/>
    <w:rsid w:val="00955BE6"/>
    <w:rsid w:val="00955C4F"/>
    <w:rsid w:val="00955DDE"/>
    <w:rsid w:val="00955F64"/>
    <w:rsid w:val="00956035"/>
    <w:rsid w:val="009560DE"/>
    <w:rsid w:val="009561F1"/>
    <w:rsid w:val="0095621D"/>
    <w:rsid w:val="009564D6"/>
    <w:rsid w:val="00956846"/>
    <w:rsid w:val="00956988"/>
    <w:rsid w:val="00956A8A"/>
    <w:rsid w:val="00956CDF"/>
    <w:rsid w:val="00956CE5"/>
    <w:rsid w:val="00956D70"/>
    <w:rsid w:val="00956ED2"/>
    <w:rsid w:val="00956EEB"/>
    <w:rsid w:val="00957117"/>
    <w:rsid w:val="0095719E"/>
    <w:rsid w:val="009572D6"/>
    <w:rsid w:val="00957380"/>
    <w:rsid w:val="00957AA9"/>
    <w:rsid w:val="00957BE0"/>
    <w:rsid w:val="00960027"/>
    <w:rsid w:val="00960267"/>
    <w:rsid w:val="009602B0"/>
    <w:rsid w:val="009603F7"/>
    <w:rsid w:val="00960431"/>
    <w:rsid w:val="00960533"/>
    <w:rsid w:val="00960712"/>
    <w:rsid w:val="00960746"/>
    <w:rsid w:val="00960888"/>
    <w:rsid w:val="00960D92"/>
    <w:rsid w:val="00960E77"/>
    <w:rsid w:val="00961311"/>
    <w:rsid w:val="00961634"/>
    <w:rsid w:val="00961651"/>
    <w:rsid w:val="009617F4"/>
    <w:rsid w:val="00961813"/>
    <w:rsid w:val="00961A7E"/>
    <w:rsid w:val="00961B6C"/>
    <w:rsid w:val="00961B6E"/>
    <w:rsid w:val="00961F1A"/>
    <w:rsid w:val="0096213D"/>
    <w:rsid w:val="00962179"/>
    <w:rsid w:val="00962338"/>
    <w:rsid w:val="00962A3E"/>
    <w:rsid w:val="00962A99"/>
    <w:rsid w:val="00962B83"/>
    <w:rsid w:val="00962F51"/>
    <w:rsid w:val="00962F60"/>
    <w:rsid w:val="00963152"/>
    <w:rsid w:val="009631EE"/>
    <w:rsid w:val="0096341A"/>
    <w:rsid w:val="009635F5"/>
    <w:rsid w:val="00963896"/>
    <w:rsid w:val="00963E39"/>
    <w:rsid w:val="00963F28"/>
    <w:rsid w:val="009641D6"/>
    <w:rsid w:val="00964425"/>
    <w:rsid w:val="00964997"/>
    <w:rsid w:val="00964DC1"/>
    <w:rsid w:val="00964F37"/>
    <w:rsid w:val="0096505F"/>
    <w:rsid w:val="009651D8"/>
    <w:rsid w:val="00965A8A"/>
    <w:rsid w:val="00965AB1"/>
    <w:rsid w:val="00965B78"/>
    <w:rsid w:val="00965E56"/>
    <w:rsid w:val="00965F20"/>
    <w:rsid w:val="0096606F"/>
    <w:rsid w:val="00966232"/>
    <w:rsid w:val="0096630A"/>
    <w:rsid w:val="00966335"/>
    <w:rsid w:val="00966408"/>
    <w:rsid w:val="009664C7"/>
    <w:rsid w:val="009667AA"/>
    <w:rsid w:val="009667D1"/>
    <w:rsid w:val="00966912"/>
    <w:rsid w:val="00966CC2"/>
    <w:rsid w:val="00966E2D"/>
    <w:rsid w:val="00967449"/>
    <w:rsid w:val="0096771E"/>
    <w:rsid w:val="0096773E"/>
    <w:rsid w:val="00967999"/>
    <w:rsid w:val="00967C6E"/>
    <w:rsid w:val="00967EAD"/>
    <w:rsid w:val="00967F08"/>
    <w:rsid w:val="00967F37"/>
    <w:rsid w:val="009703F5"/>
    <w:rsid w:val="0097047F"/>
    <w:rsid w:val="00970481"/>
    <w:rsid w:val="00970666"/>
    <w:rsid w:val="0097076D"/>
    <w:rsid w:val="00970F26"/>
    <w:rsid w:val="00970F83"/>
    <w:rsid w:val="00971337"/>
    <w:rsid w:val="009719A2"/>
    <w:rsid w:val="009719C0"/>
    <w:rsid w:val="00971DB8"/>
    <w:rsid w:val="0097207A"/>
    <w:rsid w:val="0097222E"/>
    <w:rsid w:val="009727DA"/>
    <w:rsid w:val="009729BE"/>
    <w:rsid w:val="00972D9B"/>
    <w:rsid w:val="00972DBD"/>
    <w:rsid w:val="00972F2A"/>
    <w:rsid w:val="009732AB"/>
    <w:rsid w:val="00973709"/>
    <w:rsid w:val="009738A3"/>
    <w:rsid w:val="00973EC5"/>
    <w:rsid w:val="00974158"/>
    <w:rsid w:val="009748EC"/>
    <w:rsid w:val="00974B46"/>
    <w:rsid w:val="00974BC3"/>
    <w:rsid w:val="009752B3"/>
    <w:rsid w:val="0097583E"/>
    <w:rsid w:val="00975B72"/>
    <w:rsid w:val="00975E3E"/>
    <w:rsid w:val="00975F9C"/>
    <w:rsid w:val="00976109"/>
    <w:rsid w:val="009761A9"/>
    <w:rsid w:val="00976648"/>
    <w:rsid w:val="009768ED"/>
    <w:rsid w:val="00976C56"/>
    <w:rsid w:val="00976CBD"/>
    <w:rsid w:val="00976D3D"/>
    <w:rsid w:val="00977935"/>
    <w:rsid w:val="00977AD6"/>
    <w:rsid w:val="00977AFD"/>
    <w:rsid w:val="00977D86"/>
    <w:rsid w:val="00977E2C"/>
    <w:rsid w:val="00980755"/>
    <w:rsid w:val="0098081F"/>
    <w:rsid w:val="009808BA"/>
    <w:rsid w:val="009808C4"/>
    <w:rsid w:val="00980C1C"/>
    <w:rsid w:val="00980F75"/>
    <w:rsid w:val="00980FD5"/>
    <w:rsid w:val="009810B3"/>
    <w:rsid w:val="009813AD"/>
    <w:rsid w:val="009813EF"/>
    <w:rsid w:val="009814BA"/>
    <w:rsid w:val="00981659"/>
    <w:rsid w:val="00981782"/>
    <w:rsid w:val="009818EE"/>
    <w:rsid w:val="00981B3B"/>
    <w:rsid w:val="00981C84"/>
    <w:rsid w:val="00981DF3"/>
    <w:rsid w:val="00981E48"/>
    <w:rsid w:val="00981FE2"/>
    <w:rsid w:val="00982016"/>
    <w:rsid w:val="009821BC"/>
    <w:rsid w:val="009821CC"/>
    <w:rsid w:val="0098243E"/>
    <w:rsid w:val="00982608"/>
    <w:rsid w:val="00982786"/>
    <w:rsid w:val="009828F6"/>
    <w:rsid w:val="00982AAE"/>
    <w:rsid w:val="00982BE2"/>
    <w:rsid w:val="00982C3A"/>
    <w:rsid w:val="009832C1"/>
    <w:rsid w:val="009834E5"/>
    <w:rsid w:val="00983861"/>
    <w:rsid w:val="00983DD6"/>
    <w:rsid w:val="00984065"/>
    <w:rsid w:val="009845A3"/>
    <w:rsid w:val="0098480D"/>
    <w:rsid w:val="009849FD"/>
    <w:rsid w:val="00984C26"/>
    <w:rsid w:val="00984CEA"/>
    <w:rsid w:val="00984DD6"/>
    <w:rsid w:val="00984E5E"/>
    <w:rsid w:val="00984ED1"/>
    <w:rsid w:val="00985013"/>
    <w:rsid w:val="009850A5"/>
    <w:rsid w:val="0098525B"/>
    <w:rsid w:val="00985717"/>
    <w:rsid w:val="00985770"/>
    <w:rsid w:val="009857D5"/>
    <w:rsid w:val="00985819"/>
    <w:rsid w:val="00985AC4"/>
    <w:rsid w:val="00985DF7"/>
    <w:rsid w:val="00986145"/>
    <w:rsid w:val="00986260"/>
    <w:rsid w:val="0098648A"/>
    <w:rsid w:val="0098673E"/>
    <w:rsid w:val="00986931"/>
    <w:rsid w:val="00986D96"/>
    <w:rsid w:val="0098707A"/>
    <w:rsid w:val="00987144"/>
    <w:rsid w:val="00987575"/>
    <w:rsid w:val="00987C36"/>
    <w:rsid w:val="00987C72"/>
    <w:rsid w:val="00987D1A"/>
    <w:rsid w:val="00987DE3"/>
    <w:rsid w:val="00987E12"/>
    <w:rsid w:val="0099046B"/>
    <w:rsid w:val="00990474"/>
    <w:rsid w:val="0099067C"/>
    <w:rsid w:val="00990689"/>
    <w:rsid w:val="00990778"/>
    <w:rsid w:val="00991036"/>
    <w:rsid w:val="009910CE"/>
    <w:rsid w:val="0099147C"/>
    <w:rsid w:val="009917AB"/>
    <w:rsid w:val="00991AC1"/>
    <w:rsid w:val="00991F73"/>
    <w:rsid w:val="00991FD7"/>
    <w:rsid w:val="00992836"/>
    <w:rsid w:val="0099291E"/>
    <w:rsid w:val="00992AEB"/>
    <w:rsid w:val="00992ECB"/>
    <w:rsid w:val="00993035"/>
    <w:rsid w:val="0099305B"/>
    <w:rsid w:val="009932BF"/>
    <w:rsid w:val="0099342F"/>
    <w:rsid w:val="00993831"/>
    <w:rsid w:val="009939D8"/>
    <w:rsid w:val="00993DD2"/>
    <w:rsid w:val="00993E62"/>
    <w:rsid w:val="00993FAF"/>
    <w:rsid w:val="00994642"/>
    <w:rsid w:val="00994811"/>
    <w:rsid w:val="009948E3"/>
    <w:rsid w:val="009949E3"/>
    <w:rsid w:val="009949E7"/>
    <w:rsid w:val="00995166"/>
    <w:rsid w:val="00995370"/>
    <w:rsid w:val="009953DF"/>
    <w:rsid w:val="0099546E"/>
    <w:rsid w:val="0099564A"/>
    <w:rsid w:val="009958D4"/>
    <w:rsid w:val="009959C1"/>
    <w:rsid w:val="00995F0F"/>
    <w:rsid w:val="00996045"/>
    <w:rsid w:val="009960A6"/>
    <w:rsid w:val="009961A0"/>
    <w:rsid w:val="009964C9"/>
    <w:rsid w:val="009966DC"/>
    <w:rsid w:val="00996D32"/>
    <w:rsid w:val="00997536"/>
    <w:rsid w:val="00997865"/>
    <w:rsid w:val="00997957"/>
    <w:rsid w:val="00997E1D"/>
    <w:rsid w:val="00997E6E"/>
    <w:rsid w:val="009A0411"/>
    <w:rsid w:val="009A041E"/>
    <w:rsid w:val="009A0427"/>
    <w:rsid w:val="009A0433"/>
    <w:rsid w:val="009A067B"/>
    <w:rsid w:val="009A0690"/>
    <w:rsid w:val="009A0733"/>
    <w:rsid w:val="009A14F4"/>
    <w:rsid w:val="009A180A"/>
    <w:rsid w:val="009A1D56"/>
    <w:rsid w:val="009A22FA"/>
    <w:rsid w:val="009A2D35"/>
    <w:rsid w:val="009A2FD6"/>
    <w:rsid w:val="009A34B5"/>
    <w:rsid w:val="009A3677"/>
    <w:rsid w:val="009A373C"/>
    <w:rsid w:val="009A38D8"/>
    <w:rsid w:val="009A39E3"/>
    <w:rsid w:val="009A3B8C"/>
    <w:rsid w:val="009A3E9B"/>
    <w:rsid w:val="009A3ECC"/>
    <w:rsid w:val="009A4123"/>
    <w:rsid w:val="009A415F"/>
    <w:rsid w:val="009A46FC"/>
    <w:rsid w:val="009A4740"/>
    <w:rsid w:val="009A4825"/>
    <w:rsid w:val="009A4991"/>
    <w:rsid w:val="009A4AF3"/>
    <w:rsid w:val="009A4B45"/>
    <w:rsid w:val="009A4F7F"/>
    <w:rsid w:val="009A519B"/>
    <w:rsid w:val="009A537C"/>
    <w:rsid w:val="009A5411"/>
    <w:rsid w:val="009A549E"/>
    <w:rsid w:val="009A5B4C"/>
    <w:rsid w:val="009A5B9B"/>
    <w:rsid w:val="009A6417"/>
    <w:rsid w:val="009A6475"/>
    <w:rsid w:val="009A65AE"/>
    <w:rsid w:val="009A68AD"/>
    <w:rsid w:val="009A69BA"/>
    <w:rsid w:val="009A6BB9"/>
    <w:rsid w:val="009A6C1F"/>
    <w:rsid w:val="009A6C9B"/>
    <w:rsid w:val="009A6F6B"/>
    <w:rsid w:val="009A7038"/>
    <w:rsid w:val="009A70BF"/>
    <w:rsid w:val="009A70E3"/>
    <w:rsid w:val="009A72C7"/>
    <w:rsid w:val="009A74F8"/>
    <w:rsid w:val="009A7752"/>
    <w:rsid w:val="009A77BD"/>
    <w:rsid w:val="009A78ED"/>
    <w:rsid w:val="009A7B00"/>
    <w:rsid w:val="009A7C53"/>
    <w:rsid w:val="009A7DD2"/>
    <w:rsid w:val="009B0056"/>
    <w:rsid w:val="009B0150"/>
    <w:rsid w:val="009B01BD"/>
    <w:rsid w:val="009B02F0"/>
    <w:rsid w:val="009B03A0"/>
    <w:rsid w:val="009B03AF"/>
    <w:rsid w:val="009B0554"/>
    <w:rsid w:val="009B0731"/>
    <w:rsid w:val="009B0996"/>
    <w:rsid w:val="009B0B4D"/>
    <w:rsid w:val="009B0BA2"/>
    <w:rsid w:val="009B0C1C"/>
    <w:rsid w:val="009B148D"/>
    <w:rsid w:val="009B163B"/>
    <w:rsid w:val="009B1740"/>
    <w:rsid w:val="009B1811"/>
    <w:rsid w:val="009B18F3"/>
    <w:rsid w:val="009B19E3"/>
    <w:rsid w:val="009B1F99"/>
    <w:rsid w:val="009B2420"/>
    <w:rsid w:val="009B2875"/>
    <w:rsid w:val="009B2878"/>
    <w:rsid w:val="009B2B5A"/>
    <w:rsid w:val="009B2DF1"/>
    <w:rsid w:val="009B2FBD"/>
    <w:rsid w:val="009B329C"/>
    <w:rsid w:val="009B3792"/>
    <w:rsid w:val="009B3A51"/>
    <w:rsid w:val="009B3ABD"/>
    <w:rsid w:val="009B3D78"/>
    <w:rsid w:val="009B3D87"/>
    <w:rsid w:val="009B3E0C"/>
    <w:rsid w:val="009B3F82"/>
    <w:rsid w:val="009B3F88"/>
    <w:rsid w:val="009B43EB"/>
    <w:rsid w:val="009B4CB4"/>
    <w:rsid w:val="009B4E0F"/>
    <w:rsid w:val="009B4E30"/>
    <w:rsid w:val="009B4EEA"/>
    <w:rsid w:val="009B51C7"/>
    <w:rsid w:val="009B5324"/>
    <w:rsid w:val="009B5328"/>
    <w:rsid w:val="009B5413"/>
    <w:rsid w:val="009B5478"/>
    <w:rsid w:val="009B59DD"/>
    <w:rsid w:val="009B5E9E"/>
    <w:rsid w:val="009B5F62"/>
    <w:rsid w:val="009B604D"/>
    <w:rsid w:val="009B60BE"/>
    <w:rsid w:val="009B6107"/>
    <w:rsid w:val="009B61CB"/>
    <w:rsid w:val="009B6A65"/>
    <w:rsid w:val="009B6AC2"/>
    <w:rsid w:val="009B6CD8"/>
    <w:rsid w:val="009B6E68"/>
    <w:rsid w:val="009B7B5A"/>
    <w:rsid w:val="009C000B"/>
    <w:rsid w:val="009C0097"/>
    <w:rsid w:val="009C025F"/>
    <w:rsid w:val="009C02C9"/>
    <w:rsid w:val="009C034F"/>
    <w:rsid w:val="009C03AA"/>
    <w:rsid w:val="009C0604"/>
    <w:rsid w:val="009C0695"/>
    <w:rsid w:val="009C088D"/>
    <w:rsid w:val="009C0A16"/>
    <w:rsid w:val="009C0C35"/>
    <w:rsid w:val="009C0DCE"/>
    <w:rsid w:val="009C1021"/>
    <w:rsid w:val="009C122D"/>
    <w:rsid w:val="009C1262"/>
    <w:rsid w:val="009C1A11"/>
    <w:rsid w:val="009C1B7D"/>
    <w:rsid w:val="009C2060"/>
    <w:rsid w:val="009C2062"/>
    <w:rsid w:val="009C2369"/>
    <w:rsid w:val="009C273D"/>
    <w:rsid w:val="009C29FD"/>
    <w:rsid w:val="009C2C08"/>
    <w:rsid w:val="009C32C7"/>
    <w:rsid w:val="009C330D"/>
    <w:rsid w:val="009C3654"/>
    <w:rsid w:val="009C3A73"/>
    <w:rsid w:val="009C3B5D"/>
    <w:rsid w:val="009C410D"/>
    <w:rsid w:val="009C458C"/>
    <w:rsid w:val="009C458E"/>
    <w:rsid w:val="009C4A36"/>
    <w:rsid w:val="009C4B7D"/>
    <w:rsid w:val="009C4BB5"/>
    <w:rsid w:val="009C4D99"/>
    <w:rsid w:val="009C5117"/>
    <w:rsid w:val="009C519E"/>
    <w:rsid w:val="009C52BF"/>
    <w:rsid w:val="009C52CB"/>
    <w:rsid w:val="009C54A7"/>
    <w:rsid w:val="009C5587"/>
    <w:rsid w:val="009C55BE"/>
    <w:rsid w:val="009C5838"/>
    <w:rsid w:val="009C58B4"/>
    <w:rsid w:val="009C5B13"/>
    <w:rsid w:val="009C5BBC"/>
    <w:rsid w:val="009C5E42"/>
    <w:rsid w:val="009C5F02"/>
    <w:rsid w:val="009C61CB"/>
    <w:rsid w:val="009C6A3A"/>
    <w:rsid w:val="009C719D"/>
    <w:rsid w:val="009C723F"/>
    <w:rsid w:val="009C76FD"/>
    <w:rsid w:val="009C77F3"/>
    <w:rsid w:val="009C78C6"/>
    <w:rsid w:val="009C7BD6"/>
    <w:rsid w:val="009C7C13"/>
    <w:rsid w:val="009C7DB0"/>
    <w:rsid w:val="009C7FB6"/>
    <w:rsid w:val="009D007B"/>
    <w:rsid w:val="009D01BF"/>
    <w:rsid w:val="009D0347"/>
    <w:rsid w:val="009D05B4"/>
    <w:rsid w:val="009D08AE"/>
    <w:rsid w:val="009D09E1"/>
    <w:rsid w:val="009D0A75"/>
    <w:rsid w:val="009D0CC7"/>
    <w:rsid w:val="009D1066"/>
    <w:rsid w:val="009D10C8"/>
    <w:rsid w:val="009D111E"/>
    <w:rsid w:val="009D1417"/>
    <w:rsid w:val="009D14E4"/>
    <w:rsid w:val="009D16C6"/>
    <w:rsid w:val="009D171D"/>
    <w:rsid w:val="009D1CBB"/>
    <w:rsid w:val="009D1E95"/>
    <w:rsid w:val="009D214A"/>
    <w:rsid w:val="009D2576"/>
    <w:rsid w:val="009D26DF"/>
    <w:rsid w:val="009D2953"/>
    <w:rsid w:val="009D2D3A"/>
    <w:rsid w:val="009D301C"/>
    <w:rsid w:val="009D32FD"/>
    <w:rsid w:val="009D33FF"/>
    <w:rsid w:val="009D3654"/>
    <w:rsid w:val="009D3C35"/>
    <w:rsid w:val="009D3EDE"/>
    <w:rsid w:val="009D3EF2"/>
    <w:rsid w:val="009D3F89"/>
    <w:rsid w:val="009D4444"/>
    <w:rsid w:val="009D453A"/>
    <w:rsid w:val="009D48A3"/>
    <w:rsid w:val="009D48DA"/>
    <w:rsid w:val="009D4F1D"/>
    <w:rsid w:val="009D5402"/>
    <w:rsid w:val="009D5483"/>
    <w:rsid w:val="009D54CE"/>
    <w:rsid w:val="009D54F6"/>
    <w:rsid w:val="009D5AA2"/>
    <w:rsid w:val="009D5AFE"/>
    <w:rsid w:val="009D5E37"/>
    <w:rsid w:val="009D6032"/>
    <w:rsid w:val="009D643F"/>
    <w:rsid w:val="009D66E2"/>
    <w:rsid w:val="009D6B6D"/>
    <w:rsid w:val="009D6D31"/>
    <w:rsid w:val="009D6D50"/>
    <w:rsid w:val="009D6E37"/>
    <w:rsid w:val="009D75B8"/>
    <w:rsid w:val="009D78E5"/>
    <w:rsid w:val="009D79E2"/>
    <w:rsid w:val="009D7B99"/>
    <w:rsid w:val="009D7BBB"/>
    <w:rsid w:val="009D7FA0"/>
    <w:rsid w:val="009E011F"/>
    <w:rsid w:val="009E01E7"/>
    <w:rsid w:val="009E0412"/>
    <w:rsid w:val="009E06B0"/>
    <w:rsid w:val="009E08B7"/>
    <w:rsid w:val="009E0990"/>
    <w:rsid w:val="009E09BA"/>
    <w:rsid w:val="009E0B79"/>
    <w:rsid w:val="009E0BC7"/>
    <w:rsid w:val="009E1120"/>
    <w:rsid w:val="009E113A"/>
    <w:rsid w:val="009E12C0"/>
    <w:rsid w:val="009E1CD4"/>
    <w:rsid w:val="009E222A"/>
    <w:rsid w:val="009E2269"/>
    <w:rsid w:val="009E229C"/>
    <w:rsid w:val="009E2386"/>
    <w:rsid w:val="009E23DC"/>
    <w:rsid w:val="009E24FB"/>
    <w:rsid w:val="009E25EA"/>
    <w:rsid w:val="009E266B"/>
    <w:rsid w:val="009E285B"/>
    <w:rsid w:val="009E2975"/>
    <w:rsid w:val="009E2A79"/>
    <w:rsid w:val="009E2CCF"/>
    <w:rsid w:val="009E2D99"/>
    <w:rsid w:val="009E341D"/>
    <w:rsid w:val="009E3690"/>
    <w:rsid w:val="009E3807"/>
    <w:rsid w:val="009E3827"/>
    <w:rsid w:val="009E382A"/>
    <w:rsid w:val="009E39A7"/>
    <w:rsid w:val="009E3ACC"/>
    <w:rsid w:val="009E3E85"/>
    <w:rsid w:val="009E403B"/>
    <w:rsid w:val="009E40CA"/>
    <w:rsid w:val="009E447D"/>
    <w:rsid w:val="009E49E0"/>
    <w:rsid w:val="009E4B3D"/>
    <w:rsid w:val="009E5339"/>
    <w:rsid w:val="009E53C7"/>
    <w:rsid w:val="009E54F3"/>
    <w:rsid w:val="009E5B6D"/>
    <w:rsid w:val="009E5C2B"/>
    <w:rsid w:val="009E5CBA"/>
    <w:rsid w:val="009E66EC"/>
    <w:rsid w:val="009E6951"/>
    <w:rsid w:val="009E6D81"/>
    <w:rsid w:val="009E6FD1"/>
    <w:rsid w:val="009E70DD"/>
    <w:rsid w:val="009E7383"/>
    <w:rsid w:val="009E75C1"/>
    <w:rsid w:val="009E76BD"/>
    <w:rsid w:val="009E774F"/>
    <w:rsid w:val="009E775E"/>
    <w:rsid w:val="009E77D2"/>
    <w:rsid w:val="009E783A"/>
    <w:rsid w:val="009E78D8"/>
    <w:rsid w:val="009E7CCC"/>
    <w:rsid w:val="009F0961"/>
    <w:rsid w:val="009F096D"/>
    <w:rsid w:val="009F0D3A"/>
    <w:rsid w:val="009F0D98"/>
    <w:rsid w:val="009F0DE4"/>
    <w:rsid w:val="009F12D6"/>
    <w:rsid w:val="009F13EE"/>
    <w:rsid w:val="009F14AE"/>
    <w:rsid w:val="009F15B7"/>
    <w:rsid w:val="009F169E"/>
    <w:rsid w:val="009F19F8"/>
    <w:rsid w:val="009F1A8A"/>
    <w:rsid w:val="009F1DDC"/>
    <w:rsid w:val="009F21B9"/>
    <w:rsid w:val="009F21D4"/>
    <w:rsid w:val="009F223C"/>
    <w:rsid w:val="009F2287"/>
    <w:rsid w:val="009F26B9"/>
    <w:rsid w:val="009F28D9"/>
    <w:rsid w:val="009F2915"/>
    <w:rsid w:val="009F2967"/>
    <w:rsid w:val="009F315A"/>
    <w:rsid w:val="009F33AD"/>
    <w:rsid w:val="009F34AE"/>
    <w:rsid w:val="009F361B"/>
    <w:rsid w:val="009F36C9"/>
    <w:rsid w:val="009F39A0"/>
    <w:rsid w:val="009F39F8"/>
    <w:rsid w:val="009F3AB7"/>
    <w:rsid w:val="009F3AEA"/>
    <w:rsid w:val="009F3CE5"/>
    <w:rsid w:val="009F3FBC"/>
    <w:rsid w:val="009F423F"/>
    <w:rsid w:val="009F45DB"/>
    <w:rsid w:val="009F4652"/>
    <w:rsid w:val="009F47E5"/>
    <w:rsid w:val="009F50C5"/>
    <w:rsid w:val="009F50F6"/>
    <w:rsid w:val="009F53E3"/>
    <w:rsid w:val="009F563F"/>
    <w:rsid w:val="009F5890"/>
    <w:rsid w:val="009F590C"/>
    <w:rsid w:val="009F59E5"/>
    <w:rsid w:val="009F5A56"/>
    <w:rsid w:val="009F5E41"/>
    <w:rsid w:val="009F5F81"/>
    <w:rsid w:val="009F604C"/>
    <w:rsid w:val="009F629B"/>
    <w:rsid w:val="009F65D6"/>
    <w:rsid w:val="009F67BC"/>
    <w:rsid w:val="009F67BE"/>
    <w:rsid w:val="009F689B"/>
    <w:rsid w:val="009F695D"/>
    <w:rsid w:val="009F6FAA"/>
    <w:rsid w:val="009F72C1"/>
    <w:rsid w:val="009F77AA"/>
    <w:rsid w:val="009F7C47"/>
    <w:rsid w:val="009F7E1F"/>
    <w:rsid w:val="009F7F30"/>
    <w:rsid w:val="009F7F87"/>
    <w:rsid w:val="00A0027C"/>
    <w:rsid w:val="00A0030F"/>
    <w:rsid w:val="00A009FA"/>
    <w:rsid w:val="00A00BF3"/>
    <w:rsid w:val="00A00C9B"/>
    <w:rsid w:val="00A00CE6"/>
    <w:rsid w:val="00A00D40"/>
    <w:rsid w:val="00A010E2"/>
    <w:rsid w:val="00A01299"/>
    <w:rsid w:val="00A014EE"/>
    <w:rsid w:val="00A01552"/>
    <w:rsid w:val="00A01641"/>
    <w:rsid w:val="00A01658"/>
    <w:rsid w:val="00A0170C"/>
    <w:rsid w:val="00A0199E"/>
    <w:rsid w:val="00A01A77"/>
    <w:rsid w:val="00A01D6A"/>
    <w:rsid w:val="00A022E6"/>
    <w:rsid w:val="00A02746"/>
    <w:rsid w:val="00A02876"/>
    <w:rsid w:val="00A0294C"/>
    <w:rsid w:val="00A02C78"/>
    <w:rsid w:val="00A03046"/>
    <w:rsid w:val="00A031F0"/>
    <w:rsid w:val="00A03774"/>
    <w:rsid w:val="00A03A0B"/>
    <w:rsid w:val="00A03CE4"/>
    <w:rsid w:val="00A04005"/>
    <w:rsid w:val="00A0456B"/>
    <w:rsid w:val="00A048D1"/>
    <w:rsid w:val="00A048E7"/>
    <w:rsid w:val="00A0492A"/>
    <w:rsid w:val="00A04E53"/>
    <w:rsid w:val="00A056C8"/>
    <w:rsid w:val="00A05AB4"/>
    <w:rsid w:val="00A05C22"/>
    <w:rsid w:val="00A05C75"/>
    <w:rsid w:val="00A05D7D"/>
    <w:rsid w:val="00A05DFB"/>
    <w:rsid w:val="00A0604B"/>
    <w:rsid w:val="00A06460"/>
    <w:rsid w:val="00A0655E"/>
    <w:rsid w:val="00A069EF"/>
    <w:rsid w:val="00A06B38"/>
    <w:rsid w:val="00A06E28"/>
    <w:rsid w:val="00A070DA"/>
    <w:rsid w:val="00A0718E"/>
    <w:rsid w:val="00A07577"/>
    <w:rsid w:val="00A07700"/>
    <w:rsid w:val="00A0778F"/>
    <w:rsid w:val="00A07C2C"/>
    <w:rsid w:val="00A10082"/>
    <w:rsid w:val="00A1009C"/>
    <w:rsid w:val="00A101FF"/>
    <w:rsid w:val="00A10416"/>
    <w:rsid w:val="00A105A7"/>
    <w:rsid w:val="00A1066A"/>
    <w:rsid w:val="00A10BAA"/>
    <w:rsid w:val="00A10BEB"/>
    <w:rsid w:val="00A1113A"/>
    <w:rsid w:val="00A111B6"/>
    <w:rsid w:val="00A1131E"/>
    <w:rsid w:val="00A114A1"/>
    <w:rsid w:val="00A11B1B"/>
    <w:rsid w:val="00A11BC4"/>
    <w:rsid w:val="00A11C50"/>
    <w:rsid w:val="00A11C75"/>
    <w:rsid w:val="00A11EB6"/>
    <w:rsid w:val="00A1211F"/>
    <w:rsid w:val="00A122D4"/>
    <w:rsid w:val="00A12354"/>
    <w:rsid w:val="00A12511"/>
    <w:rsid w:val="00A12539"/>
    <w:rsid w:val="00A12685"/>
    <w:rsid w:val="00A12816"/>
    <w:rsid w:val="00A12B92"/>
    <w:rsid w:val="00A12D53"/>
    <w:rsid w:val="00A1353F"/>
    <w:rsid w:val="00A13784"/>
    <w:rsid w:val="00A13894"/>
    <w:rsid w:val="00A13B34"/>
    <w:rsid w:val="00A13E05"/>
    <w:rsid w:val="00A14005"/>
    <w:rsid w:val="00A142B3"/>
    <w:rsid w:val="00A1434A"/>
    <w:rsid w:val="00A143A2"/>
    <w:rsid w:val="00A14641"/>
    <w:rsid w:val="00A14792"/>
    <w:rsid w:val="00A1535C"/>
    <w:rsid w:val="00A15910"/>
    <w:rsid w:val="00A15EE5"/>
    <w:rsid w:val="00A160B3"/>
    <w:rsid w:val="00A1667D"/>
    <w:rsid w:val="00A16A1F"/>
    <w:rsid w:val="00A16B32"/>
    <w:rsid w:val="00A16C75"/>
    <w:rsid w:val="00A16CEA"/>
    <w:rsid w:val="00A16E5F"/>
    <w:rsid w:val="00A16F84"/>
    <w:rsid w:val="00A1744A"/>
    <w:rsid w:val="00A175F5"/>
    <w:rsid w:val="00A176ED"/>
    <w:rsid w:val="00A1790D"/>
    <w:rsid w:val="00A17A17"/>
    <w:rsid w:val="00A17BC5"/>
    <w:rsid w:val="00A17C78"/>
    <w:rsid w:val="00A17CA2"/>
    <w:rsid w:val="00A17D2A"/>
    <w:rsid w:val="00A17DBA"/>
    <w:rsid w:val="00A17EE4"/>
    <w:rsid w:val="00A2016F"/>
    <w:rsid w:val="00A20BF1"/>
    <w:rsid w:val="00A21CC9"/>
    <w:rsid w:val="00A21EF6"/>
    <w:rsid w:val="00A225BA"/>
    <w:rsid w:val="00A226BC"/>
    <w:rsid w:val="00A2292F"/>
    <w:rsid w:val="00A229C7"/>
    <w:rsid w:val="00A22AA7"/>
    <w:rsid w:val="00A22B85"/>
    <w:rsid w:val="00A22CBF"/>
    <w:rsid w:val="00A23063"/>
    <w:rsid w:val="00A2311D"/>
    <w:rsid w:val="00A23221"/>
    <w:rsid w:val="00A2359B"/>
    <w:rsid w:val="00A23685"/>
    <w:rsid w:val="00A2389A"/>
    <w:rsid w:val="00A23A30"/>
    <w:rsid w:val="00A23BAD"/>
    <w:rsid w:val="00A23C84"/>
    <w:rsid w:val="00A23D48"/>
    <w:rsid w:val="00A23D4F"/>
    <w:rsid w:val="00A23DE0"/>
    <w:rsid w:val="00A2400F"/>
    <w:rsid w:val="00A2418F"/>
    <w:rsid w:val="00A2435B"/>
    <w:rsid w:val="00A2487A"/>
    <w:rsid w:val="00A24D72"/>
    <w:rsid w:val="00A25470"/>
    <w:rsid w:val="00A25631"/>
    <w:rsid w:val="00A2592E"/>
    <w:rsid w:val="00A25B56"/>
    <w:rsid w:val="00A25C49"/>
    <w:rsid w:val="00A26006"/>
    <w:rsid w:val="00A2619D"/>
    <w:rsid w:val="00A2623A"/>
    <w:rsid w:val="00A2631D"/>
    <w:rsid w:val="00A2633B"/>
    <w:rsid w:val="00A26421"/>
    <w:rsid w:val="00A26429"/>
    <w:rsid w:val="00A2677B"/>
    <w:rsid w:val="00A26789"/>
    <w:rsid w:val="00A26A6B"/>
    <w:rsid w:val="00A26B75"/>
    <w:rsid w:val="00A26FEC"/>
    <w:rsid w:val="00A27216"/>
    <w:rsid w:val="00A272EF"/>
    <w:rsid w:val="00A27858"/>
    <w:rsid w:val="00A300F6"/>
    <w:rsid w:val="00A30839"/>
    <w:rsid w:val="00A3112C"/>
    <w:rsid w:val="00A31376"/>
    <w:rsid w:val="00A3146B"/>
    <w:rsid w:val="00A3171F"/>
    <w:rsid w:val="00A31810"/>
    <w:rsid w:val="00A31F4B"/>
    <w:rsid w:val="00A32390"/>
    <w:rsid w:val="00A323A3"/>
    <w:rsid w:val="00A323F7"/>
    <w:rsid w:val="00A324E1"/>
    <w:rsid w:val="00A325C5"/>
    <w:rsid w:val="00A32DA7"/>
    <w:rsid w:val="00A3311F"/>
    <w:rsid w:val="00A3314F"/>
    <w:rsid w:val="00A3345C"/>
    <w:rsid w:val="00A334D1"/>
    <w:rsid w:val="00A3356D"/>
    <w:rsid w:val="00A335E5"/>
    <w:rsid w:val="00A338D5"/>
    <w:rsid w:val="00A339EA"/>
    <w:rsid w:val="00A33AF7"/>
    <w:rsid w:val="00A33B1A"/>
    <w:rsid w:val="00A33D88"/>
    <w:rsid w:val="00A33E1A"/>
    <w:rsid w:val="00A34010"/>
    <w:rsid w:val="00A34117"/>
    <w:rsid w:val="00A3425E"/>
    <w:rsid w:val="00A342D7"/>
    <w:rsid w:val="00A348BA"/>
    <w:rsid w:val="00A348FF"/>
    <w:rsid w:val="00A34948"/>
    <w:rsid w:val="00A34A26"/>
    <w:rsid w:val="00A34BBD"/>
    <w:rsid w:val="00A34DE7"/>
    <w:rsid w:val="00A34E2D"/>
    <w:rsid w:val="00A34EFF"/>
    <w:rsid w:val="00A351A9"/>
    <w:rsid w:val="00A35520"/>
    <w:rsid w:val="00A355A0"/>
    <w:rsid w:val="00A355D5"/>
    <w:rsid w:val="00A35717"/>
    <w:rsid w:val="00A35737"/>
    <w:rsid w:val="00A35A90"/>
    <w:rsid w:val="00A35F77"/>
    <w:rsid w:val="00A3619A"/>
    <w:rsid w:val="00A366BC"/>
    <w:rsid w:val="00A36EF2"/>
    <w:rsid w:val="00A37207"/>
    <w:rsid w:val="00A373DB"/>
    <w:rsid w:val="00A3742F"/>
    <w:rsid w:val="00A378F7"/>
    <w:rsid w:val="00A37A5E"/>
    <w:rsid w:val="00A40244"/>
    <w:rsid w:val="00A40374"/>
    <w:rsid w:val="00A404E9"/>
    <w:rsid w:val="00A40510"/>
    <w:rsid w:val="00A4058D"/>
    <w:rsid w:val="00A406D8"/>
    <w:rsid w:val="00A408A7"/>
    <w:rsid w:val="00A409DB"/>
    <w:rsid w:val="00A40AF9"/>
    <w:rsid w:val="00A40C5B"/>
    <w:rsid w:val="00A40F96"/>
    <w:rsid w:val="00A413E7"/>
    <w:rsid w:val="00A4155F"/>
    <w:rsid w:val="00A4161C"/>
    <w:rsid w:val="00A41EFC"/>
    <w:rsid w:val="00A42982"/>
    <w:rsid w:val="00A42AD2"/>
    <w:rsid w:val="00A42CFD"/>
    <w:rsid w:val="00A42D26"/>
    <w:rsid w:val="00A42D67"/>
    <w:rsid w:val="00A43041"/>
    <w:rsid w:val="00A430AA"/>
    <w:rsid w:val="00A43113"/>
    <w:rsid w:val="00A43212"/>
    <w:rsid w:val="00A432EA"/>
    <w:rsid w:val="00A4333B"/>
    <w:rsid w:val="00A43558"/>
    <w:rsid w:val="00A435E1"/>
    <w:rsid w:val="00A437F9"/>
    <w:rsid w:val="00A43B30"/>
    <w:rsid w:val="00A44126"/>
    <w:rsid w:val="00A4423D"/>
    <w:rsid w:val="00A4489A"/>
    <w:rsid w:val="00A44993"/>
    <w:rsid w:val="00A45146"/>
    <w:rsid w:val="00A452C0"/>
    <w:rsid w:val="00A452D3"/>
    <w:rsid w:val="00A453C8"/>
    <w:rsid w:val="00A4568D"/>
    <w:rsid w:val="00A45D21"/>
    <w:rsid w:val="00A466FB"/>
    <w:rsid w:val="00A46765"/>
    <w:rsid w:val="00A46C16"/>
    <w:rsid w:val="00A46D48"/>
    <w:rsid w:val="00A46E63"/>
    <w:rsid w:val="00A4704B"/>
    <w:rsid w:val="00A47167"/>
    <w:rsid w:val="00A47672"/>
    <w:rsid w:val="00A4777A"/>
    <w:rsid w:val="00A47C4F"/>
    <w:rsid w:val="00A47D6E"/>
    <w:rsid w:val="00A5000B"/>
    <w:rsid w:val="00A501D9"/>
    <w:rsid w:val="00A5058D"/>
    <w:rsid w:val="00A505BC"/>
    <w:rsid w:val="00A505DC"/>
    <w:rsid w:val="00A50A7F"/>
    <w:rsid w:val="00A50A91"/>
    <w:rsid w:val="00A50C5C"/>
    <w:rsid w:val="00A50DE4"/>
    <w:rsid w:val="00A50E1B"/>
    <w:rsid w:val="00A50E44"/>
    <w:rsid w:val="00A5106A"/>
    <w:rsid w:val="00A51707"/>
    <w:rsid w:val="00A518EA"/>
    <w:rsid w:val="00A51FC1"/>
    <w:rsid w:val="00A52111"/>
    <w:rsid w:val="00A521F9"/>
    <w:rsid w:val="00A523FD"/>
    <w:rsid w:val="00A524D1"/>
    <w:rsid w:val="00A5269C"/>
    <w:rsid w:val="00A526ED"/>
    <w:rsid w:val="00A5285A"/>
    <w:rsid w:val="00A528B6"/>
    <w:rsid w:val="00A52B17"/>
    <w:rsid w:val="00A52B4E"/>
    <w:rsid w:val="00A52C26"/>
    <w:rsid w:val="00A53209"/>
    <w:rsid w:val="00A53A90"/>
    <w:rsid w:val="00A53E2F"/>
    <w:rsid w:val="00A53F5D"/>
    <w:rsid w:val="00A54161"/>
    <w:rsid w:val="00A5499C"/>
    <w:rsid w:val="00A549C9"/>
    <w:rsid w:val="00A54DFE"/>
    <w:rsid w:val="00A54E7B"/>
    <w:rsid w:val="00A55927"/>
    <w:rsid w:val="00A55956"/>
    <w:rsid w:val="00A55AF6"/>
    <w:rsid w:val="00A55B3D"/>
    <w:rsid w:val="00A55B98"/>
    <w:rsid w:val="00A55CAE"/>
    <w:rsid w:val="00A55CC4"/>
    <w:rsid w:val="00A56130"/>
    <w:rsid w:val="00A564B1"/>
    <w:rsid w:val="00A5666C"/>
    <w:rsid w:val="00A56937"/>
    <w:rsid w:val="00A56E9B"/>
    <w:rsid w:val="00A56FBD"/>
    <w:rsid w:val="00A5736D"/>
    <w:rsid w:val="00A5739C"/>
    <w:rsid w:val="00A57F9C"/>
    <w:rsid w:val="00A57FF7"/>
    <w:rsid w:val="00A60097"/>
    <w:rsid w:val="00A60457"/>
    <w:rsid w:val="00A60537"/>
    <w:rsid w:val="00A6074E"/>
    <w:rsid w:val="00A60897"/>
    <w:rsid w:val="00A60957"/>
    <w:rsid w:val="00A609D8"/>
    <w:rsid w:val="00A60B19"/>
    <w:rsid w:val="00A60B6E"/>
    <w:rsid w:val="00A60CBF"/>
    <w:rsid w:val="00A617EA"/>
    <w:rsid w:val="00A61AE4"/>
    <w:rsid w:val="00A61B83"/>
    <w:rsid w:val="00A61BC4"/>
    <w:rsid w:val="00A61D01"/>
    <w:rsid w:val="00A61ECC"/>
    <w:rsid w:val="00A626BB"/>
    <w:rsid w:val="00A62A3E"/>
    <w:rsid w:val="00A62C6C"/>
    <w:rsid w:val="00A62D63"/>
    <w:rsid w:val="00A62DE5"/>
    <w:rsid w:val="00A631D8"/>
    <w:rsid w:val="00A6336A"/>
    <w:rsid w:val="00A636D8"/>
    <w:rsid w:val="00A6377E"/>
    <w:rsid w:val="00A63E70"/>
    <w:rsid w:val="00A6413A"/>
    <w:rsid w:val="00A643EC"/>
    <w:rsid w:val="00A644F3"/>
    <w:rsid w:val="00A647FB"/>
    <w:rsid w:val="00A64999"/>
    <w:rsid w:val="00A64B26"/>
    <w:rsid w:val="00A64D2B"/>
    <w:rsid w:val="00A64EF6"/>
    <w:rsid w:val="00A64FEF"/>
    <w:rsid w:val="00A65305"/>
    <w:rsid w:val="00A658CE"/>
    <w:rsid w:val="00A6608B"/>
    <w:rsid w:val="00A66B57"/>
    <w:rsid w:val="00A66C72"/>
    <w:rsid w:val="00A66D32"/>
    <w:rsid w:val="00A66EAC"/>
    <w:rsid w:val="00A66F43"/>
    <w:rsid w:val="00A671C5"/>
    <w:rsid w:val="00A6724F"/>
    <w:rsid w:val="00A67BC3"/>
    <w:rsid w:val="00A67BEC"/>
    <w:rsid w:val="00A67CC6"/>
    <w:rsid w:val="00A67CED"/>
    <w:rsid w:val="00A67EAA"/>
    <w:rsid w:val="00A67F2F"/>
    <w:rsid w:val="00A67FB3"/>
    <w:rsid w:val="00A700E2"/>
    <w:rsid w:val="00A70543"/>
    <w:rsid w:val="00A70683"/>
    <w:rsid w:val="00A7096A"/>
    <w:rsid w:val="00A7096D"/>
    <w:rsid w:val="00A71007"/>
    <w:rsid w:val="00A710C3"/>
    <w:rsid w:val="00A714F5"/>
    <w:rsid w:val="00A71649"/>
    <w:rsid w:val="00A71E63"/>
    <w:rsid w:val="00A71FED"/>
    <w:rsid w:val="00A720AB"/>
    <w:rsid w:val="00A72350"/>
    <w:rsid w:val="00A72A29"/>
    <w:rsid w:val="00A72FBC"/>
    <w:rsid w:val="00A7315C"/>
    <w:rsid w:val="00A7319B"/>
    <w:rsid w:val="00A731B9"/>
    <w:rsid w:val="00A735BD"/>
    <w:rsid w:val="00A736DC"/>
    <w:rsid w:val="00A737DA"/>
    <w:rsid w:val="00A739B3"/>
    <w:rsid w:val="00A73AA0"/>
    <w:rsid w:val="00A73CC6"/>
    <w:rsid w:val="00A74362"/>
    <w:rsid w:val="00A743EF"/>
    <w:rsid w:val="00A74729"/>
    <w:rsid w:val="00A74A48"/>
    <w:rsid w:val="00A74A8E"/>
    <w:rsid w:val="00A74B7B"/>
    <w:rsid w:val="00A74D6D"/>
    <w:rsid w:val="00A75431"/>
    <w:rsid w:val="00A756D1"/>
    <w:rsid w:val="00A7589E"/>
    <w:rsid w:val="00A758EB"/>
    <w:rsid w:val="00A75A20"/>
    <w:rsid w:val="00A75B25"/>
    <w:rsid w:val="00A75D73"/>
    <w:rsid w:val="00A75E0E"/>
    <w:rsid w:val="00A761C3"/>
    <w:rsid w:val="00A76649"/>
    <w:rsid w:val="00A767CB"/>
    <w:rsid w:val="00A76850"/>
    <w:rsid w:val="00A76A3F"/>
    <w:rsid w:val="00A76D7C"/>
    <w:rsid w:val="00A76DA0"/>
    <w:rsid w:val="00A76F09"/>
    <w:rsid w:val="00A770C6"/>
    <w:rsid w:val="00A771C0"/>
    <w:rsid w:val="00A77222"/>
    <w:rsid w:val="00A779A5"/>
    <w:rsid w:val="00A77BBA"/>
    <w:rsid w:val="00A77D17"/>
    <w:rsid w:val="00A77DF5"/>
    <w:rsid w:val="00A77E21"/>
    <w:rsid w:val="00A77E79"/>
    <w:rsid w:val="00A77F24"/>
    <w:rsid w:val="00A80116"/>
    <w:rsid w:val="00A80191"/>
    <w:rsid w:val="00A805C9"/>
    <w:rsid w:val="00A80714"/>
    <w:rsid w:val="00A8074E"/>
    <w:rsid w:val="00A80944"/>
    <w:rsid w:val="00A80C8E"/>
    <w:rsid w:val="00A80DB4"/>
    <w:rsid w:val="00A80E77"/>
    <w:rsid w:val="00A80F2B"/>
    <w:rsid w:val="00A81080"/>
    <w:rsid w:val="00A8113B"/>
    <w:rsid w:val="00A81236"/>
    <w:rsid w:val="00A816EF"/>
    <w:rsid w:val="00A819B5"/>
    <w:rsid w:val="00A81A84"/>
    <w:rsid w:val="00A81D03"/>
    <w:rsid w:val="00A81DA6"/>
    <w:rsid w:val="00A81EEF"/>
    <w:rsid w:val="00A8247A"/>
    <w:rsid w:val="00A826B5"/>
    <w:rsid w:val="00A826C3"/>
    <w:rsid w:val="00A82A16"/>
    <w:rsid w:val="00A82B2D"/>
    <w:rsid w:val="00A82D9D"/>
    <w:rsid w:val="00A83806"/>
    <w:rsid w:val="00A83831"/>
    <w:rsid w:val="00A83AA1"/>
    <w:rsid w:val="00A840AD"/>
    <w:rsid w:val="00A84519"/>
    <w:rsid w:val="00A8459F"/>
    <w:rsid w:val="00A8488E"/>
    <w:rsid w:val="00A849F1"/>
    <w:rsid w:val="00A84A15"/>
    <w:rsid w:val="00A84EC0"/>
    <w:rsid w:val="00A85043"/>
    <w:rsid w:val="00A8534A"/>
    <w:rsid w:val="00A853C9"/>
    <w:rsid w:val="00A85447"/>
    <w:rsid w:val="00A85454"/>
    <w:rsid w:val="00A85C23"/>
    <w:rsid w:val="00A85CE6"/>
    <w:rsid w:val="00A85D5C"/>
    <w:rsid w:val="00A8614B"/>
    <w:rsid w:val="00A861A5"/>
    <w:rsid w:val="00A86514"/>
    <w:rsid w:val="00A867E5"/>
    <w:rsid w:val="00A868A1"/>
    <w:rsid w:val="00A869F1"/>
    <w:rsid w:val="00A86AC4"/>
    <w:rsid w:val="00A86B0A"/>
    <w:rsid w:val="00A86F61"/>
    <w:rsid w:val="00A871E8"/>
    <w:rsid w:val="00A87416"/>
    <w:rsid w:val="00A87528"/>
    <w:rsid w:val="00A877AD"/>
    <w:rsid w:val="00A87809"/>
    <w:rsid w:val="00A87B07"/>
    <w:rsid w:val="00A87C22"/>
    <w:rsid w:val="00A87CAE"/>
    <w:rsid w:val="00A87F60"/>
    <w:rsid w:val="00A9005D"/>
    <w:rsid w:val="00A90603"/>
    <w:rsid w:val="00A9062C"/>
    <w:rsid w:val="00A907B4"/>
    <w:rsid w:val="00A90883"/>
    <w:rsid w:val="00A90A7A"/>
    <w:rsid w:val="00A90BD5"/>
    <w:rsid w:val="00A90C39"/>
    <w:rsid w:val="00A91525"/>
    <w:rsid w:val="00A918CA"/>
    <w:rsid w:val="00A91941"/>
    <w:rsid w:val="00A91A55"/>
    <w:rsid w:val="00A91B2A"/>
    <w:rsid w:val="00A91CC0"/>
    <w:rsid w:val="00A9206F"/>
    <w:rsid w:val="00A920CC"/>
    <w:rsid w:val="00A9217C"/>
    <w:rsid w:val="00A92431"/>
    <w:rsid w:val="00A928BE"/>
    <w:rsid w:val="00A92A99"/>
    <w:rsid w:val="00A92AB8"/>
    <w:rsid w:val="00A92E19"/>
    <w:rsid w:val="00A92E1C"/>
    <w:rsid w:val="00A93088"/>
    <w:rsid w:val="00A930CF"/>
    <w:rsid w:val="00A93446"/>
    <w:rsid w:val="00A93F1B"/>
    <w:rsid w:val="00A943D6"/>
    <w:rsid w:val="00A94414"/>
    <w:rsid w:val="00A94582"/>
    <w:rsid w:val="00A946C9"/>
    <w:rsid w:val="00A94911"/>
    <w:rsid w:val="00A94B0F"/>
    <w:rsid w:val="00A94C35"/>
    <w:rsid w:val="00A94FAB"/>
    <w:rsid w:val="00A95113"/>
    <w:rsid w:val="00A9517B"/>
    <w:rsid w:val="00A95277"/>
    <w:rsid w:val="00A9541F"/>
    <w:rsid w:val="00A956BD"/>
    <w:rsid w:val="00A95DF4"/>
    <w:rsid w:val="00A960B1"/>
    <w:rsid w:val="00A9638F"/>
    <w:rsid w:val="00A96492"/>
    <w:rsid w:val="00A96694"/>
    <w:rsid w:val="00A96CD7"/>
    <w:rsid w:val="00A96D16"/>
    <w:rsid w:val="00A96D87"/>
    <w:rsid w:val="00A96E55"/>
    <w:rsid w:val="00A9713B"/>
    <w:rsid w:val="00A975FB"/>
    <w:rsid w:val="00A97759"/>
    <w:rsid w:val="00A97A34"/>
    <w:rsid w:val="00A97C70"/>
    <w:rsid w:val="00AA0041"/>
    <w:rsid w:val="00AA01BD"/>
    <w:rsid w:val="00AA02D0"/>
    <w:rsid w:val="00AA0322"/>
    <w:rsid w:val="00AA07D0"/>
    <w:rsid w:val="00AA089E"/>
    <w:rsid w:val="00AA0E4F"/>
    <w:rsid w:val="00AA18D5"/>
    <w:rsid w:val="00AA19D0"/>
    <w:rsid w:val="00AA1A70"/>
    <w:rsid w:val="00AA20D6"/>
    <w:rsid w:val="00AA238E"/>
    <w:rsid w:val="00AA26C8"/>
    <w:rsid w:val="00AA283E"/>
    <w:rsid w:val="00AA2C11"/>
    <w:rsid w:val="00AA32F2"/>
    <w:rsid w:val="00AA347A"/>
    <w:rsid w:val="00AA35A2"/>
    <w:rsid w:val="00AA3751"/>
    <w:rsid w:val="00AA3790"/>
    <w:rsid w:val="00AA42B0"/>
    <w:rsid w:val="00AA4368"/>
    <w:rsid w:val="00AA48AB"/>
    <w:rsid w:val="00AA491F"/>
    <w:rsid w:val="00AA4960"/>
    <w:rsid w:val="00AA4AF4"/>
    <w:rsid w:val="00AA4B22"/>
    <w:rsid w:val="00AA4D19"/>
    <w:rsid w:val="00AA4FC9"/>
    <w:rsid w:val="00AA50F3"/>
    <w:rsid w:val="00AA54B6"/>
    <w:rsid w:val="00AA570A"/>
    <w:rsid w:val="00AA59E4"/>
    <w:rsid w:val="00AA6190"/>
    <w:rsid w:val="00AA6696"/>
    <w:rsid w:val="00AA6941"/>
    <w:rsid w:val="00AA6B66"/>
    <w:rsid w:val="00AA6DFF"/>
    <w:rsid w:val="00AA725E"/>
    <w:rsid w:val="00AA74B0"/>
    <w:rsid w:val="00AA74E6"/>
    <w:rsid w:val="00AA758D"/>
    <w:rsid w:val="00AA7C4F"/>
    <w:rsid w:val="00AA7E29"/>
    <w:rsid w:val="00AA7EFA"/>
    <w:rsid w:val="00AB0070"/>
    <w:rsid w:val="00AB079E"/>
    <w:rsid w:val="00AB08BD"/>
    <w:rsid w:val="00AB0C3F"/>
    <w:rsid w:val="00AB0D82"/>
    <w:rsid w:val="00AB0E3F"/>
    <w:rsid w:val="00AB0FCC"/>
    <w:rsid w:val="00AB1038"/>
    <w:rsid w:val="00AB104F"/>
    <w:rsid w:val="00AB131E"/>
    <w:rsid w:val="00AB1377"/>
    <w:rsid w:val="00AB140D"/>
    <w:rsid w:val="00AB15A1"/>
    <w:rsid w:val="00AB160A"/>
    <w:rsid w:val="00AB185C"/>
    <w:rsid w:val="00AB1933"/>
    <w:rsid w:val="00AB1B65"/>
    <w:rsid w:val="00AB2129"/>
    <w:rsid w:val="00AB21A2"/>
    <w:rsid w:val="00AB2229"/>
    <w:rsid w:val="00AB25A9"/>
    <w:rsid w:val="00AB2776"/>
    <w:rsid w:val="00AB2869"/>
    <w:rsid w:val="00AB2C96"/>
    <w:rsid w:val="00AB2F5E"/>
    <w:rsid w:val="00AB2FCA"/>
    <w:rsid w:val="00AB30D5"/>
    <w:rsid w:val="00AB3A42"/>
    <w:rsid w:val="00AB3BF9"/>
    <w:rsid w:val="00AB4250"/>
    <w:rsid w:val="00AB4423"/>
    <w:rsid w:val="00AB466B"/>
    <w:rsid w:val="00AB485D"/>
    <w:rsid w:val="00AB4865"/>
    <w:rsid w:val="00AB4C44"/>
    <w:rsid w:val="00AB545B"/>
    <w:rsid w:val="00AB56A5"/>
    <w:rsid w:val="00AB58D6"/>
    <w:rsid w:val="00AB5AB5"/>
    <w:rsid w:val="00AB5D4E"/>
    <w:rsid w:val="00AB5D68"/>
    <w:rsid w:val="00AB5E8F"/>
    <w:rsid w:val="00AB61D2"/>
    <w:rsid w:val="00AB69AC"/>
    <w:rsid w:val="00AB69E5"/>
    <w:rsid w:val="00AB7032"/>
    <w:rsid w:val="00AB741C"/>
    <w:rsid w:val="00AB7474"/>
    <w:rsid w:val="00AB7E77"/>
    <w:rsid w:val="00AB7F6D"/>
    <w:rsid w:val="00AC00AC"/>
    <w:rsid w:val="00AC00D8"/>
    <w:rsid w:val="00AC0119"/>
    <w:rsid w:val="00AC02D9"/>
    <w:rsid w:val="00AC03C8"/>
    <w:rsid w:val="00AC0750"/>
    <w:rsid w:val="00AC0D3A"/>
    <w:rsid w:val="00AC0EBC"/>
    <w:rsid w:val="00AC1374"/>
    <w:rsid w:val="00AC19D2"/>
    <w:rsid w:val="00AC19F3"/>
    <w:rsid w:val="00AC1ABD"/>
    <w:rsid w:val="00AC1B78"/>
    <w:rsid w:val="00AC2255"/>
    <w:rsid w:val="00AC22AB"/>
    <w:rsid w:val="00AC238C"/>
    <w:rsid w:val="00AC261A"/>
    <w:rsid w:val="00AC264B"/>
    <w:rsid w:val="00AC29C7"/>
    <w:rsid w:val="00AC3172"/>
    <w:rsid w:val="00AC3575"/>
    <w:rsid w:val="00AC3856"/>
    <w:rsid w:val="00AC3C6A"/>
    <w:rsid w:val="00AC3F15"/>
    <w:rsid w:val="00AC3F4E"/>
    <w:rsid w:val="00AC41EE"/>
    <w:rsid w:val="00AC4341"/>
    <w:rsid w:val="00AC4596"/>
    <w:rsid w:val="00AC4AA4"/>
    <w:rsid w:val="00AC4C86"/>
    <w:rsid w:val="00AC4D20"/>
    <w:rsid w:val="00AC4D29"/>
    <w:rsid w:val="00AC4D69"/>
    <w:rsid w:val="00AC4E35"/>
    <w:rsid w:val="00AC53C8"/>
    <w:rsid w:val="00AC5535"/>
    <w:rsid w:val="00AC56C0"/>
    <w:rsid w:val="00AC5795"/>
    <w:rsid w:val="00AC592A"/>
    <w:rsid w:val="00AC5D37"/>
    <w:rsid w:val="00AC5DE1"/>
    <w:rsid w:val="00AC6094"/>
    <w:rsid w:val="00AC61A3"/>
    <w:rsid w:val="00AC6202"/>
    <w:rsid w:val="00AC6271"/>
    <w:rsid w:val="00AC62E4"/>
    <w:rsid w:val="00AC62F0"/>
    <w:rsid w:val="00AC67F3"/>
    <w:rsid w:val="00AC6846"/>
    <w:rsid w:val="00AC6856"/>
    <w:rsid w:val="00AC6D33"/>
    <w:rsid w:val="00AC6D94"/>
    <w:rsid w:val="00AC7107"/>
    <w:rsid w:val="00AC73C0"/>
    <w:rsid w:val="00AC7BFC"/>
    <w:rsid w:val="00AC7CEB"/>
    <w:rsid w:val="00AC7E02"/>
    <w:rsid w:val="00AD013A"/>
    <w:rsid w:val="00AD02BF"/>
    <w:rsid w:val="00AD0454"/>
    <w:rsid w:val="00AD04E0"/>
    <w:rsid w:val="00AD0664"/>
    <w:rsid w:val="00AD0958"/>
    <w:rsid w:val="00AD0B98"/>
    <w:rsid w:val="00AD0CEE"/>
    <w:rsid w:val="00AD0D47"/>
    <w:rsid w:val="00AD1076"/>
    <w:rsid w:val="00AD1109"/>
    <w:rsid w:val="00AD1681"/>
    <w:rsid w:val="00AD17CF"/>
    <w:rsid w:val="00AD1B91"/>
    <w:rsid w:val="00AD1F54"/>
    <w:rsid w:val="00AD20C2"/>
    <w:rsid w:val="00AD2337"/>
    <w:rsid w:val="00AD2381"/>
    <w:rsid w:val="00AD24FB"/>
    <w:rsid w:val="00AD2952"/>
    <w:rsid w:val="00AD2B53"/>
    <w:rsid w:val="00AD2B63"/>
    <w:rsid w:val="00AD300B"/>
    <w:rsid w:val="00AD31D5"/>
    <w:rsid w:val="00AD3927"/>
    <w:rsid w:val="00AD3D4D"/>
    <w:rsid w:val="00AD43AD"/>
    <w:rsid w:val="00AD465B"/>
    <w:rsid w:val="00AD47DE"/>
    <w:rsid w:val="00AD4A36"/>
    <w:rsid w:val="00AD542A"/>
    <w:rsid w:val="00AD545D"/>
    <w:rsid w:val="00AD57A1"/>
    <w:rsid w:val="00AD5A35"/>
    <w:rsid w:val="00AD5AAA"/>
    <w:rsid w:val="00AD5C8C"/>
    <w:rsid w:val="00AD5F4B"/>
    <w:rsid w:val="00AD67B8"/>
    <w:rsid w:val="00AD6B96"/>
    <w:rsid w:val="00AD6EC5"/>
    <w:rsid w:val="00AD7266"/>
    <w:rsid w:val="00AD733A"/>
    <w:rsid w:val="00AD741B"/>
    <w:rsid w:val="00AD7A14"/>
    <w:rsid w:val="00AE0042"/>
    <w:rsid w:val="00AE008A"/>
    <w:rsid w:val="00AE00A4"/>
    <w:rsid w:val="00AE0274"/>
    <w:rsid w:val="00AE056B"/>
    <w:rsid w:val="00AE05F3"/>
    <w:rsid w:val="00AE0841"/>
    <w:rsid w:val="00AE098B"/>
    <w:rsid w:val="00AE0D84"/>
    <w:rsid w:val="00AE0DC5"/>
    <w:rsid w:val="00AE1403"/>
    <w:rsid w:val="00AE148B"/>
    <w:rsid w:val="00AE1A65"/>
    <w:rsid w:val="00AE1C73"/>
    <w:rsid w:val="00AE1F03"/>
    <w:rsid w:val="00AE21B4"/>
    <w:rsid w:val="00AE246C"/>
    <w:rsid w:val="00AE248E"/>
    <w:rsid w:val="00AE2D20"/>
    <w:rsid w:val="00AE3041"/>
    <w:rsid w:val="00AE377A"/>
    <w:rsid w:val="00AE3835"/>
    <w:rsid w:val="00AE39EA"/>
    <w:rsid w:val="00AE3AC0"/>
    <w:rsid w:val="00AE3B65"/>
    <w:rsid w:val="00AE3EE7"/>
    <w:rsid w:val="00AE4282"/>
    <w:rsid w:val="00AE4342"/>
    <w:rsid w:val="00AE465E"/>
    <w:rsid w:val="00AE46DB"/>
    <w:rsid w:val="00AE473F"/>
    <w:rsid w:val="00AE4779"/>
    <w:rsid w:val="00AE4C40"/>
    <w:rsid w:val="00AE50C2"/>
    <w:rsid w:val="00AE53E7"/>
    <w:rsid w:val="00AE543D"/>
    <w:rsid w:val="00AE56A1"/>
    <w:rsid w:val="00AE586B"/>
    <w:rsid w:val="00AE588B"/>
    <w:rsid w:val="00AE588D"/>
    <w:rsid w:val="00AE595C"/>
    <w:rsid w:val="00AE5CC7"/>
    <w:rsid w:val="00AE62C3"/>
    <w:rsid w:val="00AE6415"/>
    <w:rsid w:val="00AE696E"/>
    <w:rsid w:val="00AE6994"/>
    <w:rsid w:val="00AE6D0F"/>
    <w:rsid w:val="00AE6FA2"/>
    <w:rsid w:val="00AE71CA"/>
    <w:rsid w:val="00AE7896"/>
    <w:rsid w:val="00AE7BA7"/>
    <w:rsid w:val="00AE7D0D"/>
    <w:rsid w:val="00AE7E1C"/>
    <w:rsid w:val="00AE7F16"/>
    <w:rsid w:val="00AF03CC"/>
    <w:rsid w:val="00AF042E"/>
    <w:rsid w:val="00AF07D4"/>
    <w:rsid w:val="00AF099D"/>
    <w:rsid w:val="00AF0ADE"/>
    <w:rsid w:val="00AF0BC6"/>
    <w:rsid w:val="00AF0D38"/>
    <w:rsid w:val="00AF13DD"/>
    <w:rsid w:val="00AF15B8"/>
    <w:rsid w:val="00AF16D1"/>
    <w:rsid w:val="00AF1A07"/>
    <w:rsid w:val="00AF1B7E"/>
    <w:rsid w:val="00AF21CE"/>
    <w:rsid w:val="00AF238D"/>
    <w:rsid w:val="00AF23DA"/>
    <w:rsid w:val="00AF2419"/>
    <w:rsid w:val="00AF263C"/>
    <w:rsid w:val="00AF2B36"/>
    <w:rsid w:val="00AF3042"/>
    <w:rsid w:val="00AF3050"/>
    <w:rsid w:val="00AF3087"/>
    <w:rsid w:val="00AF33F6"/>
    <w:rsid w:val="00AF351B"/>
    <w:rsid w:val="00AF3A0B"/>
    <w:rsid w:val="00AF3F51"/>
    <w:rsid w:val="00AF3F54"/>
    <w:rsid w:val="00AF405D"/>
    <w:rsid w:val="00AF40CB"/>
    <w:rsid w:val="00AF4186"/>
    <w:rsid w:val="00AF42C1"/>
    <w:rsid w:val="00AF4380"/>
    <w:rsid w:val="00AF444C"/>
    <w:rsid w:val="00AF495C"/>
    <w:rsid w:val="00AF4ED0"/>
    <w:rsid w:val="00AF56F5"/>
    <w:rsid w:val="00AF57D9"/>
    <w:rsid w:val="00AF5861"/>
    <w:rsid w:val="00AF623E"/>
    <w:rsid w:val="00AF62F1"/>
    <w:rsid w:val="00AF6B6A"/>
    <w:rsid w:val="00AF722D"/>
    <w:rsid w:val="00AF764A"/>
    <w:rsid w:val="00AF7720"/>
    <w:rsid w:val="00AF77F2"/>
    <w:rsid w:val="00AF7D85"/>
    <w:rsid w:val="00AF7DC5"/>
    <w:rsid w:val="00AF7EDA"/>
    <w:rsid w:val="00B006D7"/>
    <w:rsid w:val="00B006E8"/>
    <w:rsid w:val="00B00718"/>
    <w:rsid w:val="00B0093E"/>
    <w:rsid w:val="00B00DFC"/>
    <w:rsid w:val="00B00ECD"/>
    <w:rsid w:val="00B0100C"/>
    <w:rsid w:val="00B011A3"/>
    <w:rsid w:val="00B01234"/>
    <w:rsid w:val="00B01619"/>
    <w:rsid w:val="00B017B4"/>
    <w:rsid w:val="00B017E1"/>
    <w:rsid w:val="00B01CEA"/>
    <w:rsid w:val="00B01D4F"/>
    <w:rsid w:val="00B022FC"/>
    <w:rsid w:val="00B027CD"/>
    <w:rsid w:val="00B0289D"/>
    <w:rsid w:val="00B0299E"/>
    <w:rsid w:val="00B02B67"/>
    <w:rsid w:val="00B02B6D"/>
    <w:rsid w:val="00B02E65"/>
    <w:rsid w:val="00B02EB5"/>
    <w:rsid w:val="00B032BF"/>
    <w:rsid w:val="00B03510"/>
    <w:rsid w:val="00B0366C"/>
    <w:rsid w:val="00B03CCC"/>
    <w:rsid w:val="00B03D8A"/>
    <w:rsid w:val="00B03F48"/>
    <w:rsid w:val="00B0404D"/>
    <w:rsid w:val="00B04169"/>
    <w:rsid w:val="00B0434C"/>
    <w:rsid w:val="00B04BE6"/>
    <w:rsid w:val="00B05100"/>
    <w:rsid w:val="00B05111"/>
    <w:rsid w:val="00B057FF"/>
    <w:rsid w:val="00B05EB5"/>
    <w:rsid w:val="00B06480"/>
    <w:rsid w:val="00B065DB"/>
    <w:rsid w:val="00B0666B"/>
    <w:rsid w:val="00B069FC"/>
    <w:rsid w:val="00B06CA7"/>
    <w:rsid w:val="00B06DFC"/>
    <w:rsid w:val="00B06EF0"/>
    <w:rsid w:val="00B06F08"/>
    <w:rsid w:val="00B06F6B"/>
    <w:rsid w:val="00B070B6"/>
    <w:rsid w:val="00B07356"/>
    <w:rsid w:val="00B07589"/>
    <w:rsid w:val="00B079AB"/>
    <w:rsid w:val="00B07AA3"/>
    <w:rsid w:val="00B07B47"/>
    <w:rsid w:val="00B07C2F"/>
    <w:rsid w:val="00B07E46"/>
    <w:rsid w:val="00B10338"/>
    <w:rsid w:val="00B104EA"/>
    <w:rsid w:val="00B106DB"/>
    <w:rsid w:val="00B10732"/>
    <w:rsid w:val="00B10D46"/>
    <w:rsid w:val="00B10DC7"/>
    <w:rsid w:val="00B113DD"/>
    <w:rsid w:val="00B114F0"/>
    <w:rsid w:val="00B11850"/>
    <w:rsid w:val="00B11886"/>
    <w:rsid w:val="00B11E81"/>
    <w:rsid w:val="00B12003"/>
    <w:rsid w:val="00B12315"/>
    <w:rsid w:val="00B1252E"/>
    <w:rsid w:val="00B1254F"/>
    <w:rsid w:val="00B12904"/>
    <w:rsid w:val="00B12D3F"/>
    <w:rsid w:val="00B13215"/>
    <w:rsid w:val="00B13291"/>
    <w:rsid w:val="00B132D4"/>
    <w:rsid w:val="00B1364F"/>
    <w:rsid w:val="00B13E5E"/>
    <w:rsid w:val="00B13E62"/>
    <w:rsid w:val="00B13EB4"/>
    <w:rsid w:val="00B1431C"/>
    <w:rsid w:val="00B14714"/>
    <w:rsid w:val="00B14820"/>
    <w:rsid w:val="00B148E4"/>
    <w:rsid w:val="00B14BAD"/>
    <w:rsid w:val="00B14C1A"/>
    <w:rsid w:val="00B14D2B"/>
    <w:rsid w:val="00B15097"/>
    <w:rsid w:val="00B150B8"/>
    <w:rsid w:val="00B1521D"/>
    <w:rsid w:val="00B1535E"/>
    <w:rsid w:val="00B15419"/>
    <w:rsid w:val="00B15672"/>
    <w:rsid w:val="00B15E2E"/>
    <w:rsid w:val="00B15F94"/>
    <w:rsid w:val="00B15FCE"/>
    <w:rsid w:val="00B160B7"/>
    <w:rsid w:val="00B1658D"/>
    <w:rsid w:val="00B167B7"/>
    <w:rsid w:val="00B16965"/>
    <w:rsid w:val="00B16DE4"/>
    <w:rsid w:val="00B16F98"/>
    <w:rsid w:val="00B172FE"/>
    <w:rsid w:val="00B17505"/>
    <w:rsid w:val="00B17607"/>
    <w:rsid w:val="00B17957"/>
    <w:rsid w:val="00B17B54"/>
    <w:rsid w:val="00B17BAA"/>
    <w:rsid w:val="00B17D65"/>
    <w:rsid w:val="00B20268"/>
    <w:rsid w:val="00B204B1"/>
    <w:rsid w:val="00B20665"/>
    <w:rsid w:val="00B20723"/>
    <w:rsid w:val="00B207AE"/>
    <w:rsid w:val="00B209D5"/>
    <w:rsid w:val="00B20C52"/>
    <w:rsid w:val="00B20D52"/>
    <w:rsid w:val="00B21019"/>
    <w:rsid w:val="00B211A0"/>
    <w:rsid w:val="00B216DD"/>
    <w:rsid w:val="00B21809"/>
    <w:rsid w:val="00B2180F"/>
    <w:rsid w:val="00B21AB4"/>
    <w:rsid w:val="00B21C2E"/>
    <w:rsid w:val="00B21D31"/>
    <w:rsid w:val="00B21F40"/>
    <w:rsid w:val="00B21FD6"/>
    <w:rsid w:val="00B22224"/>
    <w:rsid w:val="00B22615"/>
    <w:rsid w:val="00B22619"/>
    <w:rsid w:val="00B2263E"/>
    <w:rsid w:val="00B226F4"/>
    <w:rsid w:val="00B22748"/>
    <w:rsid w:val="00B227D0"/>
    <w:rsid w:val="00B228E9"/>
    <w:rsid w:val="00B22A12"/>
    <w:rsid w:val="00B22BCD"/>
    <w:rsid w:val="00B22D63"/>
    <w:rsid w:val="00B22E11"/>
    <w:rsid w:val="00B22ED8"/>
    <w:rsid w:val="00B22FED"/>
    <w:rsid w:val="00B234F1"/>
    <w:rsid w:val="00B23554"/>
    <w:rsid w:val="00B23854"/>
    <w:rsid w:val="00B2391B"/>
    <w:rsid w:val="00B23A16"/>
    <w:rsid w:val="00B23AE5"/>
    <w:rsid w:val="00B23EFC"/>
    <w:rsid w:val="00B243D3"/>
    <w:rsid w:val="00B244A6"/>
    <w:rsid w:val="00B244C7"/>
    <w:rsid w:val="00B2452B"/>
    <w:rsid w:val="00B2465B"/>
    <w:rsid w:val="00B246BB"/>
    <w:rsid w:val="00B24775"/>
    <w:rsid w:val="00B247AB"/>
    <w:rsid w:val="00B24878"/>
    <w:rsid w:val="00B24A9B"/>
    <w:rsid w:val="00B24B99"/>
    <w:rsid w:val="00B24BA9"/>
    <w:rsid w:val="00B24F10"/>
    <w:rsid w:val="00B2512C"/>
    <w:rsid w:val="00B25135"/>
    <w:rsid w:val="00B25336"/>
    <w:rsid w:val="00B2539D"/>
    <w:rsid w:val="00B25660"/>
    <w:rsid w:val="00B258B2"/>
    <w:rsid w:val="00B25AB0"/>
    <w:rsid w:val="00B25C2C"/>
    <w:rsid w:val="00B26183"/>
    <w:rsid w:val="00B2624C"/>
    <w:rsid w:val="00B264B9"/>
    <w:rsid w:val="00B267D9"/>
    <w:rsid w:val="00B267DB"/>
    <w:rsid w:val="00B26973"/>
    <w:rsid w:val="00B26A19"/>
    <w:rsid w:val="00B26EB1"/>
    <w:rsid w:val="00B26FE2"/>
    <w:rsid w:val="00B2707C"/>
    <w:rsid w:val="00B273B6"/>
    <w:rsid w:val="00B27546"/>
    <w:rsid w:val="00B27732"/>
    <w:rsid w:val="00B27BE4"/>
    <w:rsid w:val="00B27C76"/>
    <w:rsid w:val="00B27D07"/>
    <w:rsid w:val="00B301A5"/>
    <w:rsid w:val="00B30376"/>
    <w:rsid w:val="00B30499"/>
    <w:rsid w:val="00B30525"/>
    <w:rsid w:val="00B305D3"/>
    <w:rsid w:val="00B306F4"/>
    <w:rsid w:val="00B30825"/>
    <w:rsid w:val="00B30AF2"/>
    <w:rsid w:val="00B31214"/>
    <w:rsid w:val="00B3134A"/>
    <w:rsid w:val="00B313C2"/>
    <w:rsid w:val="00B31563"/>
    <w:rsid w:val="00B31925"/>
    <w:rsid w:val="00B319AF"/>
    <w:rsid w:val="00B31B77"/>
    <w:rsid w:val="00B31B89"/>
    <w:rsid w:val="00B31D3E"/>
    <w:rsid w:val="00B31DDE"/>
    <w:rsid w:val="00B31F45"/>
    <w:rsid w:val="00B31FD9"/>
    <w:rsid w:val="00B324D5"/>
    <w:rsid w:val="00B32558"/>
    <w:rsid w:val="00B3273A"/>
    <w:rsid w:val="00B32B5E"/>
    <w:rsid w:val="00B32BE7"/>
    <w:rsid w:val="00B32FFC"/>
    <w:rsid w:val="00B3306A"/>
    <w:rsid w:val="00B33B16"/>
    <w:rsid w:val="00B3409D"/>
    <w:rsid w:val="00B3410A"/>
    <w:rsid w:val="00B341DE"/>
    <w:rsid w:val="00B3430C"/>
    <w:rsid w:val="00B343D3"/>
    <w:rsid w:val="00B3473F"/>
    <w:rsid w:val="00B34812"/>
    <w:rsid w:val="00B3484D"/>
    <w:rsid w:val="00B34910"/>
    <w:rsid w:val="00B349BC"/>
    <w:rsid w:val="00B34B0B"/>
    <w:rsid w:val="00B34C73"/>
    <w:rsid w:val="00B34D8E"/>
    <w:rsid w:val="00B3558C"/>
    <w:rsid w:val="00B35590"/>
    <w:rsid w:val="00B355CF"/>
    <w:rsid w:val="00B3565B"/>
    <w:rsid w:val="00B35A0A"/>
    <w:rsid w:val="00B35A9B"/>
    <w:rsid w:val="00B36504"/>
    <w:rsid w:val="00B366BB"/>
    <w:rsid w:val="00B36BE5"/>
    <w:rsid w:val="00B3705D"/>
    <w:rsid w:val="00B37580"/>
    <w:rsid w:val="00B3758B"/>
    <w:rsid w:val="00B377B4"/>
    <w:rsid w:val="00B378B1"/>
    <w:rsid w:val="00B37A44"/>
    <w:rsid w:val="00B37B1B"/>
    <w:rsid w:val="00B37B41"/>
    <w:rsid w:val="00B37E55"/>
    <w:rsid w:val="00B407D3"/>
    <w:rsid w:val="00B4080D"/>
    <w:rsid w:val="00B40B14"/>
    <w:rsid w:val="00B40B7A"/>
    <w:rsid w:val="00B40F77"/>
    <w:rsid w:val="00B4126C"/>
    <w:rsid w:val="00B412C0"/>
    <w:rsid w:val="00B4131F"/>
    <w:rsid w:val="00B4161F"/>
    <w:rsid w:val="00B4182E"/>
    <w:rsid w:val="00B4194F"/>
    <w:rsid w:val="00B41CDD"/>
    <w:rsid w:val="00B41DC5"/>
    <w:rsid w:val="00B41E52"/>
    <w:rsid w:val="00B421EB"/>
    <w:rsid w:val="00B42212"/>
    <w:rsid w:val="00B4235C"/>
    <w:rsid w:val="00B42A21"/>
    <w:rsid w:val="00B42ABC"/>
    <w:rsid w:val="00B42B74"/>
    <w:rsid w:val="00B42B9D"/>
    <w:rsid w:val="00B42CFE"/>
    <w:rsid w:val="00B42D27"/>
    <w:rsid w:val="00B430B3"/>
    <w:rsid w:val="00B43318"/>
    <w:rsid w:val="00B43396"/>
    <w:rsid w:val="00B433B9"/>
    <w:rsid w:val="00B433BF"/>
    <w:rsid w:val="00B4348D"/>
    <w:rsid w:val="00B434CA"/>
    <w:rsid w:val="00B435ED"/>
    <w:rsid w:val="00B43744"/>
    <w:rsid w:val="00B43C96"/>
    <w:rsid w:val="00B43DFE"/>
    <w:rsid w:val="00B43F37"/>
    <w:rsid w:val="00B44090"/>
    <w:rsid w:val="00B440E8"/>
    <w:rsid w:val="00B446C4"/>
    <w:rsid w:val="00B449C4"/>
    <w:rsid w:val="00B44A8F"/>
    <w:rsid w:val="00B44D35"/>
    <w:rsid w:val="00B44F76"/>
    <w:rsid w:val="00B44FB3"/>
    <w:rsid w:val="00B4521B"/>
    <w:rsid w:val="00B455D9"/>
    <w:rsid w:val="00B4563E"/>
    <w:rsid w:val="00B45703"/>
    <w:rsid w:val="00B45852"/>
    <w:rsid w:val="00B45932"/>
    <w:rsid w:val="00B45A11"/>
    <w:rsid w:val="00B45FF6"/>
    <w:rsid w:val="00B46043"/>
    <w:rsid w:val="00B46279"/>
    <w:rsid w:val="00B46420"/>
    <w:rsid w:val="00B4658C"/>
    <w:rsid w:val="00B46605"/>
    <w:rsid w:val="00B46628"/>
    <w:rsid w:val="00B46634"/>
    <w:rsid w:val="00B476FC"/>
    <w:rsid w:val="00B477B1"/>
    <w:rsid w:val="00B47903"/>
    <w:rsid w:val="00B47967"/>
    <w:rsid w:val="00B479E9"/>
    <w:rsid w:val="00B50ACC"/>
    <w:rsid w:val="00B50B2A"/>
    <w:rsid w:val="00B50CF7"/>
    <w:rsid w:val="00B51186"/>
    <w:rsid w:val="00B5143A"/>
    <w:rsid w:val="00B51576"/>
    <w:rsid w:val="00B5171E"/>
    <w:rsid w:val="00B517D6"/>
    <w:rsid w:val="00B518F6"/>
    <w:rsid w:val="00B51C31"/>
    <w:rsid w:val="00B522B0"/>
    <w:rsid w:val="00B52527"/>
    <w:rsid w:val="00B52999"/>
    <w:rsid w:val="00B52A26"/>
    <w:rsid w:val="00B52ACE"/>
    <w:rsid w:val="00B52CFB"/>
    <w:rsid w:val="00B52DEC"/>
    <w:rsid w:val="00B532DA"/>
    <w:rsid w:val="00B5335D"/>
    <w:rsid w:val="00B533AE"/>
    <w:rsid w:val="00B53433"/>
    <w:rsid w:val="00B535BC"/>
    <w:rsid w:val="00B539D3"/>
    <w:rsid w:val="00B53B29"/>
    <w:rsid w:val="00B53C26"/>
    <w:rsid w:val="00B53D45"/>
    <w:rsid w:val="00B53FAD"/>
    <w:rsid w:val="00B54014"/>
    <w:rsid w:val="00B54528"/>
    <w:rsid w:val="00B54838"/>
    <w:rsid w:val="00B54845"/>
    <w:rsid w:val="00B548BE"/>
    <w:rsid w:val="00B5493F"/>
    <w:rsid w:val="00B54AD6"/>
    <w:rsid w:val="00B54B0C"/>
    <w:rsid w:val="00B54DDE"/>
    <w:rsid w:val="00B54FF8"/>
    <w:rsid w:val="00B553A8"/>
    <w:rsid w:val="00B558DC"/>
    <w:rsid w:val="00B55AF5"/>
    <w:rsid w:val="00B55DCF"/>
    <w:rsid w:val="00B55E70"/>
    <w:rsid w:val="00B55FDC"/>
    <w:rsid w:val="00B563A7"/>
    <w:rsid w:val="00B56922"/>
    <w:rsid w:val="00B56BE0"/>
    <w:rsid w:val="00B56DCD"/>
    <w:rsid w:val="00B5702B"/>
    <w:rsid w:val="00B57172"/>
    <w:rsid w:val="00B57477"/>
    <w:rsid w:val="00B574C7"/>
    <w:rsid w:val="00B57784"/>
    <w:rsid w:val="00B579EF"/>
    <w:rsid w:val="00B57DCA"/>
    <w:rsid w:val="00B6050C"/>
    <w:rsid w:val="00B605CC"/>
    <w:rsid w:val="00B60C43"/>
    <w:rsid w:val="00B60DD7"/>
    <w:rsid w:val="00B6146D"/>
    <w:rsid w:val="00B61864"/>
    <w:rsid w:val="00B61ACB"/>
    <w:rsid w:val="00B61BA2"/>
    <w:rsid w:val="00B61BF4"/>
    <w:rsid w:val="00B61DE8"/>
    <w:rsid w:val="00B61E94"/>
    <w:rsid w:val="00B622A8"/>
    <w:rsid w:val="00B62358"/>
    <w:rsid w:val="00B624E5"/>
    <w:rsid w:val="00B624F8"/>
    <w:rsid w:val="00B62808"/>
    <w:rsid w:val="00B62942"/>
    <w:rsid w:val="00B62D0B"/>
    <w:rsid w:val="00B632AA"/>
    <w:rsid w:val="00B635AE"/>
    <w:rsid w:val="00B637F3"/>
    <w:rsid w:val="00B639B9"/>
    <w:rsid w:val="00B63AE0"/>
    <w:rsid w:val="00B63BBD"/>
    <w:rsid w:val="00B63DB5"/>
    <w:rsid w:val="00B63E05"/>
    <w:rsid w:val="00B641F9"/>
    <w:rsid w:val="00B64250"/>
    <w:rsid w:val="00B648BE"/>
    <w:rsid w:val="00B649E3"/>
    <w:rsid w:val="00B64F01"/>
    <w:rsid w:val="00B64F42"/>
    <w:rsid w:val="00B64FDA"/>
    <w:rsid w:val="00B650C1"/>
    <w:rsid w:val="00B652DF"/>
    <w:rsid w:val="00B6539C"/>
    <w:rsid w:val="00B65505"/>
    <w:rsid w:val="00B655BA"/>
    <w:rsid w:val="00B65939"/>
    <w:rsid w:val="00B65C44"/>
    <w:rsid w:val="00B65E98"/>
    <w:rsid w:val="00B65F98"/>
    <w:rsid w:val="00B66180"/>
    <w:rsid w:val="00B66297"/>
    <w:rsid w:val="00B665D1"/>
    <w:rsid w:val="00B6665A"/>
    <w:rsid w:val="00B666A6"/>
    <w:rsid w:val="00B667E9"/>
    <w:rsid w:val="00B66C42"/>
    <w:rsid w:val="00B66F3A"/>
    <w:rsid w:val="00B67285"/>
    <w:rsid w:val="00B67293"/>
    <w:rsid w:val="00B67429"/>
    <w:rsid w:val="00B679EE"/>
    <w:rsid w:val="00B67CD3"/>
    <w:rsid w:val="00B67D38"/>
    <w:rsid w:val="00B700D1"/>
    <w:rsid w:val="00B70265"/>
    <w:rsid w:val="00B705A0"/>
    <w:rsid w:val="00B70610"/>
    <w:rsid w:val="00B707B6"/>
    <w:rsid w:val="00B70C23"/>
    <w:rsid w:val="00B70E24"/>
    <w:rsid w:val="00B70EE0"/>
    <w:rsid w:val="00B70F9B"/>
    <w:rsid w:val="00B7104B"/>
    <w:rsid w:val="00B71088"/>
    <w:rsid w:val="00B7114C"/>
    <w:rsid w:val="00B719B1"/>
    <w:rsid w:val="00B719B9"/>
    <w:rsid w:val="00B71A41"/>
    <w:rsid w:val="00B71CB7"/>
    <w:rsid w:val="00B71D92"/>
    <w:rsid w:val="00B721B7"/>
    <w:rsid w:val="00B72202"/>
    <w:rsid w:val="00B729C4"/>
    <w:rsid w:val="00B72A7B"/>
    <w:rsid w:val="00B72ABC"/>
    <w:rsid w:val="00B72AD3"/>
    <w:rsid w:val="00B72AF3"/>
    <w:rsid w:val="00B72B4A"/>
    <w:rsid w:val="00B72D59"/>
    <w:rsid w:val="00B731F0"/>
    <w:rsid w:val="00B73378"/>
    <w:rsid w:val="00B7346E"/>
    <w:rsid w:val="00B73629"/>
    <w:rsid w:val="00B736B5"/>
    <w:rsid w:val="00B737AC"/>
    <w:rsid w:val="00B737C3"/>
    <w:rsid w:val="00B73A6E"/>
    <w:rsid w:val="00B73B16"/>
    <w:rsid w:val="00B73EF8"/>
    <w:rsid w:val="00B745EE"/>
    <w:rsid w:val="00B747A0"/>
    <w:rsid w:val="00B74FD1"/>
    <w:rsid w:val="00B7508F"/>
    <w:rsid w:val="00B75340"/>
    <w:rsid w:val="00B75343"/>
    <w:rsid w:val="00B753E1"/>
    <w:rsid w:val="00B755C4"/>
    <w:rsid w:val="00B755E5"/>
    <w:rsid w:val="00B7560F"/>
    <w:rsid w:val="00B75735"/>
    <w:rsid w:val="00B75835"/>
    <w:rsid w:val="00B7595E"/>
    <w:rsid w:val="00B759E7"/>
    <w:rsid w:val="00B75A21"/>
    <w:rsid w:val="00B75D58"/>
    <w:rsid w:val="00B75F78"/>
    <w:rsid w:val="00B75FD9"/>
    <w:rsid w:val="00B76444"/>
    <w:rsid w:val="00B76962"/>
    <w:rsid w:val="00B76977"/>
    <w:rsid w:val="00B769B8"/>
    <w:rsid w:val="00B769E7"/>
    <w:rsid w:val="00B770CB"/>
    <w:rsid w:val="00B77161"/>
    <w:rsid w:val="00B7718E"/>
    <w:rsid w:val="00B77284"/>
    <w:rsid w:val="00B7736F"/>
    <w:rsid w:val="00B77427"/>
    <w:rsid w:val="00B776B9"/>
    <w:rsid w:val="00B77DB8"/>
    <w:rsid w:val="00B80240"/>
    <w:rsid w:val="00B802EB"/>
    <w:rsid w:val="00B808A1"/>
    <w:rsid w:val="00B80AAC"/>
    <w:rsid w:val="00B80C5A"/>
    <w:rsid w:val="00B8123D"/>
    <w:rsid w:val="00B81355"/>
    <w:rsid w:val="00B814CD"/>
    <w:rsid w:val="00B815C2"/>
    <w:rsid w:val="00B8165C"/>
    <w:rsid w:val="00B819BC"/>
    <w:rsid w:val="00B81B31"/>
    <w:rsid w:val="00B81BE0"/>
    <w:rsid w:val="00B81F0C"/>
    <w:rsid w:val="00B81F1C"/>
    <w:rsid w:val="00B821A4"/>
    <w:rsid w:val="00B822D7"/>
    <w:rsid w:val="00B82737"/>
    <w:rsid w:val="00B82F37"/>
    <w:rsid w:val="00B83247"/>
    <w:rsid w:val="00B8365A"/>
    <w:rsid w:val="00B8369D"/>
    <w:rsid w:val="00B83876"/>
    <w:rsid w:val="00B83926"/>
    <w:rsid w:val="00B83E32"/>
    <w:rsid w:val="00B83ED8"/>
    <w:rsid w:val="00B83FCB"/>
    <w:rsid w:val="00B840D4"/>
    <w:rsid w:val="00B843B5"/>
    <w:rsid w:val="00B845C4"/>
    <w:rsid w:val="00B8467B"/>
    <w:rsid w:val="00B84777"/>
    <w:rsid w:val="00B84A0E"/>
    <w:rsid w:val="00B84A28"/>
    <w:rsid w:val="00B84CB3"/>
    <w:rsid w:val="00B84F50"/>
    <w:rsid w:val="00B8509C"/>
    <w:rsid w:val="00B85466"/>
    <w:rsid w:val="00B85497"/>
    <w:rsid w:val="00B85626"/>
    <w:rsid w:val="00B8582F"/>
    <w:rsid w:val="00B85D4A"/>
    <w:rsid w:val="00B868AD"/>
    <w:rsid w:val="00B868B2"/>
    <w:rsid w:val="00B87285"/>
    <w:rsid w:val="00B872ED"/>
    <w:rsid w:val="00B873AE"/>
    <w:rsid w:val="00B87580"/>
    <w:rsid w:val="00B87602"/>
    <w:rsid w:val="00B8794B"/>
    <w:rsid w:val="00B87ABC"/>
    <w:rsid w:val="00B87D75"/>
    <w:rsid w:val="00B87F96"/>
    <w:rsid w:val="00B87FBC"/>
    <w:rsid w:val="00B9047A"/>
    <w:rsid w:val="00B90660"/>
    <w:rsid w:val="00B9066A"/>
    <w:rsid w:val="00B907AC"/>
    <w:rsid w:val="00B90929"/>
    <w:rsid w:val="00B90E3F"/>
    <w:rsid w:val="00B90E4A"/>
    <w:rsid w:val="00B90FA8"/>
    <w:rsid w:val="00B910C7"/>
    <w:rsid w:val="00B910F4"/>
    <w:rsid w:val="00B911AD"/>
    <w:rsid w:val="00B91477"/>
    <w:rsid w:val="00B91595"/>
    <w:rsid w:val="00B915E5"/>
    <w:rsid w:val="00B916D2"/>
    <w:rsid w:val="00B91784"/>
    <w:rsid w:val="00B917C3"/>
    <w:rsid w:val="00B918FF"/>
    <w:rsid w:val="00B9218E"/>
    <w:rsid w:val="00B924F9"/>
    <w:rsid w:val="00B92DF2"/>
    <w:rsid w:val="00B92EBD"/>
    <w:rsid w:val="00B92F24"/>
    <w:rsid w:val="00B933E2"/>
    <w:rsid w:val="00B93401"/>
    <w:rsid w:val="00B93466"/>
    <w:rsid w:val="00B93525"/>
    <w:rsid w:val="00B93753"/>
    <w:rsid w:val="00B93999"/>
    <w:rsid w:val="00B93DFA"/>
    <w:rsid w:val="00B93ECF"/>
    <w:rsid w:val="00B940F0"/>
    <w:rsid w:val="00B9421E"/>
    <w:rsid w:val="00B94293"/>
    <w:rsid w:val="00B9443A"/>
    <w:rsid w:val="00B94BE8"/>
    <w:rsid w:val="00B94C86"/>
    <w:rsid w:val="00B94EA4"/>
    <w:rsid w:val="00B9511E"/>
    <w:rsid w:val="00B95224"/>
    <w:rsid w:val="00B95327"/>
    <w:rsid w:val="00B95350"/>
    <w:rsid w:val="00B95AF6"/>
    <w:rsid w:val="00B95BD1"/>
    <w:rsid w:val="00B95BD7"/>
    <w:rsid w:val="00B95CF3"/>
    <w:rsid w:val="00B95D0C"/>
    <w:rsid w:val="00B95EF4"/>
    <w:rsid w:val="00B95F6F"/>
    <w:rsid w:val="00B96102"/>
    <w:rsid w:val="00B96143"/>
    <w:rsid w:val="00B9648B"/>
    <w:rsid w:val="00B964A1"/>
    <w:rsid w:val="00B96935"/>
    <w:rsid w:val="00B969B9"/>
    <w:rsid w:val="00B96AC8"/>
    <w:rsid w:val="00B96AF1"/>
    <w:rsid w:val="00B97151"/>
    <w:rsid w:val="00B97164"/>
    <w:rsid w:val="00B972B4"/>
    <w:rsid w:val="00B973F5"/>
    <w:rsid w:val="00B97481"/>
    <w:rsid w:val="00B97694"/>
    <w:rsid w:val="00B97973"/>
    <w:rsid w:val="00B9797F"/>
    <w:rsid w:val="00B979E0"/>
    <w:rsid w:val="00B97A77"/>
    <w:rsid w:val="00B97D34"/>
    <w:rsid w:val="00B97FB7"/>
    <w:rsid w:val="00BA0442"/>
    <w:rsid w:val="00BA050F"/>
    <w:rsid w:val="00BA05D9"/>
    <w:rsid w:val="00BA06EE"/>
    <w:rsid w:val="00BA0E4C"/>
    <w:rsid w:val="00BA0F9F"/>
    <w:rsid w:val="00BA10EB"/>
    <w:rsid w:val="00BA120D"/>
    <w:rsid w:val="00BA12E2"/>
    <w:rsid w:val="00BA16E0"/>
    <w:rsid w:val="00BA1800"/>
    <w:rsid w:val="00BA1838"/>
    <w:rsid w:val="00BA1C13"/>
    <w:rsid w:val="00BA1C61"/>
    <w:rsid w:val="00BA1CB7"/>
    <w:rsid w:val="00BA2281"/>
    <w:rsid w:val="00BA22B8"/>
    <w:rsid w:val="00BA2668"/>
    <w:rsid w:val="00BA297B"/>
    <w:rsid w:val="00BA2CC0"/>
    <w:rsid w:val="00BA2F74"/>
    <w:rsid w:val="00BA305B"/>
    <w:rsid w:val="00BA31BA"/>
    <w:rsid w:val="00BA3239"/>
    <w:rsid w:val="00BA3902"/>
    <w:rsid w:val="00BA3A00"/>
    <w:rsid w:val="00BA3B9D"/>
    <w:rsid w:val="00BA3D98"/>
    <w:rsid w:val="00BA3E65"/>
    <w:rsid w:val="00BA3F38"/>
    <w:rsid w:val="00BA3FA9"/>
    <w:rsid w:val="00BA4544"/>
    <w:rsid w:val="00BA47E2"/>
    <w:rsid w:val="00BA47F8"/>
    <w:rsid w:val="00BA4D66"/>
    <w:rsid w:val="00BA506E"/>
    <w:rsid w:val="00BA50B6"/>
    <w:rsid w:val="00BA522E"/>
    <w:rsid w:val="00BA5515"/>
    <w:rsid w:val="00BA5A87"/>
    <w:rsid w:val="00BA5B23"/>
    <w:rsid w:val="00BA5BA1"/>
    <w:rsid w:val="00BA5CED"/>
    <w:rsid w:val="00BA5D40"/>
    <w:rsid w:val="00BA606F"/>
    <w:rsid w:val="00BA63E0"/>
    <w:rsid w:val="00BA66E8"/>
    <w:rsid w:val="00BA6894"/>
    <w:rsid w:val="00BA68E5"/>
    <w:rsid w:val="00BA693D"/>
    <w:rsid w:val="00BA6DCC"/>
    <w:rsid w:val="00BA7048"/>
    <w:rsid w:val="00BA74E8"/>
    <w:rsid w:val="00BA768B"/>
    <w:rsid w:val="00BA7FC8"/>
    <w:rsid w:val="00BA7FEB"/>
    <w:rsid w:val="00BB0269"/>
    <w:rsid w:val="00BB0836"/>
    <w:rsid w:val="00BB085C"/>
    <w:rsid w:val="00BB092A"/>
    <w:rsid w:val="00BB0BAE"/>
    <w:rsid w:val="00BB0FE2"/>
    <w:rsid w:val="00BB111F"/>
    <w:rsid w:val="00BB1287"/>
    <w:rsid w:val="00BB1764"/>
    <w:rsid w:val="00BB1994"/>
    <w:rsid w:val="00BB1BE5"/>
    <w:rsid w:val="00BB1CC0"/>
    <w:rsid w:val="00BB1DDD"/>
    <w:rsid w:val="00BB1F2E"/>
    <w:rsid w:val="00BB2093"/>
    <w:rsid w:val="00BB2219"/>
    <w:rsid w:val="00BB23C1"/>
    <w:rsid w:val="00BB29B7"/>
    <w:rsid w:val="00BB2A47"/>
    <w:rsid w:val="00BB2DB4"/>
    <w:rsid w:val="00BB2ED8"/>
    <w:rsid w:val="00BB301D"/>
    <w:rsid w:val="00BB3191"/>
    <w:rsid w:val="00BB320D"/>
    <w:rsid w:val="00BB3566"/>
    <w:rsid w:val="00BB3583"/>
    <w:rsid w:val="00BB3611"/>
    <w:rsid w:val="00BB369C"/>
    <w:rsid w:val="00BB3B41"/>
    <w:rsid w:val="00BB3B54"/>
    <w:rsid w:val="00BB3D7A"/>
    <w:rsid w:val="00BB3DA3"/>
    <w:rsid w:val="00BB46C2"/>
    <w:rsid w:val="00BB4873"/>
    <w:rsid w:val="00BB4CC1"/>
    <w:rsid w:val="00BB4E05"/>
    <w:rsid w:val="00BB512A"/>
    <w:rsid w:val="00BB52C4"/>
    <w:rsid w:val="00BB53B7"/>
    <w:rsid w:val="00BB552A"/>
    <w:rsid w:val="00BB5975"/>
    <w:rsid w:val="00BB5C88"/>
    <w:rsid w:val="00BB5CFC"/>
    <w:rsid w:val="00BB5EFA"/>
    <w:rsid w:val="00BB5F85"/>
    <w:rsid w:val="00BB641C"/>
    <w:rsid w:val="00BB6513"/>
    <w:rsid w:val="00BB65BA"/>
    <w:rsid w:val="00BB66A0"/>
    <w:rsid w:val="00BB694D"/>
    <w:rsid w:val="00BB6E82"/>
    <w:rsid w:val="00BB6F56"/>
    <w:rsid w:val="00BB7004"/>
    <w:rsid w:val="00BB7070"/>
    <w:rsid w:val="00BB70A1"/>
    <w:rsid w:val="00BB72AE"/>
    <w:rsid w:val="00BB72DF"/>
    <w:rsid w:val="00BB74DF"/>
    <w:rsid w:val="00BB750A"/>
    <w:rsid w:val="00BB7550"/>
    <w:rsid w:val="00BB75DD"/>
    <w:rsid w:val="00BB7B6D"/>
    <w:rsid w:val="00BC0478"/>
    <w:rsid w:val="00BC0597"/>
    <w:rsid w:val="00BC075C"/>
    <w:rsid w:val="00BC08F3"/>
    <w:rsid w:val="00BC0A1E"/>
    <w:rsid w:val="00BC0B8F"/>
    <w:rsid w:val="00BC0BFC"/>
    <w:rsid w:val="00BC13AE"/>
    <w:rsid w:val="00BC16E6"/>
    <w:rsid w:val="00BC1786"/>
    <w:rsid w:val="00BC1B2A"/>
    <w:rsid w:val="00BC1BA3"/>
    <w:rsid w:val="00BC1D8A"/>
    <w:rsid w:val="00BC2069"/>
    <w:rsid w:val="00BC21A6"/>
    <w:rsid w:val="00BC2292"/>
    <w:rsid w:val="00BC240E"/>
    <w:rsid w:val="00BC269E"/>
    <w:rsid w:val="00BC2783"/>
    <w:rsid w:val="00BC27D7"/>
    <w:rsid w:val="00BC28CB"/>
    <w:rsid w:val="00BC2A23"/>
    <w:rsid w:val="00BC2B74"/>
    <w:rsid w:val="00BC30D7"/>
    <w:rsid w:val="00BC32BF"/>
    <w:rsid w:val="00BC3378"/>
    <w:rsid w:val="00BC35AF"/>
    <w:rsid w:val="00BC3623"/>
    <w:rsid w:val="00BC3A2F"/>
    <w:rsid w:val="00BC3A39"/>
    <w:rsid w:val="00BC40AD"/>
    <w:rsid w:val="00BC415D"/>
    <w:rsid w:val="00BC437B"/>
    <w:rsid w:val="00BC47C3"/>
    <w:rsid w:val="00BC49E1"/>
    <w:rsid w:val="00BC4E97"/>
    <w:rsid w:val="00BC5530"/>
    <w:rsid w:val="00BC57F9"/>
    <w:rsid w:val="00BC5907"/>
    <w:rsid w:val="00BC5976"/>
    <w:rsid w:val="00BC59D8"/>
    <w:rsid w:val="00BC5D36"/>
    <w:rsid w:val="00BC5E79"/>
    <w:rsid w:val="00BC5F7D"/>
    <w:rsid w:val="00BC5FAB"/>
    <w:rsid w:val="00BC5FEF"/>
    <w:rsid w:val="00BC6101"/>
    <w:rsid w:val="00BC62B8"/>
    <w:rsid w:val="00BC6535"/>
    <w:rsid w:val="00BC6596"/>
    <w:rsid w:val="00BC6BA5"/>
    <w:rsid w:val="00BC6DE5"/>
    <w:rsid w:val="00BC73AE"/>
    <w:rsid w:val="00BC77E1"/>
    <w:rsid w:val="00BC7C38"/>
    <w:rsid w:val="00BC7EE8"/>
    <w:rsid w:val="00BD0132"/>
    <w:rsid w:val="00BD01FF"/>
    <w:rsid w:val="00BD072D"/>
    <w:rsid w:val="00BD0742"/>
    <w:rsid w:val="00BD08DF"/>
    <w:rsid w:val="00BD0985"/>
    <w:rsid w:val="00BD0C49"/>
    <w:rsid w:val="00BD0D89"/>
    <w:rsid w:val="00BD0D8A"/>
    <w:rsid w:val="00BD0DE4"/>
    <w:rsid w:val="00BD0E5F"/>
    <w:rsid w:val="00BD10EA"/>
    <w:rsid w:val="00BD1B0C"/>
    <w:rsid w:val="00BD1CF7"/>
    <w:rsid w:val="00BD1F00"/>
    <w:rsid w:val="00BD20A8"/>
    <w:rsid w:val="00BD2253"/>
    <w:rsid w:val="00BD260E"/>
    <w:rsid w:val="00BD2910"/>
    <w:rsid w:val="00BD2C41"/>
    <w:rsid w:val="00BD2D03"/>
    <w:rsid w:val="00BD2DB7"/>
    <w:rsid w:val="00BD2DC5"/>
    <w:rsid w:val="00BD2E84"/>
    <w:rsid w:val="00BD30CB"/>
    <w:rsid w:val="00BD31B2"/>
    <w:rsid w:val="00BD33E3"/>
    <w:rsid w:val="00BD3428"/>
    <w:rsid w:val="00BD37DC"/>
    <w:rsid w:val="00BD3B1D"/>
    <w:rsid w:val="00BD3C7F"/>
    <w:rsid w:val="00BD41A9"/>
    <w:rsid w:val="00BD4455"/>
    <w:rsid w:val="00BD45C8"/>
    <w:rsid w:val="00BD4714"/>
    <w:rsid w:val="00BD479B"/>
    <w:rsid w:val="00BD47CB"/>
    <w:rsid w:val="00BD4C6D"/>
    <w:rsid w:val="00BD4DB1"/>
    <w:rsid w:val="00BD5177"/>
    <w:rsid w:val="00BD51AE"/>
    <w:rsid w:val="00BD5252"/>
    <w:rsid w:val="00BD5336"/>
    <w:rsid w:val="00BD5540"/>
    <w:rsid w:val="00BD55C7"/>
    <w:rsid w:val="00BD5775"/>
    <w:rsid w:val="00BD5A00"/>
    <w:rsid w:val="00BD5B1D"/>
    <w:rsid w:val="00BD5C2E"/>
    <w:rsid w:val="00BD5FE5"/>
    <w:rsid w:val="00BD603D"/>
    <w:rsid w:val="00BD604C"/>
    <w:rsid w:val="00BD6107"/>
    <w:rsid w:val="00BD6129"/>
    <w:rsid w:val="00BD615F"/>
    <w:rsid w:val="00BD67E5"/>
    <w:rsid w:val="00BD6CBF"/>
    <w:rsid w:val="00BD6E0E"/>
    <w:rsid w:val="00BD6F8D"/>
    <w:rsid w:val="00BD6FC4"/>
    <w:rsid w:val="00BD7578"/>
    <w:rsid w:val="00BD7659"/>
    <w:rsid w:val="00BD77CE"/>
    <w:rsid w:val="00BD7A6C"/>
    <w:rsid w:val="00BD7BC9"/>
    <w:rsid w:val="00BD7BF0"/>
    <w:rsid w:val="00BD7CC9"/>
    <w:rsid w:val="00BD7CE1"/>
    <w:rsid w:val="00BE023B"/>
    <w:rsid w:val="00BE0318"/>
    <w:rsid w:val="00BE0960"/>
    <w:rsid w:val="00BE0CE9"/>
    <w:rsid w:val="00BE0E0C"/>
    <w:rsid w:val="00BE0F93"/>
    <w:rsid w:val="00BE1477"/>
    <w:rsid w:val="00BE14D7"/>
    <w:rsid w:val="00BE1839"/>
    <w:rsid w:val="00BE1E8E"/>
    <w:rsid w:val="00BE2114"/>
    <w:rsid w:val="00BE2656"/>
    <w:rsid w:val="00BE29E5"/>
    <w:rsid w:val="00BE2B5E"/>
    <w:rsid w:val="00BE2CE0"/>
    <w:rsid w:val="00BE2CEF"/>
    <w:rsid w:val="00BE2F87"/>
    <w:rsid w:val="00BE33CA"/>
    <w:rsid w:val="00BE349D"/>
    <w:rsid w:val="00BE3572"/>
    <w:rsid w:val="00BE38BD"/>
    <w:rsid w:val="00BE3985"/>
    <w:rsid w:val="00BE3B53"/>
    <w:rsid w:val="00BE3BC1"/>
    <w:rsid w:val="00BE3F7C"/>
    <w:rsid w:val="00BE3FB8"/>
    <w:rsid w:val="00BE4039"/>
    <w:rsid w:val="00BE417D"/>
    <w:rsid w:val="00BE42A7"/>
    <w:rsid w:val="00BE4374"/>
    <w:rsid w:val="00BE447D"/>
    <w:rsid w:val="00BE4531"/>
    <w:rsid w:val="00BE45D1"/>
    <w:rsid w:val="00BE47EF"/>
    <w:rsid w:val="00BE4817"/>
    <w:rsid w:val="00BE4B9D"/>
    <w:rsid w:val="00BE536F"/>
    <w:rsid w:val="00BE54CA"/>
    <w:rsid w:val="00BE55B3"/>
    <w:rsid w:val="00BE5CE2"/>
    <w:rsid w:val="00BE5D4C"/>
    <w:rsid w:val="00BE6124"/>
    <w:rsid w:val="00BE6212"/>
    <w:rsid w:val="00BE632C"/>
    <w:rsid w:val="00BE6392"/>
    <w:rsid w:val="00BE683A"/>
    <w:rsid w:val="00BE68FA"/>
    <w:rsid w:val="00BE69F5"/>
    <w:rsid w:val="00BE6BA3"/>
    <w:rsid w:val="00BE6C81"/>
    <w:rsid w:val="00BE6D6E"/>
    <w:rsid w:val="00BE6E35"/>
    <w:rsid w:val="00BE6E7E"/>
    <w:rsid w:val="00BE753E"/>
    <w:rsid w:val="00BE756A"/>
    <w:rsid w:val="00BE7B9E"/>
    <w:rsid w:val="00BF047E"/>
    <w:rsid w:val="00BF04C9"/>
    <w:rsid w:val="00BF07AF"/>
    <w:rsid w:val="00BF07F5"/>
    <w:rsid w:val="00BF0974"/>
    <w:rsid w:val="00BF0A9F"/>
    <w:rsid w:val="00BF0DEB"/>
    <w:rsid w:val="00BF12B9"/>
    <w:rsid w:val="00BF16CC"/>
    <w:rsid w:val="00BF1D91"/>
    <w:rsid w:val="00BF1ED8"/>
    <w:rsid w:val="00BF25C2"/>
    <w:rsid w:val="00BF272D"/>
    <w:rsid w:val="00BF294B"/>
    <w:rsid w:val="00BF2960"/>
    <w:rsid w:val="00BF2B41"/>
    <w:rsid w:val="00BF2D38"/>
    <w:rsid w:val="00BF2DF0"/>
    <w:rsid w:val="00BF3005"/>
    <w:rsid w:val="00BF314D"/>
    <w:rsid w:val="00BF3A17"/>
    <w:rsid w:val="00BF3A9F"/>
    <w:rsid w:val="00BF3B37"/>
    <w:rsid w:val="00BF400D"/>
    <w:rsid w:val="00BF41E1"/>
    <w:rsid w:val="00BF4691"/>
    <w:rsid w:val="00BF47AF"/>
    <w:rsid w:val="00BF4A67"/>
    <w:rsid w:val="00BF4B99"/>
    <w:rsid w:val="00BF4BDA"/>
    <w:rsid w:val="00BF4D10"/>
    <w:rsid w:val="00BF4E0C"/>
    <w:rsid w:val="00BF4E5E"/>
    <w:rsid w:val="00BF502D"/>
    <w:rsid w:val="00BF5232"/>
    <w:rsid w:val="00BF53A6"/>
    <w:rsid w:val="00BF53B1"/>
    <w:rsid w:val="00BF5712"/>
    <w:rsid w:val="00BF5727"/>
    <w:rsid w:val="00BF5A68"/>
    <w:rsid w:val="00BF5B64"/>
    <w:rsid w:val="00BF5F10"/>
    <w:rsid w:val="00BF5F82"/>
    <w:rsid w:val="00BF611E"/>
    <w:rsid w:val="00BF6236"/>
    <w:rsid w:val="00BF62F6"/>
    <w:rsid w:val="00BF674F"/>
    <w:rsid w:val="00BF6A4B"/>
    <w:rsid w:val="00BF70A6"/>
    <w:rsid w:val="00BF7900"/>
    <w:rsid w:val="00BF7B4F"/>
    <w:rsid w:val="00BF7E82"/>
    <w:rsid w:val="00C000E9"/>
    <w:rsid w:val="00C00425"/>
    <w:rsid w:val="00C00432"/>
    <w:rsid w:val="00C00754"/>
    <w:rsid w:val="00C007E0"/>
    <w:rsid w:val="00C0089E"/>
    <w:rsid w:val="00C008EA"/>
    <w:rsid w:val="00C012A1"/>
    <w:rsid w:val="00C0143A"/>
    <w:rsid w:val="00C017C7"/>
    <w:rsid w:val="00C01807"/>
    <w:rsid w:val="00C01D3D"/>
    <w:rsid w:val="00C01EC8"/>
    <w:rsid w:val="00C02114"/>
    <w:rsid w:val="00C02174"/>
    <w:rsid w:val="00C02315"/>
    <w:rsid w:val="00C023C7"/>
    <w:rsid w:val="00C029D5"/>
    <w:rsid w:val="00C02EE2"/>
    <w:rsid w:val="00C03249"/>
    <w:rsid w:val="00C03297"/>
    <w:rsid w:val="00C0363A"/>
    <w:rsid w:val="00C03779"/>
    <w:rsid w:val="00C037A3"/>
    <w:rsid w:val="00C03A06"/>
    <w:rsid w:val="00C03ACC"/>
    <w:rsid w:val="00C03ECA"/>
    <w:rsid w:val="00C03FC0"/>
    <w:rsid w:val="00C04089"/>
    <w:rsid w:val="00C04093"/>
    <w:rsid w:val="00C042E1"/>
    <w:rsid w:val="00C04495"/>
    <w:rsid w:val="00C04AE5"/>
    <w:rsid w:val="00C04C1B"/>
    <w:rsid w:val="00C04E5D"/>
    <w:rsid w:val="00C04FF8"/>
    <w:rsid w:val="00C053A3"/>
    <w:rsid w:val="00C053F5"/>
    <w:rsid w:val="00C05D66"/>
    <w:rsid w:val="00C0632B"/>
    <w:rsid w:val="00C06446"/>
    <w:rsid w:val="00C067A7"/>
    <w:rsid w:val="00C06AAB"/>
    <w:rsid w:val="00C06BA8"/>
    <w:rsid w:val="00C06C8F"/>
    <w:rsid w:val="00C06F79"/>
    <w:rsid w:val="00C07865"/>
    <w:rsid w:val="00C0787F"/>
    <w:rsid w:val="00C079F7"/>
    <w:rsid w:val="00C07ADA"/>
    <w:rsid w:val="00C07BAB"/>
    <w:rsid w:val="00C07FFA"/>
    <w:rsid w:val="00C101DD"/>
    <w:rsid w:val="00C102D6"/>
    <w:rsid w:val="00C103C4"/>
    <w:rsid w:val="00C104DE"/>
    <w:rsid w:val="00C106C4"/>
    <w:rsid w:val="00C10704"/>
    <w:rsid w:val="00C107E1"/>
    <w:rsid w:val="00C10920"/>
    <w:rsid w:val="00C10B5B"/>
    <w:rsid w:val="00C10C28"/>
    <w:rsid w:val="00C116A0"/>
    <w:rsid w:val="00C117BE"/>
    <w:rsid w:val="00C1207F"/>
    <w:rsid w:val="00C12179"/>
    <w:rsid w:val="00C1234E"/>
    <w:rsid w:val="00C12381"/>
    <w:rsid w:val="00C12670"/>
    <w:rsid w:val="00C126B6"/>
    <w:rsid w:val="00C13117"/>
    <w:rsid w:val="00C13541"/>
    <w:rsid w:val="00C1374A"/>
    <w:rsid w:val="00C138A8"/>
    <w:rsid w:val="00C138BE"/>
    <w:rsid w:val="00C13ABC"/>
    <w:rsid w:val="00C13CE1"/>
    <w:rsid w:val="00C13D2A"/>
    <w:rsid w:val="00C13D3B"/>
    <w:rsid w:val="00C13D5B"/>
    <w:rsid w:val="00C13D7E"/>
    <w:rsid w:val="00C143F9"/>
    <w:rsid w:val="00C148EF"/>
    <w:rsid w:val="00C14940"/>
    <w:rsid w:val="00C14CAB"/>
    <w:rsid w:val="00C14F46"/>
    <w:rsid w:val="00C150E1"/>
    <w:rsid w:val="00C156C3"/>
    <w:rsid w:val="00C157C4"/>
    <w:rsid w:val="00C159BB"/>
    <w:rsid w:val="00C15AA3"/>
    <w:rsid w:val="00C15B3E"/>
    <w:rsid w:val="00C164B7"/>
    <w:rsid w:val="00C16697"/>
    <w:rsid w:val="00C166A1"/>
    <w:rsid w:val="00C16B50"/>
    <w:rsid w:val="00C16F82"/>
    <w:rsid w:val="00C1717F"/>
    <w:rsid w:val="00C172C3"/>
    <w:rsid w:val="00C17311"/>
    <w:rsid w:val="00C173BD"/>
    <w:rsid w:val="00C17596"/>
    <w:rsid w:val="00C177E5"/>
    <w:rsid w:val="00C17ADE"/>
    <w:rsid w:val="00C17F26"/>
    <w:rsid w:val="00C20287"/>
    <w:rsid w:val="00C202DF"/>
    <w:rsid w:val="00C204CF"/>
    <w:rsid w:val="00C20625"/>
    <w:rsid w:val="00C20706"/>
    <w:rsid w:val="00C209C9"/>
    <w:rsid w:val="00C20AAF"/>
    <w:rsid w:val="00C20B7F"/>
    <w:rsid w:val="00C20C9F"/>
    <w:rsid w:val="00C2105A"/>
    <w:rsid w:val="00C21185"/>
    <w:rsid w:val="00C214D0"/>
    <w:rsid w:val="00C21A31"/>
    <w:rsid w:val="00C21B7F"/>
    <w:rsid w:val="00C21EC6"/>
    <w:rsid w:val="00C21F0F"/>
    <w:rsid w:val="00C22122"/>
    <w:rsid w:val="00C2224E"/>
    <w:rsid w:val="00C22641"/>
    <w:rsid w:val="00C226CA"/>
    <w:rsid w:val="00C226F1"/>
    <w:rsid w:val="00C22A52"/>
    <w:rsid w:val="00C22AD5"/>
    <w:rsid w:val="00C22D21"/>
    <w:rsid w:val="00C22E03"/>
    <w:rsid w:val="00C23194"/>
    <w:rsid w:val="00C23ABC"/>
    <w:rsid w:val="00C242BF"/>
    <w:rsid w:val="00C244C9"/>
    <w:rsid w:val="00C24532"/>
    <w:rsid w:val="00C24667"/>
    <w:rsid w:val="00C24D62"/>
    <w:rsid w:val="00C24DA9"/>
    <w:rsid w:val="00C24DEA"/>
    <w:rsid w:val="00C25517"/>
    <w:rsid w:val="00C2556D"/>
    <w:rsid w:val="00C2557E"/>
    <w:rsid w:val="00C25660"/>
    <w:rsid w:val="00C259D5"/>
    <w:rsid w:val="00C25A3B"/>
    <w:rsid w:val="00C25A8B"/>
    <w:rsid w:val="00C25E26"/>
    <w:rsid w:val="00C25E35"/>
    <w:rsid w:val="00C26576"/>
    <w:rsid w:val="00C26600"/>
    <w:rsid w:val="00C268C3"/>
    <w:rsid w:val="00C26E13"/>
    <w:rsid w:val="00C26EA2"/>
    <w:rsid w:val="00C27293"/>
    <w:rsid w:val="00C27733"/>
    <w:rsid w:val="00C27766"/>
    <w:rsid w:val="00C27887"/>
    <w:rsid w:val="00C279DF"/>
    <w:rsid w:val="00C27BA0"/>
    <w:rsid w:val="00C27D7B"/>
    <w:rsid w:val="00C3004C"/>
    <w:rsid w:val="00C30246"/>
    <w:rsid w:val="00C302F7"/>
    <w:rsid w:val="00C3048F"/>
    <w:rsid w:val="00C30734"/>
    <w:rsid w:val="00C30849"/>
    <w:rsid w:val="00C30896"/>
    <w:rsid w:val="00C308FB"/>
    <w:rsid w:val="00C30AA0"/>
    <w:rsid w:val="00C30C38"/>
    <w:rsid w:val="00C30CC0"/>
    <w:rsid w:val="00C30F71"/>
    <w:rsid w:val="00C312A2"/>
    <w:rsid w:val="00C313BB"/>
    <w:rsid w:val="00C314EE"/>
    <w:rsid w:val="00C31980"/>
    <w:rsid w:val="00C31C06"/>
    <w:rsid w:val="00C31C91"/>
    <w:rsid w:val="00C31CA2"/>
    <w:rsid w:val="00C31D6C"/>
    <w:rsid w:val="00C31DDF"/>
    <w:rsid w:val="00C31F6D"/>
    <w:rsid w:val="00C31FD9"/>
    <w:rsid w:val="00C320FD"/>
    <w:rsid w:val="00C3240F"/>
    <w:rsid w:val="00C3247F"/>
    <w:rsid w:val="00C3249F"/>
    <w:rsid w:val="00C324E1"/>
    <w:rsid w:val="00C3256E"/>
    <w:rsid w:val="00C329C7"/>
    <w:rsid w:val="00C329E4"/>
    <w:rsid w:val="00C32EF4"/>
    <w:rsid w:val="00C3370B"/>
    <w:rsid w:val="00C3372D"/>
    <w:rsid w:val="00C337A1"/>
    <w:rsid w:val="00C3384E"/>
    <w:rsid w:val="00C33B44"/>
    <w:rsid w:val="00C33C08"/>
    <w:rsid w:val="00C33D8E"/>
    <w:rsid w:val="00C349C7"/>
    <w:rsid w:val="00C34D7D"/>
    <w:rsid w:val="00C34E7E"/>
    <w:rsid w:val="00C35090"/>
    <w:rsid w:val="00C35134"/>
    <w:rsid w:val="00C35693"/>
    <w:rsid w:val="00C3579B"/>
    <w:rsid w:val="00C3595A"/>
    <w:rsid w:val="00C35CD8"/>
    <w:rsid w:val="00C35EC7"/>
    <w:rsid w:val="00C363FF"/>
    <w:rsid w:val="00C366CB"/>
    <w:rsid w:val="00C367A9"/>
    <w:rsid w:val="00C367E8"/>
    <w:rsid w:val="00C368ED"/>
    <w:rsid w:val="00C3709F"/>
    <w:rsid w:val="00C3725A"/>
    <w:rsid w:val="00C37600"/>
    <w:rsid w:val="00C377B6"/>
    <w:rsid w:val="00C377F4"/>
    <w:rsid w:val="00C37920"/>
    <w:rsid w:val="00C37997"/>
    <w:rsid w:val="00C37A70"/>
    <w:rsid w:val="00C4003A"/>
    <w:rsid w:val="00C400F7"/>
    <w:rsid w:val="00C4012B"/>
    <w:rsid w:val="00C4023B"/>
    <w:rsid w:val="00C40851"/>
    <w:rsid w:val="00C4085D"/>
    <w:rsid w:val="00C4103E"/>
    <w:rsid w:val="00C415D1"/>
    <w:rsid w:val="00C417CF"/>
    <w:rsid w:val="00C419B7"/>
    <w:rsid w:val="00C42185"/>
    <w:rsid w:val="00C421E8"/>
    <w:rsid w:val="00C4252E"/>
    <w:rsid w:val="00C4266F"/>
    <w:rsid w:val="00C426FB"/>
    <w:rsid w:val="00C42733"/>
    <w:rsid w:val="00C427F7"/>
    <w:rsid w:val="00C42915"/>
    <w:rsid w:val="00C42B0A"/>
    <w:rsid w:val="00C42B1C"/>
    <w:rsid w:val="00C435AB"/>
    <w:rsid w:val="00C437DD"/>
    <w:rsid w:val="00C4421B"/>
    <w:rsid w:val="00C44534"/>
    <w:rsid w:val="00C44672"/>
    <w:rsid w:val="00C44945"/>
    <w:rsid w:val="00C44B7B"/>
    <w:rsid w:val="00C44D1E"/>
    <w:rsid w:val="00C44E01"/>
    <w:rsid w:val="00C44F7C"/>
    <w:rsid w:val="00C459B5"/>
    <w:rsid w:val="00C45B6E"/>
    <w:rsid w:val="00C45FF2"/>
    <w:rsid w:val="00C4624B"/>
    <w:rsid w:val="00C46661"/>
    <w:rsid w:val="00C46BA0"/>
    <w:rsid w:val="00C46DCC"/>
    <w:rsid w:val="00C470FA"/>
    <w:rsid w:val="00C4712F"/>
    <w:rsid w:val="00C47167"/>
    <w:rsid w:val="00C471D8"/>
    <w:rsid w:val="00C473CE"/>
    <w:rsid w:val="00C476B3"/>
    <w:rsid w:val="00C47734"/>
    <w:rsid w:val="00C4791E"/>
    <w:rsid w:val="00C47981"/>
    <w:rsid w:val="00C47C05"/>
    <w:rsid w:val="00C47CAA"/>
    <w:rsid w:val="00C47CF5"/>
    <w:rsid w:val="00C47E02"/>
    <w:rsid w:val="00C47E72"/>
    <w:rsid w:val="00C502B6"/>
    <w:rsid w:val="00C503C3"/>
    <w:rsid w:val="00C50583"/>
    <w:rsid w:val="00C5080C"/>
    <w:rsid w:val="00C508F1"/>
    <w:rsid w:val="00C50DDD"/>
    <w:rsid w:val="00C51735"/>
    <w:rsid w:val="00C5197D"/>
    <w:rsid w:val="00C519D5"/>
    <w:rsid w:val="00C51A03"/>
    <w:rsid w:val="00C51E90"/>
    <w:rsid w:val="00C51EE3"/>
    <w:rsid w:val="00C5211A"/>
    <w:rsid w:val="00C52401"/>
    <w:rsid w:val="00C525A0"/>
    <w:rsid w:val="00C526D6"/>
    <w:rsid w:val="00C52785"/>
    <w:rsid w:val="00C52948"/>
    <w:rsid w:val="00C52AA2"/>
    <w:rsid w:val="00C52AF6"/>
    <w:rsid w:val="00C52B29"/>
    <w:rsid w:val="00C52F4B"/>
    <w:rsid w:val="00C53070"/>
    <w:rsid w:val="00C53343"/>
    <w:rsid w:val="00C538FA"/>
    <w:rsid w:val="00C53EDE"/>
    <w:rsid w:val="00C53EF4"/>
    <w:rsid w:val="00C53FD6"/>
    <w:rsid w:val="00C54062"/>
    <w:rsid w:val="00C54158"/>
    <w:rsid w:val="00C54361"/>
    <w:rsid w:val="00C54719"/>
    <w:rsid w:val="00C54C1F"/>
    <w:rsid w:val="00C54E3A"/>
    <w:rsid w:val="00C552C3"/>
    <w:rsid w:val="00C5535C"/>
    <w:rsid w:val="00C5539C"/>
    <w:rsid w:val="00C5554D"/>
    <w:rsid w:val="00C5555A"/>
    <w:rsid w:val="00C555A3"/>
    <w:rsid w:val="00C55950"/>
    <w:rsid w:val="00C559EF"/>
    <w:rsid w:val="00C55A2A"/>
    <w:rsid w:val="00C55A92"/>
    <w:rsid w:val="00C55FED"/>
    <w:rsid w:val="00C56202"/>
    <w:rsid w:val="00C5633C"/>
    <w:rsid w:val="00C56932"/>
    <w:rsid w:val="00C56BF4"/>
    <w:rsid w:val="00C56CCB"/>
    <w:rsid w:val="00C56CE7"/>
    <w:rsid w:val="00C56F4F"/>
    <w:rsid w:val="00C5707C"/>
    <w:rsid w:val="00C57150"/>
    <w:rsid w:val="00C57400"/>
    <w:rsid w:val="00C5746D"/>
    <w:rsid w:val="00C57608"/>
    <w:rsid w:val="00C5772F"/>
    <w:rsid w:val="00C57889"/>
    <w:rsid w:val="00C578DB"/>
    <w:rsid w:val="00C57D64"/>
    <w:rsid w:val="00C57DA1"/>
    <w:rsid w:val="00C57F79"/>
    <w:rsid w:val="00C57FEA"/>
    <w:rsid w:val="00C60479"/>
    <w:rsid w:val="00C60599"/>
    <w:rsid w:val="00C60722"/>
    <w:rsid w:val="00C60761"/>
    <w:rsid w:val="00C609F8"/>
    <w:rsid w:val="00C60C66"/>
    <w:rsid w:val="00C60E85"/>
    <w:rsid w:val="00C61071"/>
    <w:rsid w:val="00C612B3"/>
    <w:rsid w:val="00C61901"/>
    <w:rsid w:val="00C619C4"/>
    <w:rsid w:val="00C61A4C"/>
    <w:rsid w:val="00C6200C"/>
    <w:rsid w:val="00C6288C"/>
    <w:rsid w:val="00C62A19"/>
    <w:rsid w:val="00C62BF3"/>
    <w:rsid w:val="00C63168"/>
    <w:rsid w:val="00C633AA"/>
    <w:rsid w:val="00C6348C"/>
    <w:rsid w:val="00C638AE"/>
    <w:rsid w:val="00C63BAC"/>
    <w:rsid w:val="00C63C2C"/>
    <w:rsid w:val="00C63DA9"/>
    <w:rsid w:val="00C63DD7"/>
    <w:rsid w:val="00C63ED5"/>
    <w:rsid w:val="00C640DC"/>
    <w:rsid w:val="00C6421E"/>
    <w:rsid w:val="00C644FF"/>
    <w:rsid w:val="00C645EE"/>
    <w:rsid w:val="00C6471E"/>
    <w:rsid w:val="00C64993"/>
    <w:rsid w:val="00C64A7B"/>
    <w:rsid w:val="00C64D87"/>
    <w:rsid w:val="00C64E91"/>
    <w:rsid w:val="00C6530B"/>
    <w:rsid w:val="00C6559C"/>
    <w:rsid w:val="00C658AB"/>
    <w:rsid w:val="00C65C79"/>
    <w:rsid w:val="00C65EA2"/>
    <w:rsid w:val="00C65FF2"/>
    <w:rsid w:val="00C663BF"/>
    <w:rsid w:val="00C66642"/>
    <w:rsid w:val="00C66893"/>
    <w:rsid w:val="00C66983"/>
    <w:rsid w:val="00C669D3"/>
    <w:rsid w:val="00C66C39"/>
    <w:rsid w:val="00C66F90"/>
    <w:rsid w:val="00C66FF6"/>
    <w:rsid w:val="00C67012"/>
    <w:rsid w:val="00C67020"/>
    <w:rsid w:val="00C673EF"/>
    <w:rsid w:val="00C677FE"/>
    <w:rsid w:val="00C67837"/>
    <w:rsid w:val="00C678CB"/>
    <w:rsid w:val="00C67D4F"/>
    <w:rsid w:val="00C67EFD"/>
    <w:rsid w:val="00C702CB"/>
    <w:rsid w:val="00C70412"/>
    <w:rsid w:val="00C7048E"/>
    <w:rsid w:val="00C7079F"/>
    <w:rsid w:val="00C70B06"/>
    <w:rsid w:val="00C71631"/>
    <w:rsid w:val="00C71906"/>
    <w:rsid w:val="00C71A00"/>
    <w:rsid w:val="00C71BFD"/>
    <w:rsid w:val="00C71E3B"/>
    <w:rsid w:val="00C724E8"/>
    <w:rsid w:val="00C72BD6"/>
    <w:rsid w:val="00C72C86"/>
    <w:rsid w:val="00C72CAE"/>
    <w:rsid w:val="00C72D66"/>
    <w:rsid w:val="00C73008"/>
    <w:rsid w:val="00C7301F"/>
    <w:rsid w:val="00C73127"/>
    <w:rsid w:val="00C73551"/>
    <w:rsid w:val="00C73A4A"/>
    <w:rsid w:val="00C73F1D"/>
    <w:rsid w:val="00C74208"/>
    <w:rsid w:val="00C7463E"/>
    <w:rsid w:val="00C74995"/>
    <w:rsid w:val="00C74BB4"/>
    <w:rsid w:val="00C750BE"/>
    <w:rsid w:val="00C750FB"/>
    <w:rsid w:val="00C75386"/>
    <w:rsid w:val="00C753DC"/>
    <w:rsid w:val="00C75487"/>
    <w:rsid w:val="00C755B7"/>
    <w:rsid w:val="00C755FE"/>
    <w:rsid w:val="00C75861"/>
    <w:rsid w:val="00C759BE"/>
    <w:rsid w:val="00C75A33"/>
    <w:rsid w:val="00C75A92"/>
    <w:rsid w:val="00C75CA8"/>
    <w:rsid w:val="00C75E93"/>
    <w:rsid w:val="00C75F11"/>
    <w:rsid w:val="00C75FC0"/>
    <w:rsid w:val="00C76568"/>
    <w:rsid w:val="00C765A8"/>
    <w:rsid w:val="00C7677F"/>
    <w:rsid w:val="00C76BA2"/>
    <w:rsid w:val="00C779D3"/>
    <w:rsid w:val="00C77CA7"/>
    <w:rsid w:val="00C77D1B"/>
    <w:rsid w:val="00C77F58"/>
    <w:rsid w:val="00C80313"/>
    <w:rsid w:val="00C808EF"/>
    <w:rsid w:val="00C80985"/>
    <w:rsid w:val="00C80B5D"/>
    <w:rsid w:val="00C80B86"/>
    <w:rsid w:val="00C80BF5"/>
    <w:rsid w:val="00C80C42"/>
    <w:rsid w:val="00C8101D"/>
    <w:rsid w:val="00C81217"/>
    <w:rsid w:val="00C81439"/>
    <w:rsid w:val="00C816E3"/>
    <w:rsid w:val="00C81712"/>
    <w:rsid w:val="00C819B6"/>
    <w:rsid w:val="00C81BEB"/>
    <w:rsid w:val="00C81E6F"/>
    <w:rsid w:val="00C81F93"/>
    <w:rsid w:val="00C82560"/>
    <w:rsid w:val="00C82753"/>
    <w:rsid w:val="00C827BB"/>
    <w:rsid w:val="00C8288F"/>
    <w:rsid w:val="00C828C5"/>
    <w:rsid w:val="00C828D2"/>
    <w:rsid w:val="00C8291E"/>
    <w:rsid w:val="00C8299B"/>
    <w:rsid w:val="00C82DB6"/>
    <w:rsid w:val="00C8308A"/>
    <w:rsid w:val="00C8323A"/>
    <w:rsid w:val="00C832FD"/>
    <w:rsid w:val="00C83BB1"/>
    <w:rsid w:val="00C83C48"/>
    <w:rsid w:val="00C83C9E"/>
    <w:rsid w:val="00C83E0E"/>
    <w:rsid w:val="00C83E5E"/>
    <w:rsid w:val="00C84077"/>
    <w:rsid w:val="00C84AA0"/>
    <w:rsid w:val="00C84B81"/>
    <w:rsid w:val="00C84B8D"/>
    <w:rsid w:val="00C84E8B"/>
    <w:rsid w:val="00C84F67"/>
    <w:rsid w:val="00C84FF8"/>
    <w:rsid w:val="00C85D29"/>
    <w:rsid w:val="00C85DB7"/>
    <w:rsid w:val="00C85EC0"/>
    <w:rsid w:val="00C867DD"/>
    <w:rsid w:val="00C86869"/>
    <w:rsid w:val="00C8687D"/>
    <w:rsid w:val="00C86893"/>
    <w:rsid w:val="00C86DD2"/>
    <w:rsid w:val="00C86E96"/>
    <w:rsid w:val="00C86F68"/>
    <w:rsid w:val="00C87402"/>
    <w:rsid w:val="00C878F1"/>
    <w:rsid w:val="00C87DF8"/>
    <w:rsid w:val="00C87EA0"/>
    <w:rsid w:val="00C9034E"/>
    <w:rsid w:val="00C90955"/>
    <w:rsid w:val="00C90B10"/>
    <w:rsid w:val="00C90DAD"/>
    <w:rsid w:val="00C90F67"/>
    <w:rsid w:val="00C90F8C"/>
    <w:rsid w:val="00C91198"/>
    <w:rsid w:val="00C911A1"/>
    <w:rsid w:val="00C913AC"/>
    <w:rsid w:val="00C9141D"/>
    <w:rsid w:val="00C91600"/>
    <w:rsid w:val="00C91995"/>
    <w:rsid w:val="00C91A3C"/>
    <w:rsid w:val="00C91FF9"/>
    <w:rsid w:val="00C92255"/>
    <w:rsid w:val="00C9239A"/>
    <w:rsid w:val="00C928BD"/>
    <w:rsid w:val="00C92B0B"/>
    <w:rsid w:val="00C92CF8"/>
    <w:rsid w:val="00C93092"/>
    <w:rsid w:val="00C9322F"/>
    <w:rsid w:val="00C932AC"/>
    <w:rsid w:val="00C93537"/>
    <w:rsid w:val="00C93854"/>
    <w:rsid w:val="00C93A2E"/>
    <w:rsid w:val="00C93E2C"/>
    <w:rsid w:val="00C94217"/>
    <w:rsid w:val="00C942E9"/>
    <w:rsid w:val="00C948DD"/>
    <w:rsid w:val="00C9497A"/>
    <w:rsid w:val="00C94A8F"/>
    <w:rsid w:val="00C94DB9"/>
    <w:rsid w:val="00C94FFC"/>
    <w:rsid w:val="00C95233"/>
    <w:rsid w:val="00C9527B"/>
    <w:rsid w:val="00C95568"/>
    <w:rsid w:val="00C95726"/>
    <w:rsid w:val="00C95E1A"/>
    <w:rsid w:val="00C95ECE"/>
    <w:rsid w:val="00C96004"/>
    <w:rsid w:val="00C96044"/>
    <w:rsid w:val="00C960D5"/>
    <w:rsid w:val="00C96240"/>
    <w:rsid w:val="00C96296"/>
    <w:rsid w:val="00C96526"/>
    <w:rsid w:val="00C965EE"/>
    <w:rsid w:val="00C97310"/>
    <w:rsid w:val="00C97426"/>
    <w:rsid w:val="00C9759C"/>
    <w:rsid w:val="00C977C3"/>
    <w:rsid w:val="00C978C2"/>
    <w:rsid w:val="00C9793C"/>
    <w:rsid w:val="00C97A90"/>
    <w:rsid w:val="00CA000D"/>
    <w:rsid w:val="00CA00F0"/>
    <w:rsid w:val="00CA033C"/>
    <w:rsid w:val="00CA0716"/>
    <w:rsid w:val="00CA086F"/>
    <w:rsid w:val="00CA091C"/>
    <w:rsid w:val="00CA0AED"/>
    <w:rsid w:val="00CA0F79"/>
    <w:rsid w:val="00CA18F5"/>
    <w:rsid w:val="00CA1BC3"/>
    <w:rsid w:val="00CA1E3A"/>
    <w:rsid w:val="00CA21D4"/>
    <w:rsid w:val="00CA2256"/>
    <w:rsid w:val="00CA23F0"/>
    <w:rsid w:val="00CA2689"/>
    <w:rsid w:val="00CA2E02"/>
    <w:rsid w:val="00CA2F3F"/>
    <w:rsid w:val="00CA3721"/>
    <w:rsid w:val="00CA372C"/>
    <w:rsid w:val="00CA3947"/>
    <w:rsid w:val="00CA43C5"/>
    <w:rsid w:val="00CA43CA"/>
    <w:rsid w:val="00CA4491"/>
    <w:rsid w:val="00CA480E"/>
    <w:rsid w:val="00CA4883"/>
    <w:rsid w:val="00CA4BFB"/>
    <w:rsid w:val="00CA4E1C"/>
    <w:rsid w:val="00CA4FC2"/>
    <w:rsid w:val="00CA531A"/>
    <w:rsid w:val="00CA54D4"/>
    <w:rsid w:val="00CA576F"/>
    <w:rsid w:val="00CA5770"/>
    <w:rsid w:val="00CA5834"/>
    <w:rsid w:val="00CA5B30"/>
    <w:rsid w:val="00CA5EB6"/>
    <w:rsid w:val="00CA5EE2"/>
    <w:rsid w:val="00CA651C"/>
    <w:rsid w:val="00CA699A"/>
    <w:rsid w:val="00CA6CF5"/>
    <w:rsid w:val="00CA7286"/>
    <w:rsid w:val="00CA752A"/>
    <w:rsid w:val="00CA76E1"/>
    <w:rsid w:val="00CA77BF"/>
    <w:rsid w:val="00CA7841"/>
    <w:rsid w:val="00CA7856"/>
    <w:rsid w:val="00CA798D"/>
    <w:rsid w:val="00CA79A5"/>
    <w:rsid w:val="00CB0067"/>
    <w:rsid w:val="00CB0613"/>
    <w:rsid w:val="00CB071C"/>
    <w:rsid w:val="00CB09C7"/>
    <w:rsid w:val="00CB0D8C"/>
    <w:rsid w:val="00CB0E4E"/>
    <w:rsid w:val="00CB0F05"/>
    <w:rsid w:val="00CB1061"/>
    <w:rsid w:val="00CB11CB"/>
    <w:rsid w:val="00CB124E"/>
    <w:rsid w:val="00CB17BE"/>
    <w:rsid w:val="00CB1A15"/>
    <w:rsid w:val="00CB1A3A"/>
    <w:rsid w:val="00CB1B02"/>
    <w:rsid w:val="00CB1D3C"/>
    <w:rsid w:val="00CB2812"/>
    <w:rsid w:val="00CB2A8F"/>
    <w:rsid w:val="00CB2D45"/>
    <w:rsid w:val="00CB30D7"/>
    <w:rsid w:val="00CB31D0"/>
    <w:rsid w:val="00CB31E1"/>
    <w:rsid w:val="00CB33E1"/>
    <w:rsid w:val="00CB40DB"/>
    <w:rsid w:val="00CB41FF"/>
    <w:rsid w:val="00CB42D0"/>
    <w:rsid w:val="00CB442B"/>
    <w:rsid w:val="00CB4490"/>
    <w:rsid w:val="00CB46A3"/>
    <w:rsid w:val="00CB46B3"/>
    <w:rsid w:val="00CB46E3"/>
    <w:rsid w:val="00CB47FF"/>
    <w:rsid w:val="00CB4990"/>
    <w:rsid w:val="00CB4E01"/>
    <w:rsid w:val="00CB5087"/>
    <w:rsid w:val="00CB511E"/>
    <w:rsid w:val="00CB5302"/>
    <w:rsid w:val="00CB5671"/>
    <w:rsid w:val="00CB5CB9"/>
    <w:rsid w:val="00CB5D8F"/>
    <w:rsid w:val="00CB5FC2"/>
    <w:rsid w:val="00CB61D9"/>
    <w:rsid w:val="00CB63E9"/>
    <w:rsid w:val="00CB6598"/>
    <w:rsid w:val="00CB6B81"/>
    <w:rsid w:val="00CB6C4C"/>
    <w:rsid w:val="00CB6CF8"/>
    <w:rsid w:val="00CB6DFE"/>
    <w:rsid w:val="00CB7108"/>
    <w:rsid w:val="00CB7190"/>
    <w:rsid w:val="00CB76A8"/>
    <w:rsid w:val="00CB7D61"/>
    <w:rsid w:val="00CB7F6A"/>
    <w:rsid w:val="00CB7F96"/>
    <w:rsid w:val="00CC0125"/>
    <w:rsid w:val="00CC0899"/>
    <w:rsid w:val="00CC08C7"/>
    <w:rsid w:val="00CC0B24"/>
    <w:rsid w:val="00CC0C3D"/>
    <w:rsid w:val="00CC0E3C"/>
    <w:rsid w:val="00CC13D3"/>
    <w:rsid w:val="00CC18AB"/>
    <w:rsid w:val="00CC1AD3"/>
    <w:rsid w:val="00CC1B05"/>
    <w:rsid w:val="00CC1E9E"/>
    <w:rsid w:val="00CC1EE8"/>
    <w:rsid w:val="00CC1FB1"/>
    <w:rsid w:val="00CC212F"/>
    <w:rsid w:val="00CC22B1"/>
    <w:rsid w:val="00CC243D"/>
    <w:rsid w:val="00CC2586"/>
    <w:rsid w:val="00CC2827"/>
    <w:rsid w:val="00CC2A97"/>
    <w:rsid w:val="00CC2ADA"/>
    <w:rsid w:val="00CC2CA6"/>
    <w:rsid w:val="00CC2CC2"/>
    <w:rsid w:val="00CC2D41"/>
    <w:rsid w:val="00CC3099"/>
    <w:rsid w:val="00CC332D"/>
    <w:rsid w:val="00CC3430"/>
    <w:rsid w:val="00CC3E48"/>
    <w:rsid w:val="00CC3F96"/>
    <w:rsid w:val="00CC4093"/>
    <w:rsid w:val="00CC41DD"/>
    <w:rsid w:val="00CC44F2"/>
    <w:rsid w:val="00CC4658"/>
    <w:rsid w:val="00CC47AD"/>
    <w:rsid w:val="00CC4BF1"/>
    <w:rsid w:val="00CC4D6F"/>
    <w:rsid w:val="00CC4DAA"/>
    <w:rsid w:val="00CC5011"/>
    <w:rsid w:val="00CC514A"/>
    <w:rsid w:val="00CC5E47"/>
    <w:rsid w:val="00CC5F0F"/>
    <w:rsid w:val="00CC601C"/>
    <w:rsid w:val="00CC616A"/>
    <w:rsid w:val="00CC61E2"/>
    <w:rsid w:val="00CC632B"/>
    <w:rsid w:val="00CC6642"/>
    <w:rsid w:val="00CC6924"/>
    <w:rsid w:val="00CC6970"/>
    <w:rsid w:val="00CC6AD7"/>
    <w:rsid w:val="00CC6B6A"/>
    <w:rsid w:val="00CC6CCD"/>
    <w:rsid w:val="00CC6FC3"/>
    <w:rsid w:val="00CC7069"/>
    <w:rsid w:val="00CC7293"/>
    <w:rsid w:val="00CC7679"/>
    <w:rsid w:val="00CD0320"/>
    <w:rsid w:val="00CD033B"/>
    <w:rsid w:val="00CD0445"/>
    <w:rsid w:val="00CD060E"/>
    <w:rsid w:val="00CD0619"/>
    <w:rsid w:val="00CD065F"/>
    <w:rsid w:val="00CD07CB"/>
    <w:rsid w:val="00CD08FE"/>
    <w:rsid w:val="00CD0950"/>
    <w:rsid w:val="00CD1052"/>
    <w:rsid w:val="00CD107C"/>
    <w:rsid w:val="00CD10D5"/>
    <w:rsid w:val="00CD1633"/>
    <w:rsid w:val="00CD17A9"/>
    <w:rsid w:val="00CD17DE"/>
    <w:rsid w:val="00CD1E5B"/>
    <w:rsid w:val="00CD2188"/>
    <w:rsid w:val="00CD23DE"/>
    <w:rsid w:val="00CD23E3"/>
    <w:rsid w:val="00CD2464"/>
    <w:rsid w:val="00CD2712"/>
    <w:rsid w:val="00CD272F"/>
    <w:rsid w:val="00CD29EE"/>
    <w:rsid w:val="00CD2A89"/>
    <w:rsid w:val="00CD2AED"/>
    <w:rsid w:val="00CD2B2D"/>
    <w:rsid w:val="00CD2B8E"/>
    <w:rsid w:val="00CD2E42"/>
    <w:rsid w:val="00CD2EDD"/>
    <w:rsid w:val="00CD2F93"/>
    <w:rsid w:val="00CD3009"/>
    <w:rsid w:val="00CD31E9"/>
    <w:rsid w:val="00CD36E1"/>
    <w:rsid w:val="00CD3848"/>
    <w:rsid w:val="00CD3851"/>
    <w:rsid w:val="00CD38C9"/>
    <w:rsid w:val="00CD3964"/>
    <w:rsid w:val="00CD3A9F"/>
    <w:rsid w:val="00CD3C24"/>
    <w:rsid w:val="00CD3C4D"/>
    <w:rsid w:val="00CD3D4C"/>
    <w:rsid w:val="00CD3F6C"/>
    <w:rsid w:val="00CD40E1"/>
    <w:rsid w:val="00CD417F"/>
    <w:rsid w:val="00CD4233"/>
    <w:rsid w:val="00CD42AE"/>
    <w:rsid w:val="00CD4447"/>
    <w:rsid w:val="00CD460F"/>
    <w:rsid w:val="00CD4819"/>
    <w:rsid w:val="00CD4A0C"/>
    <w:rsid w:val="00CD4A53"/>
    <w:rsid w:val="00CD4AF4"/>
    <w:rsid w:val="00CD4CAE"/>
    <w:rsid w:val="00CD58AC"/>
    <w:rsid w:val="00CD5976"/>
    <w:rsid w:val="00CD5E55"/>
    <w:rsid w:val="00CD5EB8"/>
    <w:rsid w:val="00CD5F0B"/>
    <w:rsid w:val="00CD5FBF"/>
    <w:rsid w:val="00CD6189"/>
    <w:rsid w:val="00CD63D8"/>
    <w:rsid w:val="00CD674F"/>
    <w:rsid w:val="00CD693E"/>
    <w:rsid w:val="00CD698C"/>
    <w:rsid w:val="00CD6E20"/>
    <w:rsid w:val="00CD6E3E"/>
    <w:rsid w:val="00CD71C9"/>
    <w:rsid w:val="00CD728D"/>
    <w:rsid w:val="00CD734D"/>
    <w:rsid w:val="00CD7460"/>
    <w:rsid w:val="00CD7E49"/>
    <w:rsid w:val="00CE00EB"/>
    <w:rsid w:val="00CE010F"/>
    <w:rsid w:val="00CE05F2"/>
    <w:rsid w:val="00CE07AE"/>
    <w:rsid w:val="00CE0810"/>
    <w:rsid w:val="00CE09DA"/>
    <w:rsid w:val="00CE0BCA"/>
    <w:rsid w:val="00CE0CE7"/>
    <w:rsid w:val="00CE0D51"/>
    <w:rsid w:val="00CE0E62"/>
    <w:rsid w:val="00CE0F48"/>
    <w:rsid w:val="00CE0F85"/>
    <w:rsid w:val="00CE138D"/>
    <w:rsid w:val="00CE1692"/>
    <w:rsid w:val="00CE187C"/>
    <w:rsid w:val="00CE19D1"/>
    <w:rsid w:val="00CE1B94"/>
    <w:rsid w:val="00CE1BA7"/>
    <w:rsid w:val="00CE2085"/>
    <w:rsid w:val="00CE212D"/>
    <w:rsid w:val="00CE21B1"/>
    <w:rsid w:val="00CE21FE"/>
    <w:rsid w:val="00CE229B"/>
    <w:rsid w:val="00CE2539"/>
    <w:rsid w:val="00CE25B2"/>
    <w:rsid w:val="00CE281F"/>
    <w:rsid w:val="00CE2B79"/>
    <w:rsid w:val="00CE2E71"/>
    <w:rsid w:val="00CE2F15"/>
    <w:rsid w:val="00CE31AF"/>
    <w:rsid w:val="00CE34DC"/>
    <w:rsid w:val="00CE35F2"/>
    <w:rsid w:val="00CE3625"/>
    <w:rsid w:val="00CE3771"/>
    <w:rsid w:val="00CE3843"/>
    <w:rsid w:val="00CE3BC0"/>
    <w:rsid w:val="00CE3C02"/>
    <w:rsid w:val="00CE430A"/>
    <w:rsid w:val="00CE4B8A"/>
    <w:rsid w:val="00CE4D0E"/>
    <w:rsid w:val="00CE5173"/>
    <w:rsid w:val="00CE541C"/>
    <w:rsid w:val="00CE54BC"/>
    <w:rsid w:val="00CE54F0"/>
    <w:rsid w:val="00CE56FB"/>
    <w:rsid w:val="00CE5984"/>
    <w:rsid w:val="00CE599D"/>
    <w:rsid w:val="00CE5D17"/>
    <w:rsid w:val="00CE5D29"/>
    <w:rsid w:val="00CE5F66"/>
    <w:rsid w:val="00CE5F8F"/>
    <w:rsid w:val="00CE646B"/>
    <w:rsid w:val="00CE64D4"/>
    <w:rsid w:val="00CE660B"/>
    <w:rsid w:val="00CE6956"/>
    <w:rsid w:val="00CE6F5E"/>
    <w:rsid w:val="00CE7308"/>
    <w:rsid w:val="00CE759E"/>
    <w:rsid w:val="00CE7795"/>
    <w:rsid w:val="00CE7A51"/>
    <w:rsid w:val="00CE7C4F"/>
    <w:rsid w:val="00CE7E93"/>
    <w:rsid w:val="00CF0029"/>
    <w:rsid w:val="00CF0074"/>
    <w:rsid w:val="00CF014D"/>
    <w:rsid w:val="00CF01D7"/>
    <w:rsid w:val="00CF08C5"/>
    <w:rsid w:val="00CF0AA0"/>
    <w:rsid w:val="00CF0B4D"/>
    <w:rsid w:val="00CF0D3B"/>
    <w:rsid w:val="00CF0FA0"/>
    <w:rsid w:val="00CF13C3"/>
    <w:rsid w:val="00CF1513"/>
    <w:rsid w:val="00CF15C3"/>
    <w:rsid w:val="00CF1985"/>
    <w:rsid w:val="00CF1A02"/>
    <w:rsid w:val="00CF1B22"/>
    <w:rsid w:val="00CF1B9E"/>
    <w:rsid w:val="00CF1C0E"/>
    <w:rsid w:val="00CF1C9C"/>
    <w:rsid w:val="00CF2250"/>
    <w:rsid w:val="00CF2621"/>
    <w:rsid w:val="00CF265D"/>
    <w:rsid w:val="00CF2896"/>
    <w:rsid w:val="00CF2A19"/>
    <w:rsid w:val="00CF2A20"/>
    <w:rsid w:val="00CF2D9C"/>
    <w:rsid w:val="00CF2FB7"/>
    <w:rsid w:val="00CF30C0"/>
    <w:rsid w:val="00CF33E9"/>
    <w:rsid w:val="00CF33FF"/>
    <w:rsid w:val="00CF3547"/>
    <w:rsid w:val="00CF35B4"/>
    <w:rsid w:val="00CF368A"/>
    <w:rsid w:val="00CF3907"/>
    <w:rsid w:val="00CF3B4F"/>
    <w:rsid w:val="00CF3C6E"/>
    <w:rsid w:val="00CF42ED"/>
    <w:rsid w:val="00CF4389"/>
    <w:rsid w:val="00CF46DD"/>
    <w:rsid w:val="00CF47E2"/>
    <w:rsid w:val="00CF4871"/>
    <w:rsid w:val="00CF4946"/>
    <w:rsid w:val="00CF4AB5"/>
    <w:rsid w:val="00CF4B6B"/>
    <w:rsid w:val="00CF5004"/>
    <w:rsid w:val="00CF5398"/>
    <w:rsid w:val="00CF53B9"/>
    <w:rsid w:val="00CF5426"/>
    <w:rsid w:val="00CF5474"/>
    <w:rsid w:val="00CF547D"/>
    <w:rsid w:val="00CF5557"/>
    <w:rsid w:val="00CF5643"/>
    <w:rsid w:val="00CF583F"/>
    <w:rsid w:val="00CF58FC"/>
    <w:rsid w:val="00CF5C50"/>
    <w:rsid w:val="00CF5D4D"/>
    <w:rsid w:val="00CF61A8"/>
    <w:rsid w:val="00CF6350"/>
    <w:rsid w:val="00CF6596"/>
    <w:rsid w:val="00CF6782"/>
    <w:rsid w:val="00CF67BC"/>
    <w:rsid w:val="00CF697C"/>
    <w:rsid w:val="00CF69FD"/>
    <w:rsid w:val="00CF6B56"/>
    <w:rsid w:val="00CF6CCB"/>
    <w:rsid w:val="00CF7028"/>
    <w:rsid w:val="00CF70A9"/>
    <w:rsid w:val="00CF7452"/>
    <w:rsid w:val="00CF77B1"/>
    <w:rsid w:val="00CF7A50"/>
    <w:rsid w:val="00CF7BC2"/>
    <w:rsid w:val="00D007FC"/>
    <w:rsid w:val="00D008D7"/>
    <w:rsid w:val="00D0090A"/>
    <w:rsid w:val="00D00DBB"/>
    <w:rsid w:val="00D012A5"/>
    <w:rsid w:val="00D0138A"/>
    <w:rsid w:val="00D01515"/>
    <w:rsid w:val="00D01F76"/>
    <w:rsid w:val="00D02047"/>
    <w:rsid w:val="00D021ED"/>
    <w:rsid w:val="00D02230"/>
    <w:rsid w:val="00D026E8"/>
    <w:rsid w:val="00D02B09"/>
    <w:rsid w:val="00D02F36"/>
    <w:rsid w:val="00D02F56"/>
    <w:rsid w:val="00D02FBE"/>
    <w:rsid w:val="00D03282"/>
    <w:rsid w:val="00D033DF"/>
    <w:rsid w:val="00D034DA"/>
    <w:rsid w:val="00D038CB"/>
    <w:rsid w:val="00D03C49"/>
    <w:rsid w:val="00D03C74"/>
    <w:rsid w:val="00D041CA"/>
    <w:rsid w:val="00D044C8"/>
    <w:rsid w:val="00D046F7"/>
    <w:rsid w:val="00D04700"/>
    <w:rsid w:val="00D0472C"/>
    <w:rsid w:val="00D04F99"/>
    <w:rsid w:val="00D0545F"/>
    <w:rsid w:val="00D05548"/>
    <w:rsid w:val="00D0560A"/>
    <w:rsid w:val="00D05672"/>
    <w:rsid w:val="00D058DE"/>
    <w:rsid w:val="00D05B67"/>
    <w:rsid w:val="00D05BC3"/>
    <w:rsid w:val="00D05CFE"/>
    <w:rsid w:val="00D05DFF"/>
    <w:rsid w:val="00D05E82"/>
    <w:rsid w:val="00D065B4"/>
    <w:rsid w:val="00D06B8A"/>
    <w:rsid w:val="00D06C62"/>
    <w:rsid w:val="00D06CC9"/>
    <w:rsid w:val="00D06F0D"/>
    <w:rsid w:val="00D06F33"/>
    <w:rsid w:val="00D0740D"/>
    <w:rsid w:val="00D07520"/>
    <w:rsid w:val="00D07A39"/>
    <w:rsid w:val="00D07A61"/>
    <w:rsid w:val="00D07B88"/>
    <w:rsid w:val="00D07CE6"/>
    <w:rsid w:val="00D10299"/>
    <w:rsid w:val="00D1031E"/>
    <w:rsid w:val="00D10328"/>
    <w:rsid w:val="00D10473"/>
    <w:rsid w:val="00D106A2"/>
    <w:rsid w:val="00D10742"/>
    <w:rsid w:val="00D10A5E"/>
    <w:rsid w:val="00D1150A"/>
    <w:rsid w:val="00D11A99"/>
    <w:rsid w:val="00D121EA"/>
    <w:rsid w:val="00D124B3"/>
    <w:rsid w:val="00D126E2"/>
    <w:rsid w:val="00D127EC"/>
    <w:rsid w:val="00D1295E"/>
    <w:rsid w:val="00D1296E"/>
    <w:rsid w:val="00D12D4C"/>
    <w:rsid w:val="00D12F51"/>
    <w:rsid w:val="00D1304A"/>
    <w:rsid w:val="00D130A5"/>
    <w:rsid w:val="00D130F3"/>
    <w:rsid w:val="00D1310E"/>
    <w:rsid w:val="00D13266"/>
    <w:rsid w:val="00D13364"/>
    <w:rsid w:val="00D1382C"/>
    <w:rsid w:val="00D13858"/>
    <w:rsid w:val="00D1385B"/>
    <w:rsid w:val="00D138C5"/>
    <w:rsid w:val="00D1394E"/>
    <w:rsid w:val="00D139F4"/>
    <w:rsid w:val="00D13A73"/>
    <w:rsid w:val="00D14735"/>
    <w:rsid w:val="00D147E7"/>
    <w:rsid w:val="00D14918"/>
    <w:rsid w:val="00D14E34"/>
    <w:rsid w:val="00D14EC2"/>
    <w:rsid w:val="00D151F7"/>
    <w:rsid w:val="00D15929"/>
    <w:rsid w:val="00D15BDB"/>
    <w:rsid w:val="00D15FDD"/>
    <w:rsid w:val="00D16644"/>
    <w:rsid w:val="00D1675E"/>
    <w:rsid w:val="00D16767"/>
    <w:rsid w:val="00D167EC"/>
    <w:rsid w:val="00D16BDC"/>
    <w:rsid w:val="00D16ECA"/>
    <w:rsid w:val="00D17056"/>
    <w:rsid w:val="00D17295"/>
    <w:rsid w:val="00D173C9"/>
    <w:rsid w:val="00D1762F"/>
    <w:rsid w:val="00D17ABE"/>
    <w:rsid w:val="00D17E1B"/>
    <w:rsid w:val="00D17FD8"/>
    <w:rsid w:val="00D17FFA"/>
    <w:rsid w:val="00D20145"/>
    <w:rsid w:val="00D201FE"/>
    <w:rsid w:val="00D20201"/>
    <w:rsid w:val="00D20230"/>
    <w:rsid w:val="00D206AB"/>
    <w:rsid w:val="00D20829"/>
    <w:rsid w:val="00D20D56"/>
    <w:rsid w:val="00D21041"/>
    <w:rsid w:val="00D2112A"/>
    <w:rsid w:val="00D21333"/>
    <w:rsid w:val="00D219E3"/>
    <w:rsid w:val="00D21B82"/>
    <w:rsid w:val="00D21F15"/>
    <w:rsid w:val="00D222F9"/>
    <w:rsid w:val="00D224B9"/>
    <w:rsid w:val="00D226A0"/>
    <w:rsid w:val="00D22875"/>
    <w:rsid w:val="00D228CF"/>
    <w:rsid w:val="00D229DE"/>
    <w:rsid w:val="00D22E03"/>
    <w:rsid w:val="00D22ECF"/>
    <w:rsid w:val="00D23038"/>
    <w:rsid w:val="00D231DB"/>
    <w:rsid w:val="00D232ED"/>
    <w:rsid w:val="00D2421C"/>
    <w:rsid w:val="00D2441A"/>
    <w:rsid w:val="00D24675"/>
    <w:rsid w:val="00D24818"/>
    <w:rsid w:val="00D248E4"/>
    <w:rsid w:val="00D24AAD"/>
    <w:rsid w:val="00D24BD2"/>
    <w:rsid w:val="00D24E68"/>
    <w:rsid w:val="00D253BE"/>
    <w:rsid w:val="00D2540B"/>
    <w:rsid w:val="00D258EA"/>
    <w:rsid w:val="00D25941"/>
    <w:rsid w:val="00D25CAC"/>
    <w:rsid w:val="00D264E1"/>
    <w:rsid w:val="00D2674D"/>
    <w:rsid w:val="00D2691D"/>
    <w:rsid w:val="00D26B83"/>
    <w:rsid w:val="00D27060"/>
    <w:rsid w:val="00D27167"/>
    <w:rsid w:val="00D271E5"/>
    <w:rsid w:val="00D27661"/>
    <w:rsid w:val="00D2787D"/>
    <w:rsid w:val="00D27B03"/>
    <w:rsid w:val="00D27D99"/>
    <w:rsid w:val="00D3058D"/>
    <w:rsid w:val="00D3085F"/>
    <w:rsid w:val="00D3097E"/>
    <w:rsid w:val="00D30E6D"/>
    <w:rsid w:val="00D313A0"/>
    <w:rsid w:val="00D31823"/>
    <w:rsid w:val="00D31914"/>
    <w:rsid w:val="00D31FA1"/>
    <w:rsid w:val="00D32190"/>
    <w:rsid w:val="00D32831"/>
    <w:rsid w:val="00D32A70"/>
    <w:rsid w:val="00D32AE0"/>
    <w:rsid w:val="00D32BED"/>
    <w:rsid w:val="00D33273"/>
    <w:rsid w:val="00D33308"/>
    <w:rsid w:val="00D333C9"/>
    <w:rsid w:val="00D3344B"/>
    <w:rsid w:val="00D3367D"/>
    <w:rsid w:val="00D33963"/>
    <w:rsid w:val="00D33B69"/>
    <w:rsid w:val="00D341CC"/>
    <w:rsid w:val="00D34830"/>
    <w:rsid w:val="00D349AB"/>
    <w:rsid w:val="00D34D79"/>
    <w:rsid w:val="00D34FD4"/>
    <w:rsid w:val="00D351AE"/>
    <w:rsid w:val="00D35201"/>
    <w:rsid w:val="00D3527E"/>
    <w:rsid w:val="00D357ED"/>
    <w:rsid w:val="00D35845"/>
    <w:rsid w:val="00D35CCF"/>
    <w:rsid w:val="00D36625"/>
    <w:rsid w:val="00D36E7D"/>
    <w:rsid w:val="00D37407"/>
    <w:rsid w:val="00D37602"/>
    <w:rsid w:val="00D3762C"/>
    <w:rsid w:val="00D37A38"/>
    <w:rsid w:val="00D37E73"/>
    <w:rsid w:val="00D40065"/>
    <w:rsid w:val="00D400E6"/>
    <w:rsid w:val="00D40216"/>
    <w:rsid w:val="00D406BF"/>
    <w:rsid w:val="00D40762"/>
    <w:rsid w:val="00D40CCB"/>
    <w:rsid w:val="00D40E4B"/>
    <w:rsid w:val="00D41048"/>
    <w:rsid w:val="00D411FE"/>
    <w:rsid w:val="00D417F7"/>
    <w:rsid w:val="00D41E04"/>
    <w:rsid w:val="00D42078"/>
    <w:rsid w:val="00D42233"/>
    <w:rsid w:val="00D422FF"/>
    <w:rsid w:val="00D424E4"/>
    <w:rsid w:val="00D4283E"/>
    <w:rsid w:val="00D42D6A"/>
    <w:rsid w:val="00D430CE"/>
    <w:rsid w:val="00D431E1"/>
    <w:rsid w:val="00D43458"/>
    <w:rsid w:val="00D436D3"/>
    <w:rsid w:val="00D437EA"/>
    <w:rsid w:val="00D43880"/>
    <w:rsid w:val="00D438E1"/>
    <w:rsid w:val="00D439E1"/>
    <w:rsid w:val="00D43A26"/>
    <w:rsid w:val="00D43A2C"/>
    <w:rsid w:val="00D43C15"/>
    <w:rsid w:val="00D43C2E"/>
    <w:rsid w:val="00D4423E"/>
    <w:rsid w:val="00D4426D"/>
    <w:rsid w:val="00D4478A"/>
    <w:rsid w:val="00D45016"/>
    <w:rsid w:val="00D4506E"/>
    <w:rsid w:val="00D450B1"/>
    <w:rsid w:val="00D45547"/>
    <w:rsid w:val="00D4564D"/>
    <w:rsid w:val="00D458F2"/>
    <w:rsid w:val="00D460A8"/>
    <w:rsid w:val="00D461E4"/>
    <w:rsid w:val="00D462BA"/>
    <w:rsid w:val="00D46412"/>
    <w:rsid w:val="00D464A4"/>
    <w:rsid w:val="00D464C3"/>
    <w:rsid w:val="00D46B14"/>
    <w:rsid w:val="00D46B8C"/>
    <w:rsid w:val="00D46BE2"/>
    <w:rsid w:val="00D46C62"/>
    <w:rsid w:val="00D470FE"/>
    <w:rsid w:val="00D471DE"/>
    <w:rsid w:val="00D4723B"/>
    <w:rsid w:val="00D4756A"/>
    <w:rsid w:val="00D47651"/>
    <w:rsid w:val="00D4775B"/>
    <w:rsid w:val="00D47B05"/>
    <w:rsid w:val="00D47D7E"/>
    <w:rsid w:val="00D5012A"/>
    <w:rsid w:val="00D50471"/>
    <w:rsid w:val="00D5048A"/>
    <w:rsid w:val="00D504CD"/>
    <w:rsid w:val="00D50E65"/>
    <w:rsid w:val="00D5127D"/>
    <w:rsid w:val="00D51347"/>
    <w:rsid w:val="00D51DBE"/>
    <w:rsid w:val="00D51E6F"/>
    <w:rsid w:val="00D522FB"/>
    <w:rsid w:val="00D52356"/>
    <w:rsid w:val="00D5293B"/>
    <w:rsid w:val="00D52B7C"/>
    <w:rsid w:val="00D53348"/>
    <w:rsid w:val="00D5344C"/>
    <w:rsid w:val="00D53A22"/>
    <w:rsid w:val="00D53C83"/>
    <w:rsid w:val="00D53F07"/>
    <w:rsid w:val="00D5401A"/>
    <w:rsid w:val="00D541BE"/>
    <w:rsid w:val="00D543C0"/>
    <w:rsid w:val="00D545B5"/>
    <w:rsid w:val="00D547C5"/>
    <w:rsid w:val="00D54AA2"/>
    <w:rsid w:val="00D54B93"/>
    <w:rsid w:val="00D54C5B"/>
    <w:rsid w:val="00D5525E"/>
    <w:rsid w:val="00D552E6"/>
    <w:rsid w:val="00D5588F"/>
    <w:rsid w:val="00D559CC"/>
    <w:rsid w:val="00D55B30"/>
    <w:rsid w:val="00D55BDD"/>
    <w:rsid w:val="00D55BDF"/>
    <w:rsid w:val="00D55D95"/>
    <w:rsid w:val="00D5625D"/>
    <w:rsid w:val="00D56C5E"/>
    <w:rsid w:val="00D56F52"/>
    <w:rsid w:val="00D572B9"/>
    <w:rsid w:val="00D572CC"/>
    <w:rsid w:val="00D5736C"/>
    <w:rsid w:val="00D577DD"/>
    <w:rsid w:val="00D57B45"/>
    <w:rsid w:val="00D57EBD"/>
    <w:rsid w:val="00D600C2"/>
    <w:rsid w:val="00D603FF"/>
    <w:rsid w:val="00D60512"/>
    <w:rsid w:val="00D606BF"/>
    <w:rsid w:val="00D60866"/>
    <w:rsid w:val="00D60AA0"/>
    <w:rsid w:val="00D60D09"/>
    <w:rsid w:val="00D61007"/>
    <w:rsid w:val="00D611A3"/>
    <w:rsid w:val="00D61713"/>
    <w:rsid w:val="00D61820"/>
    <w:rsid w:val="00D6192C"/>
    <w:rsid w:val="00D61BB9"/>
    <w:rsid w:val="00D61E0A"/>
    <w:rsid w:val="00D61E6E"/>
    <w:rsid w:val="00D61F62"/>
    <w:rsid w:val="00D61F71"/>
    <w:rsid w:val="00D61FFB"/>
    <w:rsid w:val="00D62099"/>
    <w:rsid w:val="00D62356"/>
    <w:rsid w:val="00D626E1"/>
    <w:rsid w:val="00D62890"/>
    <w:rsid w:val="00D62D92"/>
    <w:rsid w:val="00D62D9C"/>
    <w:rsid w:val="00D62DBB"/>
    <w:rsid w:val="00D630C3"/>
    <w:rsid w:val="00D6326D"/>
    <w:rsid w:val="00D634F1"/>
    <w:rsid w:val="00D636E4"/>
    <w:rsid w:val="00D638E7"/>
    <w:rsid w:val="00D63B59"/>
    <w:rsid w:val="00D63C3F"/>
    <w:rsid w:val="00D63D32"/>
    <w:rsid w:val="00D63DCF"/>
    <w:rsid w:val="00D63FF3"/>
    <w:rsid w:val="00D64160"/>
    <w:rsid w:val="00D64265"/>
    <w:rsid w:val="00D643D0"/>
    <w:rsid w:val="00D64544"/>
    <w:rsid w:val="00D64853"/>
    <w:rsid w:val="00D64A19"/>
    <w:rsid w:val="00D64AE1"/>
    <w:rsid w:val="00D64B3A"/>
    <w:rsid w:val="00D650BC"/>
    <w:rsid w:val="00D65271"/>
    <w:rsid w:val="00D65A00"/>
    <w:rsid w:val="00D65E6D"/>
    <w:rsid w:val="00D65FD6"/>
    <w:rsid w:val="00D660F0"/>
    <w:rsid w:val="00D66472"/>
    <w:rsid w:val="00D6697C"/>
    <w:rsid w:val="00D66AA9"/>
    <w:rsid w:val="00D66AD1"/>
    <w:rsid w:val="00D66B85"/>
    <w:rsid w:val="00D66C35"/>
    <w:rsid w:val="00D66E01"/>
    <w:rsid w:val="00D66F9A"/>
    <w:rsid w:val="00D66FB9"/>
    <w:rsid w:val="00D67028"/>
    <w:rsid w:val="00D67132"/>
    <w:rsid w:val="00D672DD"/>
    <w:rsid w:val="00D674AE"/>
    <w:rsid w:val="00D676CB"/>
    <w:rsid w:val="00D67A52"/>
    <w:rsid w:val="00D67B3D"/>
    <w:rsid w:val="00D67C14"/>
    <w:rsid w:val="00D67DB1"/>
    <w:rsid w:val="00D7006F"/>
    <w:rsid w:val="00D705BD"/>
    <w:rsid w:val="00D707DD"/>
    <w:rsid w:val="00D7080B"/>
    <w:rsid w:val="00D71208"/>
    <w:rsid w:val="00D71400"/>
    <w:rsid w:val="00D71514"/>
    <w:rsid w:val="00D7178A"/>
    <w:rsid w:val="00D718B4"/>
    <w:rsid w:val="00D719C1"/>
    <w:rsid w:val="00D7210D"/>
    <w:rsid w:val="00D7237A"/>
    <w:rsid w:val="00D724B8"/>
    <w:rsid w:val="00D7256A"/>
    <w:rsid w:val="00D726EE"/>
    <w:rsid w:val="00D72AD3"/>
    <w:rsid w:val="00D72DFC"/>
    <w:rsid w:val="00D72FF8"/>
    <w:rsid w:val="00D731B2"/>
    <w:rsid w:val="00D733F0"/>
    <w:rsid w:val="00D73422"/>
    <w:rsid w:val="00D73592"/>
    <w:rsid w:val="00D736DA"/>
    <w:rsid w:val="00D73817"/>
    <w:rsid w:val="00D73EB1"/>
    <w:rsid w:val="00D73EC4"/>
    <w:rsid w:val="00D73F8E"/>
    <w:rsid w:val="00D73FE1"/>
    <w:rsid w:val="00D73FF5"/>
    <w:rsid w:val="00D74062"/>
    <w:rsid w:val="00D7430D"/>
    <w:rsid w:val="00D74489"/>
    <w:rsid w:val="00D7459D"/>
    <w:rsid w:val="00D74B25"/>
    <w:rsid w:val="00D74B2A"/>
    <w:rsid w:val="00D74BED"/>
    <w:rsid w:val="00D74F41"/>
    <w:rsid w:val="00D756D1"/>
    <w:rsid w:val="00D7576F"/>
    <w:rsid w:val="00D75C1F"/>
    <w:rsid w:val="00D75D31"/>
    <w:rsid w:val="00D75E09"/>
    <w:rsid w:val="00D75E41"/>
    <w:rsid w:val="00D75E85"/>
    <w:rsid w:val="00D75F1F"/>
    <w:rsid w:val="00D75FE1"/>
    <w:rsid w:val="00D76402"/>
    <w:rsid w:val="00D766BF"/>
    <w:rsid w:val="00D7738B"/>
    <w:rsid w:val="00D775AB"/>
    <w:rsid w:val="00D779AA"/>
    <w:rsid w:val="00D77C05"/>
    <w:rsid w:val="00D77D7B"/>
    <w:rsid w:val="00D77F66"/>
    <w:rsid w:val="00D77F97"/>
    <w:rsid w:val="00D80055"/>
    <w:rsid w:val="00D80310"/>
    <w:rsid w:val="00D804EB"/>
    <w:rsid w:val="00D80557"/>
    <w:rsid w:val="00D805F6"/>
    <w:rsid w:val="00D80767"/>
    <w:rsid w:val="00D807D3"/>
    <w:rsid w:val="00D80837"/>
    <w:rsid w:val="00D809AA"/>
    <w:rsid w:val="00D80E07"/>
    <w:rsid w:val="00D81519"/>
    <w:rsid w:val="00D81975"/>
    <w:rsid w:val="00D81978"/>
    <w:rsid w:val="00D81AD9"/>
    <w:rsid w:val="00D82032"/>
    <w:rsid w:val="00D8240A"/>
    <w:rsid w:val="00D82527"/>
    <w:rsid w:val="00D8264E"/>
    <w:rsid w:val="00D827FC"/>
    <w:rsid w:val="00D82BC7"/>
    <w:rsid w:val="00D82D71"/>
    <w:rsid w:val="00D83112"/>
    <w:rsid w:val="00D835F7"/>
    <w:rsid w:val="00D83917"/>
    <w:rsid w:val="00D839DE"/>
    <w:rsid w:val="00D839E6"/>
    <w:rsid w:val="00D83C6D"/>
    <w:rsid w:val="00D83E40"/>
    <w:rsid w:val="00D83F3E"/>
    <w:rsid w:val="00D84139"/>
    <w:rsid w:val="00D84143"/>
    <w:rsid w:val="00D842B9"/>
    <w:rsid w:val="00D84543"/>
    <w:rsid w:val="00D8473A"/>
    <w:rsid w:val="00D8487A"/>
    <w:rsid w:val="00D848B3"/>
    <w:rsid w:val="00D848DD"/>
    <w:rsid w:val="00D84A66"/>
    <w:rsid w:val="00D84E4A"/>
    <w:rsid w:val="00D84EB7"/>
    <w:rsid w:val="00D85049"/>
    <w:rsid w:val="00D8544E"/>
    <w:rsid w:val="00D8591E"/>
    <w:rsid w:val="00D85D7C"/>
    <w:rsid w:val="00D85E87"/>
    <w:rsid w:val="00D85EB8"/>
    <w:rsid w:val="00D85F70"/>
    <w:rsid w:val="00D860F9"/>
    <w:rsid w:val="00D8671F"/>
    <w:rsid w:val="00D871AA"/>
    <w:rsid w:val="00D87271"/>
    <w:rsid w:val="00D873BA"/>
    <w:rsid w:val="00D8750E"/>
    <w:rsid w:val="00D8765F"/>
    <w:rsid w:val="00D876E2"/>
    <w:rsid w:val="00D87782"/>
    <w:rsid w:val="00D87849"/>
    <w:rsid w:val="00D878F2"/>
    <w:rsid w:val="00D87957"/>
    <w:rsid w:val="00D87AF3"/>
    <w:rsid w:val="00D87B62"/>
    <w:rsid w:val="00D87D08"/>
    <w:rsid w:val="00D87D59"/>
    <w:rsid w:val="00D90153"/>
    <w:rsid w:val="00D90671"/>
    <w:rsid w:val="00D9068C"/>
    <w:rsid w:val="00D90C31"/>
    <w:rsid w:val="00D90DA4"/>
    <w:rsid w:val="00D90EB0"/>
    <w:rsid w:val="00D9103F"/>
    <w:rsid w:val="00D91303"/>
    <w:rsid w:val="00D9193A"/>
    <w:rsid w:val="00D920BB"/>
    <w:rsid w:val="00D92103"/>
    <w:rsid w:val="00D9229A"/>
    <w:rsid w:val="00D923CE"/>
    <w:rsid w:val="00D924BB"/>
    <w:rsid w:val="00D9251F"/>
    <w:rsid w:val="00D9270A"/>
    <w:rsid w:val="00D9270F"/>
    <w:rsid w:val="00D927FE"/>
    <w:rsid w:val="00D92895"/>
    <w:rsid w:val="00D92CAF"/>
    <w:rsid w:val="00D936AE"/>
    <w:rsid w:val="00D939CD"/>
    <w:rsid w:val="00D93A1F"/>
    <w:rsid w:val="00D93FFB"/>
    <w:rsid w:val="00D941FF"/>
    <w:rsid w:val="00D94454"/>
    <w:rsid w:val="00D9451D"/>
    <w:rsid w:val="00D9457F"/>
    <w:rsid w:val="00D94782"/>
    <w:rsid w:val="00D94932"/>
    <w:rsid w:val="00D94AB5"/>
    <w:rsid w:val="00D94BD9"/>
    <w:rsid w:val="00D94E1A"/>
    <w:rsid w:val="00D94E87"/>
    <w:rsid w:val="00D9505F"/>
    <w:rsid w:val="00D9526B"/>
    <w:rsid w:val="00D95407"/>
    <w:rsid w:val="00D95575"/>
    <w:rsid w:val="00D9570B"/>
    <w:rsid w:val="00D95982"/>
    <w:rsid w:val="00D95D7E"/>
    <w:rsid w:val="00D96C19"/>
    <w:rsid w:val="00D96EBC"/>
    <w:rsid w:val="00D97095"/>
    <w:rsid w:val="00D97377"/>
    <w:rsid w:val="00D97821"/>
    <w:rsid w:val="00D97A92"/>
    <w:rsid w:val="00D97ACE"/>
    <w:rsid w:val="00D97BCA"/>
    <w:rsid w:val="00D97CA4"/>
    <w:rsid w:val="00D97CB0"/>
    <w:rsid w:val="00D97EAB"/>
    <w:rsid w:val="00D97F40"/>
    <w:rsid w:val="00DA009B"/>
    <w:rsid w:val="00DA0383"/>
    <w:rsid w:val="00DA03FD"/>
    <w:rsid w:val="00DA0509"/>
    <w:rsid w:val="00DA07DE"/>
    <w:rsid w:val="00DA0BDD"/>
    <w:rsid w:val="00DA0F41"/>
    <w:rsid w:val="00DA1191"/>
    <w:rsid w:val="00DA14FA"/>
    <w:rsid w:val="00DA1BDC"/>
    <w:rsid w:val="00DA1C3D"/>
    <w:rsid w:val="00DA1E6F"/>
    <w:rsid w:val="00DA1FF8"/>
    <w:rsid w:val="00DA20D4"/>
    <w:rsid w:val="00DA2299"/>
    <w:rsid w:val="00DA25C8"/>
    <w:rsid w:val="00DA29E4"/>
    <w:rsid w:val="00DA300F"/>
    <w:rsid w:val="00DA3784"/>
    <w:rsid w:val="00DA3B0F"/>
    <w:rsid w:val="00DA41D6"/>
    <w:rsid w:val="00DA4509"/>
    <w:rsid w:val="00DA46F0"/>
    <w:rsid w:val="00DA4922"/>
    <w:rsid w:val="00DA4C18"/>
    <w:rsid w:val="00DA4D54"/>
    <w:rsid w:val="00DA5168"/>
    <w:rsid w:val="00DA53AC"/>
    <w:rsid w:val="00DA5758"/>
    <w:rsid w:val="00DA5911"/>
    <w:rsid w:val="00DA59F8"/>
    <w:rsid w:val="00DA5A12"/>
    <w:rsid w:val="00DA5AF6"/>
    <w:rsid w:val="00DA5B89"/>
    <w:rsid w:val="00DA5E79"/>
    <w:rsid w:val="00DA5EB7"/>
    <w:rsid w:val="00DA667F"/>
    <w:rsid w:val="00DA6CA0"/>
    <w:rsid w:val="00DA70D0"/>
    <w:rsid w:val="00DA722E"/>
    <w:rsid w:val="00DA73C4"/>
    <w:rsid w:val="00DA7669"/>
    <w:rsid w:val="00DA766A"/>
    <w:rsid w:val="00DA76D9"/>
    <w:rsid w:val="00DA7733"/>
    <w:rsid w:val="00DA795A"/>
    <w:rsid w:val="00DA7C22"/>
    <w:rsid w:val="00DA7DD9"/>
    <w:rsid w:val="00DB0003"/>
    <w:rsid w:val="00DB0276"/>
    <w:rsid w:val="00DB0389"/>
    <w:rsid w:val="00DB04E1"/>
    <w:rsid w:val="00DB0763"/>
    <w:rsid w:val="00DB07F3"/>
    <w:rsid w:val="00DB085C"/>
    <w:rsid w:val="00DB0ACE"/>
    <w:rsid w:val="00DB0AD8"/>
    <w:rsid w:val="00DB1492"/>
    <w:rsid w:val="00DB14BE"/>
    <w:rsid w:val="00DB198D"/>
    <w:rsid w:val="00DB1E02"/>
    <w:rsid w:val="00DB1FCB"/>
    <w:rsid w:val="00DB20CD"/>
    <w:rsid w:val="00DB228F"/>
    <w:rsid w:val="00DB230F"/>
    <w:rsid w:val="00DB23BC"/>
    <w:rsid w:val="00DB2F31"/>
    <w:rsid w:val="00DB33A5"/>
    <w:rsid w:val="00DB398E"/>
    <w:rsid w:val="00DB39B4"/>
    <w:rsid w:val="00DB3A54"/>
    <w:rsid w:val="00DB3B36"/>
    <w:rsid w:val="00DB3D65"/>
    <w:rsid w:val="00DB400C"/>
    <w:rsid w:val="00DB4127"/>
    <w:rsid w:val="00DB4182"/>
    <w:rsid w:val="00DB418F"/>
    <w:rsid w:val="00DB42A1"/>
    <w:rsid w:val="00DB4451"/>
    <w:rsid w:val="00DB44A8"/>
    <w:rsid w:val="00DB4B45"/>
    <w:rsid w:val="00DB4F59"/>
    <w:rsid w:val="00DB51E9"/>
    <w:rsid w:val="00DB5314"/>
    <w:rsid w:val="00DB534D"/>
    <w:rsid w:val="00DB583C"/>
    <w:rsid w:val="00DB60E1"/>
    <w:rsid w:val="00DB631C"/>
    <w:rsid w:val="00DB653A"/>
    <w:rsid w:val="00DB6611"/>
    <w:rsid w:val="00DB6886"/>
    <w:rsid w:val="00DB6B50"/>
    <w:rsid w:val="00DB7023"/>
    <w:rsid w:val="00DB77F9"/>
    <w:rsid w:val="00DB7837"/>
    <w:rsid w:val="00DB7960"/>
    <w:rsid w:val="00DB7A21"/>
    <w:rsid w:val="00DB7AA7"/>
    <w:rsid w:val="00DC02A3"/>
    <w:rsid w:val="00DC0784"/>
    <w:rsid w:val="00DC0825"/>
    <w:rsid w:val="00DC0A31"/>
    <w:rsid w:val="00DC0A69"/>
    <w:rsid w:val="00DC0C42"/>
    <w:rsid w:val="00DC0E1C"/>
    <w:rsid w:val="00DC0ED8"/>
    <w:rsid w:val="00DC10BB"/>
    <w:rsid w:val="00DC10E9"/>
    <w:rsid w:val="00DC121D"/>
    <w:rsid w:val="00DC18C7"/>
    <w:rsid w:val="00DC1A31"/>
    <w:rsid w:val="00DC1A47"/>
    <w:rsid w:val="00DC1D9F"/>
    <w:rsid w:val="00DC1E0A"/>
    <w:rsid w:val="00DC1F36"/>
    <w:rsid w:val="00DC2AAB"/>
    <w:rsid w:val="00DC2BC9"/>
    <w:rsid w:val="00DC2F23"/>
    <w:rsid w:val="00DC3088"/>
    <w:rsid w:val="00DC37CD"/>
    <w:rsid w:val="00DC3961"/>
    <w:rsid w:val="00DC44AC"/>
    <w:rsid w:val="00DC46E0"/>
    <w:rsid w:val="00DC4CB9"/>
    <w:rsid w:val="00DC4E15"/>
    <w:rsid w:val="00DC5B51"/>
    <w:rsid w:val="00DC5BE4"/>
    <w:rsid w:val="00DC5F70"/>
    <w:rsid w:val="00DC5FB7"/>
    <w:rsid w:val="00DC64E8"/>
    <w:rsid w:val="00DC6562"/>
    <w:rsid w:val="00DC6879"/>
    <w:rsid w:val="00DC690A"/>
    <w:rsid w:val="00DC6A35"/>
    <w:rsid w:val="00DC6A71"/>
    <w:rsid w:val="00DC6F12"/>
    <w:rsid w:val="00DC70F4"/>
    <w:rsid w:val="00DC731E"/>
    <w:rsid w:val="00DC76EA"/>
    <w:rsid w:val="00DC77F4"/>
    <w:rsid w:val="00DC7994"/>
    <w:rsid w:val="00DC7AB8"/>
    <w:rsid w:val="00DC7B92"/>
    <w:rsid w:val="00DC7BB3"/>
    <w:rsid w:val="00DC7BD1"/>
    <w:rsid w:val="00DD012C"/>
    <w:rsid w:val="00DD03A9"/>
    <w:rsid w:val="00DD03AC"/>
    <w:rsid w:val="00DD060B"/>
    <w:rsid w:val="00DD06BD"/>
    <w:rsid w:val="00DD0731"/>
    <w:rsid w:val="00DD0751"/>
    <w:rsid w:val="00DD0B69"/>
    <w:rsid w:val="00DD0C26"/>
    <w:rsid w:val="00DD0D88"/>
    <w:rsid w:val="00DD0F4B"/>
    <w:rsid w:val="00DD0FBB"/>
    <w:rsid w:val="00DD1035"/>
    <w:rsid w:val="00DD11F3"/>
    <w:rsid w:val="00DD1309"/>
    <w:rsid w:val="00DD152A"/>
    <w:rsid w:val="00DD1709"/>
    <w:rsid w:val="00DD1C14"/>
    <w:rsid w:val="00DD1D05"/>
    <w:rsid w:val="00DD206F"/>
    <w:rsid w:val="00DD25E6"/>
    <w:rsid w:val="00DD27DC"/>
    <w:rsid w:val="00DD282A"/>
    <w:rsid w:val="00DD2B68"/>
    <w:rsid w:val="00DD2B9C"/>
    <w:rsid w:val="00DD2BF5"/>
    <w:rsid w:val="00DD2C19"/>
    <w:rsid w:val="00DD2CDA"/>
    <w:rsid w:val="00DD2D79"/>
    <w:rsid w:val="00DD2DFA"/>
    <w:rsid w:val="00DD2E1E"/>
    <w:rsid w:val="00DD2EFA"/>
    <w:rsid w:val="00DD2F3B"/>
    <w:rsid w:val="00DD303E"/>
    <w:rsid w:val="00DD32CE"/>
    <w:rsid w:val="00DD3770"/>
    <w:rsid w:val="00DD377D"/>
    <w:rsid w:val="00DD3982"/>
    <w:rsid w:val="00DD399A"/>
    <w:rsid w:val="00DD399E"/>
    <w:rsid w:val="00DD39B8"/>
    <w:rsid w:val="00DD3A07"/>
    <w:rsid w:val="00DD3E95"/>
    <w:rsid w:val="00DD3ED5"/>
    <w:rsid w:val="00DD4156"/>
    <w:rsid w:val="00DD43D0"/>
    <w:rsid w:val="00DD4452"/>
    <w:rsid w:val="00DD45DC"/>
    <w:rsid w:val="00DD4835"/>
    <w:rsid w:val="00DD4864"/>
    <w:rsid w:val="00DD48C0"/>
    <w:rsid w:val="00DD4B3A"/>
    <w:rsid w:val="00DD4F0A"/>
    <w:rsid w:val="00DD52A2"/>
    <w:rsid w:val="00DD53B4"/>
    <w:rsid w:val="00DD5429"/>
    <w:rsid w:val="00DD542B"/>
    <w:rsid w:val="00DD56A3"/>
    <w:rsid w:val="00DD58E4"/>
    <w:rsid w:val="00DD5BB0"/>
    <w:rsid w:val="00DD5C06"/>
    <w:rsid w:val="00DD5CB8"/>
    <w:rsid w:val="00DD5D9A"/>
    <w:rsid w:val="00DD6071"/>
    <w:rsid w:val="00DD6129"/>
    <w:rsid w:val="00DD630F"/>
    <w:rsid w:val="00DD63A0"/>
    <w:rsid w:val="00DD63A9"/>
    <w:rsid w:val="00DD63DD"/>
    <w:rsid w:val="00DD645E"/>
    <w:rsid w:val="00DD6884"/>
    <w:rsid w:val="00DD692A"/>
    <w:rsid w:val="00DD6B03"/>
    <w:rsid w:val="00DD6D22"/>
    <w:rsid w:val="00DD6F4C"/>
    <w:rsid w:val="00DD73E6"/>
    <w:rsid w:val="00DD7464"/>
    <w:rsid w:val="00DD777A"/>
    <w:rsid w:val="00DD79D0"/>
    <w:rsid w:val="00DD7BAB"/>
    <w:rsid w:val="00DD7E07"/>
    <w:rsid w:val="00DD7E14"/>
    <w:rsid w:val="00DD7EC3"/>
    <w:rsid w:val="00DE003B"/>
    <w:rsid w:val="00DE0104"/>
    <w:rsid w:val="00DE053F"/>
    <w:rsid w:val="00DE0976"/>
    <w:rsid w:val="00DE0C49"/>
    <w:rsid w:val="00DE1101"/>
    <w:rsid w:val="00DE177F"/>
    <w:rsid w:val="00DE1ACD"/>
    <w:rsid w:val="00DE1CA5"/>
    <w:rsid w:val="00DE1F95"/>
    <w:rsid w:val="00DE200D"/>
    <w:rsid w:val="00DE2104"/>
    <w:rsid w:val="00DE2272"/>
    <w:rsid w:val="00DE2411"/>
    <w:rsid w:val="00DE248D"/>
    <w:rsid w:val="00DE272B"/>
    <w:rsid w:val="00DE2AE4"/>
    <w:rsid w:val="00DE2C5C"/>
    <w:rsid w:val="00DE2F24"/>
    <w:rsid w:val="00DE3456"/>
    <w:rsid w:val="00DE3D4C"/>
    <w:rsid w:val="00DE4065"/>
    <w:rsid w:val="00DE40B5"/>
    <w:rsid w:val="00DE40FE"/>
    <w:rsid w:val="00DE4144"/>
    <w:rsid w:val="00DE4220"/>
    <w:rsid w:val="00DE427C"/>
    <w:rsid w:val="00DE4CDB"/>
    <w:rsid w:val="00DE4D7F"/>
    <w:rsid w:val="00DE50CE"/>
    <w:rsid w:val="00DE5288"/>
    <w:rsid w:val="00DE5700"/>
    <w:rsid w:val="00DE5A67"/>
    <w:rsid w:val="00DE5E88"/>
    <w:rsid w:val="00DE5E9D"/>
    <w:rsid w:val="00DE5EA4"/>
    <w:rsid w:val="00DE5F86"/>
    <w:rsid w:val="00DE6115"/>
    <w:rsid w:val="00DE6164"/>
    <w:rsid w:val="00DE63F1"/>
    <w:rsid w:val="00DE6EB2"/>
    <w:rsid w:val="00DE716E"/>
    <w:rsid w:val="00DE7324"/>
    <w:rsid w:val="00DE77E5"/>
    <w:rsid w:val="00DE7824"/>
    <w:rsid w:val="00DE7CB5"/>
    <w:rsid w:val="00DF0002"/>
    <w:rsid w:val="00DF012D"/>
    <w:rsid w:val="00DF01FE"/>
    <w:rsid w:val="00DF05B6"/>
    <w:rsid w:val="00DF0879"/>
    <w:rsid w:val="00DF0A34"/>
    <w:rsid w:val="00DF0ADD"/>
    <w:rsid w:val="00DF0AE7"/>
    <w:rsid w:val="00DF0B2E"/>
    <w:rsid w:val="00DF0C6A"/>
    <w:rsid w:val="00DF11E3"/>
    <w:rsid w:val="00DF1394"/>
    <w:rsid w:val="00DF148A"/>
    <w:rsid w:val="00DF16B0"/>
    <w:rsid w:val="00DF1960"/>
    <w:rsid w:val="00DF199A"/>
    <w:rsid w:val="00DF1A2B"/>
    <w:rsid w:val="00DF1A7D"/>
    <w:rsid w:val="00DF1BFC"/>
    <w:rsid w:val="00DF1C7F"/>
    <w:rsid w:val="00DF1F49"/>
    <w:rsid w:val="00DF2010"/>
    <w:rsid w:val="00DF24A5"/>
    <w:rsid w:val="00DF2677"/>
    <w:rsid w:val="00DF27CA"/>
    <w:rsid w:val="00DF2823"/>
    <w:rsid w:val="00DF2AEB"/>
    <w:rsid w:val="00DF2CD7"/>
    <w:rsid w:val="00DF2FC3"/>
    <w:rsid w:val="00DF308A"/>
    <w:rsid w:val="00DF30F9"/>
    <w:rsid w:val="00DF31E6"/>
    <w:rsid w:val="00DF3427"/>
    <w:rsid w:val="00DF38C5"/>
    <w:rsid w:val="00DF3D64"/>
    <w:rsid w:val="00DF3DB7"/>
    <w:rsid w:val="00DF3FF6"/>
    <w:rsid w:val="00DF41DE"/>
    <w:rsid w:val="00DF4777"/>
    <w:rsid w:val="00DF4AE4"/>
    <w:rsid w:val="00DF4B7F"/>
    <w:rsid w:val="00DF4DF2"/>
    <w:rsid w:val="00DF4FEF"/>
    <w:rsid w:val="00DF5110"/>
    <w:rsid w:val="00DF5151"/>
    <w:rsid w:val="00DF516E"/>
    <w:rsid w:val="00DF5955"/>
    <w:rsid w:val="00DF5AD7"/>
    <w:rsid w:val="00DF5C09"/>
    <w:rsid w:val="00DF5E4A"/>
    <w:rsid w:val="00DF628C"/>
    <w:rsid w:val="00DF6413"/>
    <w:rsid w:val="00DF6BEF"/>
    <w:rsid w:val="00DF6CDC"/>
    <w:rsid w:val="00DF6D24"/>
    <w:rsid w:val="00DF6FB7"/>
    <w:rsid w:val="00DF702A"/>
    <w:rsid w:val="00DF70AF"/>
    <w:rsid w:val="00DF73FE"/>
    <w:rsid w:val="00DF74E6"/>
    <w:rsid w:val="00DF74E8"/>
    <w:rsid w:val="00DF7510"/>
    <w:rsid w:val="00DF7711"/>
    <w:rsid w:val="00DF779E"/>
    <w:rsid w:val="00DF7891"/>
    <w:rsid w:val="00DF7944"/>
    <w:rsid w:val="00DF7C6B"/>
    <w:rsid w:val="00E00099"/>
    <w:rsid w:val="00E00300"/>
    <w:rsid w:val="00E00336"/>
    <w:rsid w:val="00E0036C"/>
    <w:rsid w:val="00E007CB"/>
    <w:rsid w:val="00E00B3F"/>
    <w:rsid w:val="00E00CEE"/>
    <w:rsid w:val="00E013B3"/>
    <w:rsid w:val="00E01571"/>
    <w:rsid w:val="00E0194C"/>
    <w:rsid w:val="00E01B7A"/>
    <w:rsid w:val="00E0212B"/>
    <w:rsid w:val="00E02410"/>
    <w:rsid w:val="00E02606"/>
    <w:rsid w:val="00E02610"/>
    <w:rsid w:val="00E02EBE"/>
    <w:rsid w:val="00E02F03"/>
    <w:rsid w:val="00E03105"/>
    <w:rsid w:val="00E0314F"/>
    <w:rsid w:val="00E0378E"/>
    <w:rsid w:val="00E03823"/>
    <w:rsid w:val="00E03990"/>
    <w:rsid w:val="00E039C2"/>
    <w:rsid w:val="00E03A8A"/>
    <w:rsid w:val="00E03DED"/>
    <w:rsid w:val="00E03DF0"/>
    <w:rsid w:val="00E040F8"/>
    <w:rsid w:val="00E04282"/>
    <w:rsid w:val="00E0442C"/>
    <w:rsid w:val="00E04A26"/>
    <w:rsid w:val="00E0525F"/>
    <w:rsid w:val="00E054F5"/>
    <w:rsid w:val="00E056B2"/>
    <w:rsid w:val="00E05840"/>
    <w:rsid w:val="00E05CF9"/>
    <w:rsid w:val="00E05D1F"/>
    <w:rsid w:val="00E05E33"/>
    <w:rsid w:val="00E05F7A"/>
    <w:rsid w:val="00E064C9"/>
    <w:rsid w:val="00E064F6"/>
    <w:rsid w:val="00E06502"/>
    <w:rsid w:val="00E06723"/>
    <w:rsid w:val="00E06973"/>
    <w:rsid w:val="00E06BCC"/>
    <w:rsid w:val="00E06C0A"/>
    <w:rsid w:val="00E07185"/>
    <w:rsid w:val="00E079E0"/>
    <w:rsid w:val="00E07C53"/>
    <w:rsid w:val="00E07D8A"/>
    <w:rsid w:val="00E07E6A"/>
    <w:rsid w:val="00E100E0"/>
    <w:rsid w:val="00E10153"/>
    <w:rsid w:val="00E10408"/>
    <w:rsid w:val="00E1048D"/>
    <w:rsid w:val="00E10632"/>
    <w:rsid w:val="00E10643"/>
    <w:rsid w:val="00E1066C"/>
    <w:rsid w:val="00E107EC"/>
    <w:rsid w:val="00E10832"/>
    <w:rsid w:val="00E10E93"/>
    <w:rsid w:val="00E11094"/>
    <w:rsid w:val="00E111D8"/>
    <w:rsid w:val="00E11AC7"/>
    <w:rsid w:val="00E12488"/>
    <w:rsid w:val="00E1249C"/>
    <w:rsid w:val="00E12591"/>
    <w:rsid w:val="00E12864"/>
    <w:rsid w:val="00E12A40"/>
    <w:rsid w:val="00E12C76"/>
    <w:rsid w:val="00E12D8F"/>
    <w:rsid w:val="00E12F2F"/>
    <w:rsid w:val="00E13166"/>
    <w:rsid w:val="00E133EA"/>
    <w:rsid w:val="00E13402"/>
    <w:rsid w:val="00E135E1"/>
    <w:rsid w:val="00E13937"/>
    <w:rsid w:val="00E13938"/>
    <w:rsid w:val="00E13A7C"/>
    <w:rsid w:val="00E13B21"/>
    <w:rsid w:val="00E13B94"/>
    <w:rsid w:val="00E1403B"/>
    <w:rsid w:val="00E14055"/>
    <w:rsid w:val="00E142FE"/>
    <w:rsid w:val="00E147D5"/>
    <w:rsid w:val="00E1493F"/>
    <w:rsid w:val="00E14F3D"/>
    <w:rsid w:val="00E14FDB"/>
    <w:rsid w:val="00E15066"/>
    <w:rsid w:val="00E15797"/>
    <w:rsid w:val="00E15A7D"/>
    <w:rsid w:val="00E15CB0"/>
    <w:rsid w:val="00E15F03"/>
    <w:rsid w:val="00E16260"/>
    <w:rsid w:val="00E16307"/>
    <w:rsid w:val="00E16382"/>
    <w:rsid w:val="00E1692B"/>
    <w:rsid w:val="00E16A47"/>
    <w:rsid w:val="00E16A88"/>
    <w:rsid w:val="00E16FB5"/>
    <w:rsid w:val="00E16FF8"/>
    <w:rsid w:val="00E17227"/>
    <w:rsid w:val="00E17447"/>
    <w:rsid w:val="00E1752B"/>
    <w:rsid w:val="00E1765A"/>
    <w:rsid w:val="00E176AC"/>
    <w:rsid w:val="00E1790C"/>
    <w:rsid w:val="00E17925"/>
    <w:rsid w:val="00E17C0D"/>
    <w:rsid w:val="00E20063"/>
    <w:rsid w:val="00E2011D"/>
    <w:rsid w:val="00E20180"/>
    <w:rsid w:val="00E207D9"/>
    <w:rsid w:val="00E20FE9"/>
    <w:rsid w:val="00E21315"/>
    <w:rsid w:val="00E215BD"/>
    <w:rsid w:val="00E21806"/>
    <w:rsid w:val="00E21D04"/>
    <w:rsid w:val="00E21D4E"/>
    <w:rsid w:val="00E21DBF"/>
    <w:rsid w:val="00E21EAF"/>
    <w:rsid w:val="00E21FC9"/>
    <w:rsid w:val="00E225B2"/>
    <w:rsid w:val="00E228B3"/>
    <w:rsid w:val="00E229C8"/>
    <w:rsid w:val="00E22B3F"/>
    <w:rsid w:val="00E22B61"/>
    <w:rsid w:val="00E22BAF"/>
    <w:rsid w:val="00E22E82"/>
    <w:rsid w:val="00E23013"/>
    <w:rsid w:val="00E23382"/>
    <w:rsid w:val="00E2368E"/>
    <w:rsid w:val="00E23E1D"/>
    <w:rsid w:val="00E23F4D"/>
    <w:rsid w:val="00E240B5"/>
    <w:rsid w:val="00E24271"/>
    <w:rsid w:val="00E242F8"/>
    <w:rsid w:val="00E2433C"/>
    <w:rsid w:val="00E24700"/>
    <w:rsid w:val="00E24D2A"/>
    <w:rsid w:val="00E24F0C"/>
    <w:rsid w:val="00E25124"/>
    <w:rsid w:val="00E25270"/>
    <w:rsid w:val="00E2543E"/>
    <w:rsid w:val="00E25695"/>
    <w:rsid w:val="00E25700"/>
    <w:rsid w:val="00E259BE"/>
    <w:rsid w:val="00E25E77"/>
    <w:rsid w:val="00E25E85"/>
    <w:rsid w:val="00E25FAB"/>
    <w:rsid w:val="00E262E4"/>
    <w:rsid w:val="00E2630B"/>
    <w:rsid w:val="00E263BC"/>
    <w:rsid w:val="00E26569"/>
    <w:rsid w:val="00E265BD"/>
    <w:rsid w:val="00E26773"/>
    <w:rsid w:val="00E26915"/>
    <w:rsid w:val="00E26AB2"/>
    <w:rsid w:val="00E275CE"/>
    <w:rsid w:val="00E2762A"/>
    <w:rsid w:val="00E27748"/>
    <w:rsid w:val="00E279F5"/>
    <w:rsid w:val="00E27AE1"/>
    <w:rsid w:val="00E27DB5"/>
    <w:rsid w:val="00E3022E"/>
    <w:rsid w:val="00E30465"/>
    <w:rsid w:val="00E3072C"/>
    <w:rsid w:val="00E307C5"/>
    <w:rsid w:val="00E30A39"/>
    <w:rsid w:val="00E31106"/>
    <w:rsid w:val="00E3114D"/>
    <w:rsid w:val="00E3139A"/>
    <w:rsid w:val="00E313A3"/>
    <w:rsid w:val="00E3148B"/>
    <w:rsid w:val="00E318BC"/>
    <w:rsid w:val="00E31E19"/>
    <w:rsid w:val="00E31E4D"/>
    <w:rsid w:val="00E32141"/>
    <w:rsid w:val="00E32585"/>
    <w:rsid w:val="00E3284E"/>
    <w:rsid w:val="00E329FB"/>
    <w:rsid w:val="00E32A31"/>
    <w:rsid w:val="00E32BCC"/>
    <w:rsid w:val="00E32C23"/>
    <w:rsid w:val="00E32F92"/>
    <w:rsid w:val="00E32FBC"/>
    <w:rsid w:val="00E331A2"/>
    <w:rsid w:val="00E331FE"/>
    <w:rsid w:val="00E3374C"/>
    <w:rsid w:val="00E337C8"/>
    <w:rsid w:val="00E33C7E"/>
    <w:rsid w:val="00E34105"/>
    <w:rsid w:val="00E34164"/>
    <w:rsid w:val="00E3437D"/>
    <w:rsid w:val="00E34991"/>
    <w:rsid w:val="00E34DA7"/>
    <w:rsid w:val="00E34EDA"/>
    <w:rsid w:val="00E34F6D"/>
    <w:rsid w:val="00E360B7"/>
    <w:rsid w:val="00E363A1"/>
    <w:rsid w:val="00E36430"/>
    <w:rsid w:val="00E364BC"/>
    <w:rsid w:val="00E36A9F"/>
    <w:rsid w:val="00E36EC4"/>
    <w:rsid w:val="00E37302"/>
    <w:rsid w:val="00E373D6"/>
    <w:rsid w:val="00E37424"/>
    <w:rsid w:val="00E37746"/>
    <w:rsid w:val="00E377D5"/>
    <w:rsid w:val="00E37A1A"/>
    <w:rsid w:val="00E37A8D"/>
    <w:rsid w:val="00E37B55"/>
    <w:rsid w:val="00E37B62"/>
    <w:rsid w:val="00E37E57"/>
    <w:rsid w:val="00E400ED"/>
    <w:rsid w:val="00E40468"/>
    <w:rsid w:val="00E406E5"/>
    <w:rsid w:val="00E40803"/>
    <w:rsid w:val="00E4085B"/>
    <w:rsid w:val="00E40933"/>
    <w:rsid w:val="00E40AF7"/>
    <w:rsid w:val="00E40BAA"/>
    <w:rsid w:val="00E40E98"/>
    <w:rsid w:val="00E41159"/>
    <w:rsid w:val="00E41AED"/>
    <w:rsid w:val="00E41D55"/>
    <w:rsid w:val="00E41FB5"/>
    <w:rsid w:val="00E42526"/>
    <w:rsid w:val="00E42532"/>
    <w:rsid w:val="00E42758"/>
    <w:rsid w:val="00E42847"/>
    <w:rsid w:val="00E42C4D"/>
    <w:rsid w:val="00E42C71"/>
    <w:rsid w:val="00E43027"/>
    <w:rsid w:val="00E4348F"/>
    <w:rsid w:val="00E434C1"/>
    <w:rsid w:val="00E439E0"/>
    <w:rsid w:val="00E43C8F"/>
    <w:rsid w:val="00E43D1D"/>
    <w:rsid w:val="00E43F3A"/>
    <w:rsid w:val="00E4426E"/>
    <w:rsid w:val="00E446DA"/>
    <w:rsid w:val="00E449DD"/>
    <w:rsid w:val="00E44B31"/>
    <w:rsid w:val="00E44D30"/>
    <w:rsid w:val="00E44E8B"/>
    <w:rsid w:val="00E44E9C"/>
    <w:rsid w:val="00E44FA1"/>
    <w:rsid w:val="00E454A7"/>
    <w:rsid w:val="00E454D9"/>
    <w:rsid w:val="00E4574A"/>
    <w:rsid w:val="00E45919"/>
    <w:rsid w:val="00E45B1F"/>
    <w:rsid w:val="00E45C1B"/>
    <w:rsid w:val="00E45C45"/>
    <w:rsid w:val="00E45CAB"/>
    <w:rsid w:val="00E45EB8"/>
    <w:rsid w:val="00E45F7B"/>
    <w:rsid w:val="00E46038"/>
    <w:rsid w:val="00E46258"/>
    <w:rsid w:val="00E462FE"/>
    <w:rsid w:val="00E46482"/>
    <w:rsid w:val="00E4660C"/>
    <w:rsid w:val="00E46635"/>
    <w:rsid w:val="00E46998"/>
    <w:rsid w:val="00E475CE"/>
    <w:rsid w:val="00E47750"/>
    <w:rsid w:val="00E477EB"/>
    <w:rsid w:val="00E47870"/>
    <w:rsid w:val="00E47BD3"/>
    <w:rsid w:val="00E47D94"/>
    <w:rsid w:val="00E47DFE"/>
    <w:rsid w:val="00E50166"/>
    <w:rsid w:val="00E5027D"/>
    <w:rsid w:val="00E503AA"/>
    <w:rsid w:val="00E504EA"/>
    <w:rsid w:val="00E50A19"/>
    <w:rsid w:val="00E50BAD"/>
    <w:rsid w:val="00E50C8B"/>
    <w:rsid w:val="00E50E1F"/>
    <w:rsid w:val="00E510CE"/>
    <w:rsid w:val="00E510EC"/>
    <w:rsid w:val="00E5129D"/>
    <w:rsid w:val="00E512C7"/>
    <w:rsid w:val="00E51518"/>
    <w:rsid w:val="00E51543"/>
    <w:rsid w:val="00E51915"/>
    <w:rsid w:val="00E51A52"/>
    <w:rsid w:val="00E51A66"/>
    <w:rsid w:val="00E51A9A"/>
    <w:rsid w:val="00E5210C"/>
    <w:rsid w:val="00E523F1"/>
    <w:rsid w:val="00E52751"/>
    <w:rsid w:val="00E529CD"/>
    <w:rsid w:val="00E52A0D"/>
    <w:rsid w:val="00E52FA0"/>
    <w:rsid w:val="00E531AA"/>
    <w:rsid w:val="00E53226"/>
    <w:rsid w:val="00E53EFE"/>
    <w:rsid w:val="00E53F16"/>
    <w:rsid w:val="00E53FA1"/>
    <w:rsid w:val="00E54105"/>
    <w:rsid w:val="00E54141"/>
    <w:rsid w:val="00E54175"/>
    <w:rsid w:val="00E5431B"/>
    <w:rsid w:val="00E54586"/>
    <w:rsid w:val="00E54AAB"/>
    <w:rsid w:val="00E54DC3"/>
    <w:rsid w:val="00E54ED9"/>
    <w:rsid w:val="00E550F9"/>
    <w:rsid w:val="00E55388"/>
    <w:rsid w:val="00E55AAB"/>
    <w:rsid w:val="00E55C1C"/>
    <w:rsid w:val="00E55D5A"/>
    <w:rsid w:val="00E55D8A"/>
    <w:rsid w:val="00E55FA8"/>
    <w:rsid w:val="00E561C6"/>
    <w:rsid w:val="00E5623E"/>
    <w:rsid w:val="00E56B10"/>
    <w:rsid w:val="00E56CC4"/>
    <w:rsid w:val="00E571B0"/>
    <w:rsid w:val="00E572B0"/>
    <w:rsid w:val="00E57307"/>
    <w:rsid w:val="00E5765A"/>
    <w:rsid w:val="00E57783"/>
    <w:rsid w:val="00E57887"/>
    <w:rsid w:val="00E6010E"/>
    <w:rsid w:val="00E602BD"/>
    <w:rsid w:val="00E60652"/>
    <w:rsid w:val="00E606EB"/>
    <w:rsid w:val="00E60A44"/>
    <w:rsid w:val="00E60B66"/>
    <w:rsid w:val="00E60CAC"/>
    <w:rsid w:val="00E60D47"/>
    <w:rsid w:val="00E60FB8"/>
    <w:rsid w:val="00E61042"/>
    <w:rsid w:val="00E611FB"/>
    <w:rsid w:val="00E61407"/>
    <w:rsid w:val="00E61543"/>
    <w:rsid w:val="00E61570"/>
    <w:rsid w:val="00E617C4"/>
    <w:rsid w:val="00E61875"/>
    <w:rsid w:val="00E61964"/>
    <w:rsid w:val="00E619A5"/>
    <w:rsid w:val="00E62187"/>
    <w:rsid w:val="00E62296"/>
    <w:rsid w:val="00E622BC"/>
    <w:rsid w:val="00E627ED"/>
    <w:rsid w:val="00E62A21"/>
    <w:rsid w:val="00E62A3F"/>
    <w:rsid w:val="00E62ABD"/>
    <w:rsid w:val="00E62DBD"/>
    <w:rsid w:val="00E62E3C"/>
    <w:rsid w:val="00E63110"/>
    <w:rsid w:val="00E6326A"/>
    <w:rsid w:val="00E636D2"/>
    <w:rsid w:val="00E63ADC"/>
    <w:rsid w:val="00E63DAA"/>
    <w:rsid w:val="00E63E6F"/>
    <w:rsid w:val="00E63EB9"/>
    <w:rsid w:val="00E64001"/>
    <w:rsid w:val="00E642D8"/>
    <w:rsid w:val="00E64406"/>
    <w:rsid w:val="00E6462C"/>
    <w:rsid w:val="00E646DE"/>
    <w:rsid w:val="00E64968"/>
    <w:rsid w:val="00E64E32"/>
    <w:rsid w:val="00E65044"/>
    <w:rsid w:val="00E6516D"/>
    <w:rsid w:val="00E65190"/>
    <w:rsid w:val="00E6520C"/>
    <w:rsid w:val="00E65476"/>
    <w:rsid w:val="00E65589"/>
    <w:rsid w:val="00E65BEC"/>
    <w:rsid w:val="00E660A2"/>
    <w:rsid w:val="00E663CC"/>
    <w:rsid w:val="00E66632"/>
    <w:rsid w:val="00E666CC"/>
    <w:rsid w:val="00E66733"/>
    <w:rsid w:val="00E66B6C"/>
    <w:rsid w:val="00E66C5A"/>
    <w:rsid w:val="00E66D25"/>
    <w:rsid w:val="00E66D42"/>
    <w:rsid w:val="00E670CD"/>
    <w:rsid w:val="00E6714B"/>
    <w:rsid w:val="00E67177"/>
    <w:rsid w:val="00E672CB"/>
    <w:rsid w:val="00E67703"/>
    <w:rsid w:val="00E678FD"/>
    <w:rsid w:val="00E67C4A"/>
    <w:rsid w:val="00E67CA5"/>
    <w:rsid w:val="00E67ED5"/>
    <w:rsid w:val="00E67F1F"/>
    <w:rsid w:val="00E67FE3"/>
    <w:rsid w:val="00E70259"/>
    <w:rsid w:val="00E704CF"/>
    <w:rsid w:val="00E70810"/>
    <w:rsid w:val="00E70A44"/>
    <w:rsid w:val="00E7187A"/>
    <w:rsid w:val="00E71A37"/>
    <w:rsid w:val="00E71B65"/>
    <w:rsid w:val="00E720A4"/>
    <w:rsid w:val="00E72329"/>
    <w:rsid w:val="00E72364"/>
    <w:rsid w:val="00E726AD"/>
    <w:rsid w:val="00E72E30"/>
    <w:rsid w:val="00E73737"/>
    <w:rsid w:val="00E738C8"/>
    <w:rsid w:val="00E7392F"/>
    <w:rsid w:val="00E73C44"/>
    <w:rsid w:val="00E743FC"/>
    <w:rsid w:val="00E74684"/>
    <w:rsid w:val="00E746C6"/>
    <w:rsid w:val="00E74744"/>
    <w:rsid w:val="00E74814"/>
    <w:rsid w:val="00E74A1C"/>
    <w:rsid w:val="00E74F73"/>
    <w:rsid w:val="00E75707"/>
    <w:rsid w:val="00E7572F"/>
    <w:rsid w:val="00E75ABE"/>
    <w:rsid w:val="00E75D4C"/>
    <w:rsid w:val="00E75E08"/>
    <w:rsid w:val="00E75ECF"/>
    <w:rsid w:val="00E76066"/>
    <w:rsid w:val="00E762C6"/>
    <w:rsid w:val="00E76410"/>
    <w:rsid w:val="00E7654F"/>
    <w:rsid w:val="00E767A2"/>
    <w:rsid w:val="00E767A7"/>
    <w:rsid w:val="00E76978"/>
    <w:rsid w:val="00E76E60"/>
    <w:rsid w:val="00E77597"/>
    <w:rsid w:val="00E77877"/>
    <w:rsid w:val="00E77C51"/>
    <w:rsid w:val="00E77CF8"/>
    <w:rsid w:val="00E77F9A"/>
    <w:rsid w:val="00E77FDD"/>
    <w:rsid w:val="00E800EA"/>
    <w:rsid w:val="00E80342"/>
    <w:rsid w:val="00E80347"/>
    <w:rsid w:val="00E803F5"/>
    <w:rsid w:val="00E80487"/>
    <w:rsid w:val="00E805E0"/>
    <w:rsid w:val="00E80792"/>
    <w:rsid w:val="00E80A31"/>
    <w:rsid w:val="00E80B86"/>
    <w:rsid w:val="00E80C86"/>
    <w:rsid w:val="00E814A0"/>
    <w:rsid w:val="00E817C2"/>
    <w:rsid w:val="00E818B4"/>
    <w:rsid w:val="00E81B7E"/>
    <w:rsid w:val="00E81C17"/>
    <w:rsid w:val="00E8205B"/>
    <w:rsid w:val="00E82138"/>
    <w:rsid w:val="00E8222B"/>
    <w:rsid w:val="00E826AF"/>
    <w:rsid w:val="00E827ED"/>
    <w:rsid w:val="00E8285F"/>
    <w:rsid w:val="00E82971"/>
    <w:rsid w:val="00E82A3E"/>
    <w:rsid w:val="00E82B2A"/>
    <w:rsid w:val="00E82F47"/>
    <w:rsid w:val="00E830AE"/>
    <w:rsid w:val="00E83126"/>
    <w:rsid w:val="00E831E5"/>
    <w:rsid w:val="00E83211"/>
    <w:rsid w:val="00E832B4"/>
    <w:rsid w:val="00E83782"/>
    <w:rsid w:val="00E83BB2"/>
    <w:rsid w:val="00E83E72"/>
    <w:rsid w:val="00E83F18"/>
    <w:rsid w:val="00E84012"/>
    <w:rsid w:val="00E8453A"/>
    <w:rsid w:val="00E84576"/>
    <w:rsid w:val="00E8460E"/>
    <w:rsid w:val="00E8470B"/>
    <w:rsid w:val="00E847EF"/>
    <w:rsid w:val="00E847F4"/>
    <w:rsid w:val="00E8485E"/>
    <w:rsid w:val="00E84A8F"/>
    <w:rsid w:val="00E84AB6"/>
    <w:rsid w:val="00E84CDC"/>
    <w:rsid w:val="00E850A3"/>
    <w:rsid w:val="00E851A0"/>
    <w:rsid w:val="00E85369"/>
    <w:rsid w:val="00E853F0"/>
    <w:rsid w:val="00E856BA"/>
    <w:rsid w:val="00E85704"/>
    <w:rsid w:val="00E85D7C"/>
    <w:rsid w:val="00E86564"/>
    <w:rsid w:val="00E86816"/>
    <w:rsid w:val="00E8682A"/>
    <w:rsid w:val="00E86855"/>
    <w:rsid w:val="00E871E3"/>
    <w:rsid w:val="00E87402"/>
    <w:rsid w:val="00E87B67"/>
    <w:rsid w:val="00E87D16"/>
    <w:rsid w:val="00E90049"/>
    <w:rsid w:val="00E901E4"/>
    <w:rsid w:val="00E904BF"/>
    <w:rsid w:val="00E9068F"/>
    <w:rsid w:val="00E909E8"/>
    <w:rsid w:val="00E90C53"/>
    <w:rsid w:val="00E90D3F"/>
    <w:rsid w:val="00E90E05"/>
    <w:rsid w:val="00E90E6C"/>
    <w:rsid w:val="00E91068"/>
    <w:rsid w:val="00E911F1"/>
    <w:rsid w:val="00E913B1"/>
    <w:rsid w:val="00E9161E"/>
    <w:rsid w:val="00E92328"/>
    <w:rsid w:val="00E924CF"/>
    <w:rsid w:val="00E92557"/>
    <w:rsid w:val="00E92AAE"/>
    <w:rsid w:val="00E92C20"/>
    <w:rsid w:val="00E92C2F"/>
    <w:rsid w:val="00E92F0F"/>
    <w:rsid w:val="00E92FDF"/>
    <w:rsid w:val="00E9306A"/>
    <w:rsid w:val="00E931E9"/>
    <w:rsid w:val="00E93302"/>
    <w:rsid w:val="00E93726"/>
    <w:rsid w:val="00E93755"/>
    <w:rsid w:val="00E93A51"/>
    <w:rsid w:val="00E93C53"/>
    <w:rsid w:val="00E93CB5"/>
    <w:rsid w:val="00E93DD4"/>
    <w:rsid w:val="00E93F44"/>
    <w:rsid w:val="00E93F55"/>
    <w:rsid w:val="00E940A6"/>
    <w:rsid w:val="00E94211"/>
    <w:rsid w:val="00E944A3"/>
    <w:rsid w:val="00E949FD"/>
    <w:rsid w:val="00E952ED"/>
    <w:rsid w:val="00E95375"/>
    <w:rsid w:val="00E95477"/>
    <w:rsid w:val="00E95B6C"/>
    <w:rsid w:val="00E95F4E"/>
    <w:rsid w:val="00E95F6E"/>
    <w:rsid w:val="00E960C9"/>
    <w:rsid w:val="00E962F8"/>
    <w:rsid w:val="00E963E4"/>
    <w:rsid w:val="00E96A54"/>
    <w:rsid w:val="00E96B3D"/>
    <w:rsid w:val="00E96C01"/>
    <w:rsid w:val="00E96D54"/>
    <w:rsid w:val="00E96DAC"/>
    <w:rsid w:val="00E96EBB"/>
    <w:rsid w:val="00E97321"/>
    <w:rsid w:val="00E978AD"/>
    <w:rsid w:val="00E97904"/>
    <w:rsid w:val="00EA00F4"/>
    <w:rsid w:val="00EA0166"/>
    <w:rsid w:val="00EA01A1"/>
    <w:rsid w:val="00EA0225"/>
    <w:rsid w:val="00EA05E0"/>
    <w:rsid w:val="00EA064E"/>
    <w:rsid w:val="00EA0679"/>
    <w:rsid w:val="00EA0709"/>
    <w:rsid w:val="00EA0D0F"/>
    <w:rsid w:val="00EA0D8E"/>
    <w:rsid w:val="00EA0E72"/>
    <w:rsid w:val="00EA153A"/>
    <w:rsid w:val="00EA15E3"/>
    <w:rsid w:val="00EA1834"/>
    <w:rsid w:val="00EA18ED"/>
    <w:rsid w:val="00EA1911"/>
    <w:rsid w:val="00EA1C5E"/>
    <w:rsid w:val="00EA2031"/>
    <w:rsid w:val="00EA21C9"/>
    <w:rsid w:val="00EA21DD"/>
    <w:rsid w:val="00EA23F4"/>
    <w:rsid w:val="00EA2705"/>
    <w:rsid w:val="00EA2A7B"/>
    <w:rsid w:val="00EA2B0A"/>
    <w:rsid w:val="00EA2B79"/>
    <w:rsid w:val="00EA2B7A"/>
    <w:rsid w:val="00EA2B7D"/>
    <w:rsid w:val="00EA328B"/>
    <w:rsid w:val="00EA348B"/>
    <w:rsid w:val="00EA38CC"/>
    <w:rsid w:val="00EA391F"/>
    <w:rsid w:val="00EA396B"/>
    <w:rsid w:val="00EA3BA8"/>
    <w:rsid w:val="00EA4009"/>
    <w:rsid w:val="00EA40B8"/>
    <w:rsid w:val="00EA459C"/>
    <w:rsid w:val="00EA4907"/>
    <w:rsid w:val="00EA4CA2"/>
    <w:rsid w:val="00EA51B7"/>
    <w:rsid w:val="00EA5292"/>
    <w:rsid w:val="00EA5343"/>
    <w:rsid w:val="00EA5D05"/>
    <w:rsid w:val="00EA5D82"/>
    <w:rsid w:val="00EA64B3"/>
    <w:rsid w:val="00EA661F"/>
    <w:rsid w:val="00EA6630"/>
    <w:rsid w:val="00EA68C2"/>
    <w:rsid w:val="00EA6FA8"/>
    <w:rsid w:val="00EA70B6"/>
    <w:rsid w:val="00EA70C5"/>
    <w:rsid w:val="00EA7333"/>
    <w:rsid w:val="00EA73DF"/>
    <w:rsid w:val="00EA74AB"/>
    <w:rsid w:val="00EA7926"/>
    <w:rsid w:val="00EA7AF6"/>
    <w:rsid w:val="00EA7EA9"/>
    <w:rsid w:val="00EA7F17"/>
    <w:rsid w:val="00EB0250"/>
    <w:rsid w:val="00EB0279"/>
    <w:rsid w:val="00EB05D1"/>
    <w:rsid w:val="00EB0869"/>
    <w:rsid w:val="00EB0AAA"/>
    <w:rsid w:val="00EB0F39"/>
    <w:rsid w:val="00EB109A"/>
    <w:rsid w:val="00EB1338"/>
    <w:rsid w:val="00EB1533"/>
    <w:rsid w:val="00EB1549"/>
    <w:rsid w:val="00EB1752"/>
    <w:rsid w:val="00EB1A9A"/>
    <w:rsid w:val="00EB1AC4"/>
    <w:rsid w:val="00EB1B47"/>
    <w:rsid w:val="00EB1B93"/>
    <w:rsid w:val="00EB1DC8"/>
    <w:rsid w:val="00EB207F"/>
    <w:rsid w:val="00EB20F6"/>
    <w:rsid w:val="00EB290B"/>
    <w:rsid w:val="00EB2C0C"/>
    <w:rsid w:val="00EB30AC"/>
    <w:rsid w:val="00EB3158"/>
    <w:rsid w:val="00EB3408"/>
    <w:rsid w:val="00EB36C9"/>
    <w:rsid w:val="00EB37F2"/>
    <w:rsid w:val="00EB3831"/>
    <w:rsid w:val="00EB3E93"/>
    <w:rsid w:val="00EB3F92"/>
    <w:rsid w:val="00EB40BF"/>
    <w:rsid w:val="00EB4417"/>
    <w:rsid w:val="00EB442A"/>
    <w:rsid w:val="00EB4BEF"/>
    <w:rsid w:val="00EB4BFA"/>
    <w:rsid w:val="00EB4D13"/>
    <w:rsid w:val="00EB4EB6"/>
    <w:rsid w:val="00EB4F49"/>
    <w:rsid w:val="00EB506B"/>
    <w:rsid w:val="00EB54BC"/>
    <w:rsid w:val="00EB5791"/>
    <w:rsid w:val="00EB57B1"/>
    <w:rsid w:val="00EB57C6"/>
    <w:rsid w:val="00EB595A"/>
    <w:rsid w:val="00EB5A47"/>
    <w:rsid w:val="00EB5B1F"/>
    <w:rsid w:val="00EB5F6F"/>
    <w:rsid w:val="00EB644D"/>
    <w:rsid w:val="00EB6701"/>
    <w:rsid w:val="00EB698E"/>
    <w:rsid w:val="00EB69D9"/>
    <w:rsid w:val="00EB6A76"/>
    <w:rsid w:val="00EB6B77"/>
    <w:rsid w:val="00EB6CA3"/>
    <w:rsid w:val="00EB6CFC"/>
    <w:rsid w:val="00EB6EDA"/>
    <w:rsid w:val="00EB7016"/>
    <w:rsid w:val="00EB704C"/>
    <w:rsid w:val="00EB7069"/>
    <w:rsid w:val="00EB7088"/>
    <w:rsid w:val="00EB7227"/>
    <w:rsid w:val="00EB7626"/>
    <w:rsid w:val="00EB78A1"/>
    <w:rsid w:val="00EB7D06"/>
    <w:rsid w:val="00EB7D3F"/>
    <w:rsid w:val="00EB7E63"/>
    <w:rsid w:val="00EC00B7"/>
    <w:rsid w:val="00EC04A4"/>
    <w:rsid w:val="00EC04E2"/>
    <w:rsid w:val="00EC075E"/>
    <w:rsid w:val="00EC0973"/>
    <w:rsid w:val="00EC0D51"/>
    <w:rsid w:val="00EC0EC0"/>
    <w:rsid w:val="00EC10F0"/>
    <w:rsid w:val="00EC121C"/>
    <w:rsid w:val="00EC16DE"/>
    <w:rsid w:val="00EC172F"/>
    <w:rsid w:val="00EC18C0"/>
    <w:rsid w:val="00EC1969"/>
    <w:rsid w:val="00EC198B"/>
    <w:rsid w:val="00EC1ABF"/>
    <w:rsid w:val="00EC1BA2"/>
    <w:rsid w:val="00EC1CE3"/>
    <w:rsid w:val="00EC1EB7"/>
    <w:rsid w:val="00EC1F5B"/>
    <w:rsid w:val="00EC2008"/>
    <w:rsid w:val="00EC2030"/>
    <w:rsid w:val="00EC22E1"/>
    <w:rsid w:val="00EC2428"/>
    <w:rsid w:val="00EC247A"/>
    <w:rsid w:val="00EC265A"/>
    <w:rsid w:val="00EC2826"/>
    <w:rsid w:val="00EC289F"/>
    <w:rsid w:val="00EC2A5C"/>
    <w:rsid w:val="00EC2CA7"/>
    <w:rsid w:val="00EC3114"/>
    <w:rsid w:val="00EC3292"/>
    <w:rsid w:val="00EC3316"/>
    <w:rsid w:val="00EC33A0"/>
    <w:rsid w:val="00EC33B6"/>
    <w:rsid w:val="00EC3B4E"/>
    <w:rsid w:val="00EC4156"/>
    <w:rsid w:val="00EC4495"/>
    <w:rsid w:val="00EC46F2"/>
    <w:rsid w:val="00EC4735"/>
    <w:rsid w:val="00EC47A9"/>
    <w:rsid w:val="00EC47FC"/>
    <w:rsid w:val="00EC4948"/>
    <w:rsid w:val="00EC4D96"/>
    <w:rsid w:val="00EC5347"/>
    <w:rsid w:val="00EC537D"/>
    <w:rsid w:val="00EC5501"/>
    <w:rsid w:val="00EC57B9"/>
    <w:rsid w:val="00EC5933"/>
    <w:rsid w:val="00EC5AB9"/>
    <w:rsid w:val="00EC5ACB"/>
    <w:rsid w:val="00EC5D45"/>
    <w:rsid w:val="00EC6097"/>
    <w:rsid w:val="00EC60B2"/>
    <w:rsid w:val="00EC6272"/>
    <w:rsid w:val="00EC6398"/>
    <w:rsid w:val="00EC690E"/>
    <w:rsid w:val="00EC6A34"/>
    <w:rsid w:val="00EC6C0B"/>
    <w:rsid w:val="00EC6CCD"/>
    <w:rsid w:val="00EC6F72"/>
    <w:rsid w:val="00EC705A"/>
    <w:rsid w:val="00EC7544"/>
    <w:rsid w:val="00EC76C8"/>
    <w:rsid w:val="00EC76F7"/>
    <w:rsid w:val="00EC7C36"/>
    <w:rsid w:val="00EC7E4B"/>
    <w:rsid w:val="00ED0040"/>
    <w:rsid w:val="00ED0131"/>
    <w:rsid w:val="00ED01B2"/>
    <w:rsid w:val="00ED025A"/>
    <w:rsid w:val="00ED067F"/>
    <w:rsid w:val="00ED0685"/>
    <w:rsid w:val="00ED0A65"/>
    <w:rsid w:val="00ED0DEA"/>
    <w:rsid w:val="00ED108B"/>
    <w:rsid w:val="00ED19A9"/>
    <w:rsid w:val="00ED1A71"/>
    <w:rsid w:val="00ED1B41"/>
    <w:rsid w:val="00ED2215"/>
    <w:rsid w:val="00ED2991"/>
    <w:rsid w:val="00ED2A59"/>
    <w:rsid w:val="00ED2ABA"/>
    <w:rsid w:val="00ED2CC6"/>
    <w:rsid w:val="00ED3BAB"/>
    <w:rsid w:val="00ED3DF8"/>
    <w:rsid w:val="00ED42AC"/>
    <w:rsid w:val="00ED43DA"/>
    <w:rsid w:val="00ED44BB"/>
    <w:rsid w:val="00ED44C2"/>
    <w:rsid w:val="00ED4AAF"/>
    <w:rsid w:val="00ED4B93"/>
    <w:rsid w:val="00ED4DE2"/>
    <w:rsid w:val="00ED4DF7"/>
    <w:rsid w:val="00ED4EC6"/>
    <w:rsid w:val="00ED501C"/>
    <w:rsid w:val="00ED5218"/>
    <w:rsid w:val="00ED59A1"/>
    <w:rsid w:val="00ED5C4B"/>
    <w:rsid w:val="00ED654C"/>
    <w:rsid w:val="00ED6812"/>
    <w:rsid w:val="00ED6955"/>
    <w:rsid w:val="00ED6FDD"/>
    <w:rsid w:val="00ED731C"/>
    <w:rsid w:val="00ED7375"/>
    <w:rsid w:val="00ED738E"/>
    <w:rsid w:val="00ED73C5"/>
    <w:rsid w:val="00ED7998"/>
    <w:rsid w:val="00ED79E6"/>
    <w:rsid w:val="00ED7D10"/>
    <w:rsid w:val="00ED7E2C"/>
    <w:rsid w:val="00ED7EC4"/>
    <w:rsid w:val="00ED7F46"/>
    <w:rsid w:val="00EE0558"/>
    <w:rsid w:val="00EE0927"/>
    <w:rsid w:val="00EE0A95"/>
    <w:rsid w:val="00EE0D68"/>
    <w:rsid w:val="00EE0DD3"/>
    <w:rsid w:val="00EE0EBA"/>
    <w:rsid w:val="00EE10A4"/>
    <w:rsid w:val="00EE11AD"/>
    <w:rsid w:val="00EE18EC"/>
    <w:rsid w:val="00EE194F"/>
    <w:rsid w:val="00EE1A39"/>
    <w:rsid w:val="00EE20A7"/>
    <w:rsid w:val="00EE217D"/>
    <w:rsid w:val="00EE22A0"/>
    <w:rsid w:val="00EE24E9"/>
    <w:rsid w:val="00EE253C"/>
    <w:rsid w:val="00EE273C"/>
    <w:rsid w:val="00EE281B"/>
    <w:rsid w:val="00EE2A25"/>
    <w:rsid w:val="00EE2DE1"/>
    <w:rsid w:val="00EE2F54"/>
    <w:rsid w:val="00EE323B"/>
    <w:rsid w:val="00EE331F"/>
    <w:rsid w:val="00EE33DA"/>
    <w:rsid w:val="00EE33E7"/>
    <w:rsid w:val="00EE346D"/>
    <w:rsid w:val="00EE3566"/>
    <w:rsid w:val="00EE3B8A"/>
    <w:rsid w:val="00EE3FDC"/>
    <w:rsid w:val="00EE4175"/>
    <w:rsid w:val="00EE42A9"/>
    <w:rsid w:val="00EE433C"/>
    <w:rsid w:val="00EE443F"/>
    <w:rsid w:val="00EE47B6"/>
    <w:rsid w:val="00EE495C"/>
    <w:rsid w:val="00EE4BB0"/>
    <w:rsid w:val="00EE4C1B"/>
    <w:rsid w:val="00EE4C8A"/>
    <w:rsid w:val="00EE4FE2"/>
    <w:rsid w:val="00EE54DC"/>
    <w:rsid w:val="00EE59AA"/>
    <w:rsid w:val="00EE5A46"/>
    <w:rsid w:val="00EE5B91"/>
    <w:rsid w:val="00EE6165"/>
    <w:rsid w:val="00EE6189"/>
    <w:rsid w:val="00EE644C"/>
    <w:rsid w:val="00EE66F6"/>
    <w:rsid w:val="00EE6AB2"/>
    <w:rsid w:val="00EE6D20"/>
    <w:rsid w:val="00EE6E39"/>
    <w:rsid w:val="00EE712F"/>
    <w:rsid w:val="00EE7199"/>
    <w:rsid w:val="00EE7235"/>
    <w:rsid w:val="00EE737E"/>
    <w:rsid w:val="00EE77E0"/>
    <w:rsid w:val="00EE7897"/>
    <w:rsid w:val="00EE78A9"/>
    <w:rsid w:val="00EE7A0F"/>
    <w:rsid w:val="00EE7A1F"/>
    <w:rsid w:val="00EE7D17"/>
    <w:rsid w:val="00EF003A"/>
    <w:rsid w:val="00EF0124"/>
    <w:rsid w:val="00EF0D98"/>
    <w:rsid w:val="00EF1439"/>
    <w:rsid w:val="00EF1D7F"/>
    <w:rsid w:val="00EF209F"/>
    <w:rsid w:val="00EF22DF"/>
    <w:rsid w:val="00EF2300"/>
    <w:rsid w:val="00EF25D4"/>
    <w:rsid w:val="00EF2FEA"/>
    <w:rsid w:val="00EF303C"/>
    <w:rsid w:val="00EF30FC"/>
    <w:rsid w:val="00EF3148"/>
    <w:rsid w:val="00EF3221"/>
    <w:rsid w:val="00EF3814"/>
    <w:rsid w:val="00EF38BD"/>
    <w:rsid w:val="00EF3D5C"/>
    <w:rsid w:val="00EF4064"/>
    <w:rsid w:val="00EF4310"/>
    <w:rsid w:val="00EF48C7"/>
    <w:rsid w:val="00EF49C2"/>
    <w:rsid w:val="00EF4D04"/>
    <w:rsid w:val="00EF52E9"/>
    <w:rsid w:val="00EF55A4"/>
    <w:rsid w:val="00EF584B"/>
    <w:rsid w:val="00EF6126"/>
    <w:rsid w:val="00EF62EE"/>
    <w:rsid w:val="00EF631A"/>
    <w:rsid w:val="00EF6497"/>
    <w:rsid w:val="00EF663F"/>
    <w:rsid w:val="00EF69FF"/>
    <w:rsid w:val="00EF6AB7"/>
    <w:rsid w:val="00EF6BBE"/>
    <w:rsid w:val="00EF6EE8"/>
    <w:rsid w:val="00EF725C"/>
    <w:rsid w:val="00EF7481"/>
    <w:rsid w:val="00EF74B1"/>
    <w:rsid w:val="00EF7646"/>
    <w:rsid w:val="00EF769D"/>
    <w:rsid w:val="00EF771B"/>
    <w:rsid w:val="00EF79FB"/>
    <w:rsid w:val="00F00080"/>
    <w:rsid w:val="00F0014B"/>
    <w:rsid w:val="00F00159"/>
    <w:rsid w:val="00F001C1"/>
    <w:rsid w:val="00F00270"/>
    <w:rsid w:val="00F008DE"/>
    <w:rsid w:val="00F00B73"/>
    <w:rsid w:val="00F00C09"/>
    <w:rsid w:val="00F00F3E"/>
    <w:rsid w:val="00F019DD"/>
    <w:rsid w:val="00F01C16"/>
    <w:rsid w:val="00F026C0"/>
    <w:rsid w:val="00F026E3"/>
    <w:rsid w:val="00F02C54"/>
    <w:rsid w:val="00F02C79"/>
    <w:rsid w:val="00F03085"/>
    <w:rsid w:val="00F03753"/>
    <w:rsid w:val="00F0378E"/>
    <w:rsid w:val="00F037E9"/>
    <w:rsid w:val="00F039FB"/>
    <w:rsid w:val="00F03CA4"/>
    <w:rsid w:val="00F03EAD"/>
    <w:rsid w:val="00F03FA5"/>
    <w:rsid w:val="00F03FC1"/>
    <w:rsid w:val="00F0400F"/>
    <w:rsid w:val="00F047C1"/>
    <w:rsid w:val="00F04983"/>
    <w:rsid w:val="00F04D2B"/>
    <w:rsid w:val="00F04EA8"/>
    <w:rsid w:val="00F052BB"/>
    <w:rsid w:val="00F052E3"/>
    <w:rsid w:val="00F0536A"/>
    <w:rsid w:val="00F056AB"/>
    <w:rsid w:val="00F05996"/>
    <w:rsid w:val="00F05A19"/>
    <w:rsid w:val="00F05AA5"/>
    <w:rsid w:val="00F0605F"/>
    <w:rsid w:val="00F064F9"/>
    <w:rsid w:val="00F065B1"/>
    <w:rsid w:val="00F06B5D"/>
    <w:rsid w:val="00F07167"/>
    <w:rsid w:val="00F07258"/>
    <w:rsid w:val="00F0728F"/>
    <w:rsid w:val="00F073D2"/>
    <w:rsid w:val="00F07587"/>
    <w:rsid w:val="00F076DE"/>
    <w:rsid w:val="00F07CD4"/>
    <w:rsid w:val="00F07D34"/>
    <w:rsid w:val="00F07E6C"/>
    <w:rsid w:val="00F07EBC"/>
    <w:rsid w:val="00F07FE5"/>
    <w:rsid w:val="00F101F5"/>
    <w:rsid w:val="00F1026B"/>
    <w:rsid w:val="00F10441"/>
    <w:rsid w:val="00F10972"/>
    <w:rsid w:val="00F10A42"/>
    <w:rsid w:val="00F10E94"/>
    <w:rsid w:val="00F110E3"/>
    <w:rsid w:val="00F1111A"/>
    <w:rsid w:val="00F1126D"/>
    <w:rsid w:val="00F112B8"/>
    <w:rsid w:val="00F112F1"/>
    <w:rsid w:val="00F11445"/>
    <w:rsid w:val="00F117C2"/>
    <w:rsid w:val="00F117E2"/>
    <w:rsid w:val="00F11A8E"/>
    <w:rsid w:val="00F11F41"/>
    <w:rsid w:val="00F11F78"/>
    <w:rsid w:val="00F12000"/>
    <w:rsid w:val="00F123DA"/>
    <w:rsid w:val="00F1252A"/>
    <w:rsid w:val="00F12562"/>
    <w:rsid w:val="00F129CC"/>
    <w:rsid w:val="00F12A41"/>
    <w:rsid w:val="00F13382"/>
    <w:rsid w:val="00F1375A"/>
    <w:rsid w:val="00F13813"/>
    <w:rsid w:val="00F13941"/>
    <w:rsid w:val="00F13CD2"/>
    <w:rsid w:val="00F14405"/>
    <w:rsid w:val="00F1445F"/>
    <w:rsid w:val="00F145DF"/>
    <w:rsid w:val="00F146D5"/>
    <w:rsid w:val="00F14721"/>
    <w:rsid w:val="00F1521E"/>
    <w:rsid w:val="00F1553E"/>
    <w:rsid w:val="00F15557"/>
    <w:rsid w:val="00F156FD"/>
    <w:rsid w:val="00F15BFC"/>
    <w:rsid w:val="00F1613C"/>
    <w:rsid w:val="00F164D0"/>
    <w:rsid w:val="00F16B9C"/>
    <w:rsid w:val="00F16D0B"/>
    <w:rsid w:val="00F16FC7"/>
    <w:rsid w:val="00F1723B"/>
    <w:rsid w:val="00F176B7"/>
    <w:rsid w:val="00F17B9F"/>
    <w:rsid w:val="00F17BB4"/>
    <w:rsid w:val="00F17D32"/>
    <w:rsid w:val="00F20053"/>
    <w:rsid w:val="00F200C3"/>
    <w:rsid w:val="00F200F9"/>
    <w:rsid w:val="00F201A9"/>
    <w:rsid w:val="00F203FC"/>
    <w:rsid w:val="00F20417"/>
    <w:rsid w:val="00F20442"/>
    <w:rsid w:val="00F20579"/>
    <w:rsid w:val="00F205C2"/>
    <w:rsid w:val="00F20859"/>
    <w:rsid w:val="00F20A58"/>
    <w:rsid w:val="00F20C2F"/>
    <w:rsid w:val="00F20F66"/>
    <w:rsid w:val="00F21129"/>
    <w:rsid w:val="00F21828"/>
    <w:rsid w:val="00F21940"/>
    <w:rsid w:val="00F2197E"/>
    <w:rsid w:val="00F21F0D"/>
    <w:rsid w:val="00F22185"/>
    <w:rsid w:val="00F22396"/>
    <w:rsid w:val="00F2286E"/>
    <w:rsid w:val="00F22D00"/>
    <w:rsid w:val="00F23146"/>
    <w:rsid w:val="00F23172"/>
    <w:rsid w:val="00F23253"/>
    <w:rsid w:val="00F2334E"/>
    <w:rsid w:val="00F2347A"/>
    <w:rsid w:val="00F237F2"/>
    <w:rsid w:val="00F238B2"/>
    <w:rsid w:val="00F23BB7"/>
    <w:rsid w:val="00F2403B"/>
    <w:rsid w:val="00F241DF"/>
    <w:rsid w:val="00F249C8"/>
    <w:rsid w:val="00F249F1"/>
    <w:rsid w:val="00F24E49"/>
    <w:rsid w:val="00F250D8"/>
    <w:rsid w:val="00F251D8"/>
    <w:rsid w:val="00F25303"/>
    <w:rsid w:val="00F2541B"/>
    <w:rsid w:val="00F257BA"/>
    <w:rsid w:val="00F258B8"/>
    <w:rsid w:val="00F25C21"/>
    <w:rsid w:val="00F26065"/>
    <w:rsid w:val="00F2626C"/>
    <w:rsid w:val="00F266B3"/>
    <w:rsid w:val="00F267E1"/>
    <w:rsid w:val="00F26B90"/>
    <w:rsid w:val="00F26CE7"/>
    <w:rsid w:val="00F270C3"/>
    <w:rsid w:val="00F27357"/>
    <w:rsid w:val="00F2757C"/>
    <w:rsid w:val="00F275AD"/>
    <w:rsid w:val="00F2774D"/>
    <w:rsid w:val="00F277DA"/>
    <w:rsid w:val="00F27959"/>
    <w:rsid w:val="00F2798A"/>
    <w:rsid w:val="00F300C5"/>
    <w:rsid w:val="00F300C6"/>
    <w:rsid w:val="00F30417"/>
    <w:rsid w:val="00F304F0"/>
    <w:rsid w:val="00F30A31"/>
    <w:rsid w:val="00F30BF5"/>
    <w:rsid w:val="00F30DC9"/>
    <w:rsid w:val="00F315B1"/>
    <w:rsid w:val="00F315FA"/>
    <w:rsid w:val="00F316F5"/>
    <w:rsid w:val="00F3176E"/>
    <w:rsid w:val="00F31772"/>
    <w:rsid w:val="00F31E61"/>
    <w:rsid w:val="00F31FFD"/>
    <w:rsid w:val="00F320A8"/>
    <w:rsid w:val="00F3214D"/>
    <w:rsid w:val="00F32323"/>
    <w:rsid w:val="00F32807"/>
    <w:rsid w:val="00F32B51"/>
    <w:rsid w:val="00F32B7C"/>
    <w:rsid w:val="00F3321A"/>
    <w:rsid w:val="00F3326B"/>
    <w:rsid w:val="00F33353"/>
    <w:rsid w:val="00F3372A"/>
    <w:rsid w:val="00F339A6"/>
    <w:rsid w:val="00F339B1"/>
    <w:rsid w:val="00F33A57"/>
    <w:rsid w:val="00F33BB3"/>
    <w:rsid w:val="00F33E8B"/>
    <w:rsid w:val="00F33F03"/>
    <w:rsid w:val="00F33F15"/>
    <w:rsid w:val="00F340F8"/>
    <w:rsid w:val="00F341BA"/>
    <w:rsid w:val="00F34378"/>
    <w:rsid w:val="00F343FA"/>
    <w:rsid w:val="00F34480"/>
    <w:rsid w:val="00F34626"/>
    <w:rsid w:val="00F3469D"/>
    <w:rsid w:val="00F349F7"/>
    <w:rsid w:val="00F3503B"/>
    <w:rsid w:val="00F3510C"/>
    <w:rsid w:val="00F351E9"/>
    <w:rsid w:val="00F35241"/>
    <w:rsid w:val="00F353FE"/>
    <w:rsid w:val="00F3576C"/>
    <w:rsid w:val="00F35E7A"/>
    <w:rsid w:val="00F35EC6"/>
    <w:rsid w:val="00F36187"/>
    <w:rsid w:val="00F3619B"/>
    <w:rsid w:val="00F362F6"/>
    <w:rsid w:val="00F3643B"/>
    <w:rsid w:val="00F366C7"/>
    <w:rsid w:val="00F367AF"/>
    <w:rsid w:val="00F367CA"/>
    <w:rsid w:val="00F369FB"/>
    <w:rsid w:val="00F36B15"/>
    <w:rsid w:val="00F36D49"/>
    <w:rsid w:val="00F36DF0"/>
    <w:rsid w:val="00F36F05"/>
    <w:rsid w:val="00F37240"/>
    <w:rsid w:val="00F37361"/>
    <w:rsid w:val="00F3736F"/>
    <w:rsid w:val="00F37471"/>
    <w:rsid w:val="00F3773D"/>
    <w:rsid w:val="00F37A77"/>
    <w:rsid w:val="00F37C7B"/>
    <w:rsid w:val="00F403DF"/>
    <w:rsid w:val="00F404B2"/>
    <w:rsid w:val="00F405BA"/>
    <w:rsid w:val="00F40629"/>
    <w:rsid w:val="00F40715"/>
    <w:rsid w:val="00F40836"/>
    <w:rsid w:val="00F4087C"/>
    <w:rsid w:val="00F40C58"/>
    <w:rsid w:val="00F40C73"/>
    <w:rsid w:val="00F40F33"/>
    <w:rsid w:val="00F4129E"/>
    <w:rsid w:val="00F4129F"/>
    <w:rsid w:val="00F41311"/>
    <w:rsid w:val="00F41751"/>
    <w:rsid w:val="00F41C1F"/>
    <w:rsid w:val="00F41D29"/>
    <w:rsid w:val="00F41DE7"/>
    <w:rsid w:val="00F4263C"/>
    <w:rsid w:val="00F427AE"/>
    <w:rsid w:val="00F428B9"/>
    <w:rsid w:val="00F42B69"/>
    <w:rsid w:val="00F42C26"/>
    <w:rsid w:val="00F42C97"/>
    <w:rsid w:val="00F42D4F"/>
    <w:rsid w:val="00F42E38"/>
    <w:rsid w:val="00F42E67"/>
    <w:rsid w:val="00F42E91"/>
    <w:rsid w:val="00F42FB5"/>
    <w:rsid w:val="00F42FCD"/>
    <w:rsid w:val="00F43075"/>
    <w:rsid w:val="00F43094"/>
    <w:rsid w:val="00F432B8"/>
    <w:rsid w:val="00F4365A"/>
    <w:rsid w:val="00F439EE"/>
    <w:rsid w:val="00F43F8A"/>
    <w:rsid w:val="00F44676"/>
    <w:rsid w:val="00F44772"/>
    <w:rsid w:val="00F447FB"/>
    <w:rsid w:val="00F44BBA"/>
    <w:rsid w:val="00F44C6C"/>
    <w:rsid w:val="00F44E77"/>
    <w:rsid w:val="00F44F6E"/>
    <w:rsid w:val="00F4549A"/>
    <w:rsid w:val="00F458A5"/>
    <w:rsid w:val="00F458E6"/>
    <w:rsid w:val="00F45A96"/>
    <w:rsid w:val="00F45AAD"/>
    <w:rsid w:val="00F45ACC"/>
    <w:rsid w:val="00F45ADF"/>
    <w:rsid w:val="00F45DA4"/>
    <w:rsid w:val="00F45DA8"/>
    <w:rsid w:val="00F4648A"/>
    <w:rsid w:val="00F467F7"/>
    <w:rsid w:val="00F46890"/>
    <w:rsid w:val="00F47CD4"/>
    <w:rsid w:val="00F47E1E"/>
    <w:rsid w:val="00F500DA"/>
    <w:rsid w:val="00F5029F"/>
    <w:rsid w:val="00F506BD"/>
    <w:rsid w:val="00F50965"/>
    <w:rsid w:val="00F50CCD"/>
    <w:rsid w:val="00F50F72"/>
    <w:rsid w:val="00F50FC2"/>
    <w:rsid w:val="00F5106F"/>
    <w:rsid w:val="00F51386"/>
    <w:rsid w:val="00F51C2D"/>
    <w:rsid w:val="00F51FC6"/>
    <w:rsid w:val="00F5239E"/>
    <w:rsid w:val="00F5249D"/>
    <w:rsid w:val="00F5271B"/>
    <w:rsid w:val="00F5279A"/>
    <w:rsid w:val="00F52868"/>
    <w:rsid w:val="00F52E66"/>
    <w:rsid w:val="00F5309A"/>
    <w:rsid w:val="00F53290"/>
    <w:rsid w:val="00F53420"/>
    <w:rsid w:val="00F536A7"/>
    <w:rsid w:val="00F53BE5"/>
    <w:rsid w:val="00F54133"/>
    <w:rsid w:val="00F541E4"/>
    <w:rsid w:val="00F54294"/>
    <w:rsid w:val="00F545D0"/>
    <w:rsid w:val="00F5468E"/>
    <w:rsid w:val="00F54826"/>
    <w:rsid w:val="00F54AD7"/>
    <w:rsid w:val="00F54B6C"/>
    <w:rsid w:val="00F54C12"/>
    <w:rsid w:val="00F54F5C"/>
    <w:rsid w:val="00F55323"/>
    <w:rsid w:val="00F55349"/>
    <w:rsid w:val="00F5542B"/>
    <w:rsid w:val="00F5549E"/>
    <w:rsid w:val="00F55954"/>
    <w:rsid w:val="00F55CB3"/>
    <w:rsid w:val="00F55D43"/>
    <w:rsid w:val="00F56022"/>
    <w:rsid w:val="00F5611E"/>
    <w:rsid w:val="00F56B44"/>
    <w:rsid w:val="00F56B8A"/>
    <w:rsid w:val="00F56C09"/>
    <w:rsid w:val="00F56D3E"/>
    <w:rsid w:val="00F57101"/>
    <w:rsid w:val="00F5718D"/>
    <w:rsid w:val="00F573CC"/>
    <w:rsid w:val="00F573FB"/>
    <w:rsid w:val="00F576C4"/>
    <w:rsid w:val="00F57B9A"/>
    <w:rsid w:val="00F57C27"/>
    <w:rsid w:val="00F57CD5"/>
    <w:rsid w:val="00F6024E"/>
    <w:rsid w:val="00F60493"/>
    <w:rsid w:val="00F6055C"/>
    <w:rsid w:val="00F6062C"/>
    <w:rsid w:val="00F60777"/>
    <w:rsid w:val="00F60920"/>
    <w:rsid w:val="00F60934"/>
    <w:rsid w:val="00F60B4E"/>
    <w:rsid w:val="00F60DF1"/>
    <w:rsid w:val="00F60E7C"/>
    <w:rsid w:val="00F60F35"/>
    <w:rsid w:val="00F610FF"/>
    <w:rsid w:val="00F6165A"/>
    <w:rsid w:val="00F61666"/>
    <w:rsid w:val="00F61AA0"/>
    <w:rsid w:val="00F61C19"/>
    <w:rsid w:val="00F61D1D"/>
    <w:rsid w:val="00F61F51"/>
    <w:rsid w:val="00F61FAC"/>
    <w:rsid w:val="00F62243"/>
    <w:rsid w:val="00F62921"/>
    <w:rsid w:val="00F629C9"/>
    <w:rsid w:val="00F62C58"/>
    <w:rsid w:val="00F62D29"/>
    <w:rsid w:val="00F62DE2"/>
    <w:rsid w:val="00F6323D"/>
    <w:rsid w:val="00F63648"/>
    <w:rsid w:val="00F63730"/>
    <w:rsid w:val="00F63B73"/>
    <w:rsid w:val="00F63F55"/>
    <w:rsid w:val="00F640FF"/>
    <w:rsid w:val="00F64357"/>
    <w:rsid w:val="00F6441E"/>
    <w:rsid w:val="00F646C2"/>
    <w:rsid w:val="00F64787"/>
    <w:rsid w:val="00F647C8"/>
    <w:rsid w:val="00F649A0"/>
    <w:rsid w:val="00F64D3A"/>
    <w:rsid w:val="00F64E7A"/>
    <w:rsid w:val="00F64EDB"/>
    <w:rsid w:val="00F657FA"/>
    <w:rsid w:val="00F6599E"/>
    <w:rsid w:val="00F65CE6"/>
    <w:rsid w:val="00F65F95"/>
    <w:rsid w:val="00F660E2"/>
    <w:rsid w:val="00F663D9"/>
    <w:rsid w:val="00F66584"/>
    <w:rsid w:val="00F66836"/>
    <w:rsid w:val="00F6689B"/>
    <w:rsid w:val="00F66D2C"/>
    <w:rsid w:val="00F66DA6"/>
    <w:rsid w:val="00F66DC6"/>
    <w:rsid w:val="00F6737E"/>
    <w:rsid w:val="00F6747A"/>
    <w:rsid w:val="00F674FF"/>
    <w:rsid w:val="00F679E0"/>
    <w:rsid w:val="00F67B5B"/>
    <w:rsid w:val="00F70006"/>
    <w:rsid w:val="00F702C1"/>
    <w:rsid w:val="00F7034F"/>
    <w:rsid w:val="00F70857"/>
    <w:rsid w:val="00F708AF"/>
    <w:rsid w:val="00F708C5"/>
    <w:rsid w:val="00F7095B"/>
    <w:rsid w:val="00F70B18"/>
    <w:rsid w:val="00F70D31"/>
    <w:rsid w:val="00F70F2C"/>
    <w:rsid w:val="00F7127E"/>
    <w:rsid w:val="00F71347"/>
    <w:rsid w:val="00F71572"/>
    <w:rsid w:val="00F71865"/>
    <w:rsid w:val="00F718B7"/>
    <w:rsid w:val="00F71CA5"/>
    <w:rsid w:val="00F71D8E"/>
    <w:rsid w:val="00F71E84"/>
    <w:rsid w:val="00F71F4A"/>
    <w:rsid w:val="00F72101"/>
    <w:rsid w:val="00F72203"/>
    <w:rsid w:val="00F7254C"/>
    <w:rsid w:val="00F72734"/>
    <w:rsid w:val="00F728C0"/>
    <w:rsid w:val="00F72B40"/>
    <w:rsid w:val="00F72C62"/>
    <w:rsid w:val="00F72DCF"/>
    <w:rsid w:val="00F72F9A"/>
    <w:rsid w:val="00F73175"/>
    <w:rsid w:val="00F7347E"/>
    <w:rsid w:val="00F7352A"/>
    <w:rsid w:val="00F73588"/>
    <w:rsid w:val="00F73619"/>
    <w:rsid w:val="00F7378A"/>
    <w:rsid w:val="00F737C0"/>
    <w:rsid w:val="00F73BBD"/>
    <w:rsid w:val="00F74096"/>
    <w:rsid w:val="00F74475"/>
    <w:rsid w:val="00F749EC"/>
    <w:rsid w:val="00F758AE"/>
    <w:rsid w:val="00F75FD1"/>
    <w:rsid w:val="00F76789"/>
    <w:rsid w:val="00F7682E"/>
    <w:rsid w:val="00F76F89"/>
    <w:rsid w:val="00F770CE"/>
    <w:rsid w:val="00F77167"/>
    <w:rsid w:val="00F77195"/>
    <w:rsid w:val="00F773FA"/>
    <w:rsid w:val="00F77AE5"/>
    <w:rsid w:val="00F77BBE"/>
    <w:rsid w:val="00F77D24"/>
    <w:rsid w:val="00F77DBF"/>
    <w:rsid w:val="00F800CD"/>
    <w:rsid w:val="00F80204"/>
    <w:rsid w:val="00F802FE"/>
    <w:rsid w:val="00F8033F"/>
    <w:rsid w:val="00F8051C"/>
    <w:rsid w:val="00F8068D"/>
    <w:rsid w:val="00F80723"/>
    <w:rsid w:val="00F80917"/>
    <w:rsid w:val="00F80A4B"/>
    <w:rsid w:val="00F810ED"/>
    <w:rsid w:val="00F81119"/>
    <w:rsid w:val="00F8141B"/>
    <w:rsid w:val="00F815B8"/>
    <w:rsid w:val="00F81828"/>
    <w:rsid w:val="00F81B2D"/>
    <w:rsid w:val="00F81C53"/>
    <w:rsid w:val="00F81E1B"/>
    <w:rsid w:val="00F81EC3"/>
    <w:rsid w:val="00F820AD"/>
    <w:rsid w:val="00F820E8"/>
    <w:rsid w:val="00F8213E"/>
    <w:rsid w:val="00F8253E"/>
    <w:rsid w:val="00F82737"/>
    <w:rsid w:val="00F82C08"/>
    <w:rsid w:val="00F82C50"/>
    <w:rsid w:val="00F82CA3"/>
    <w:rsid w:val="00F82EB3"/>
    <w:rsid w:val="00F8319A"/>
    <w:rsid w:val="00F838C9"/>
    <w:rsid w:val="00F839F6"/>
    <w:rsid w:val="00F840E1"/>
    <w:rsid w:val="00F8416D"/>
    <w:rsid w:val="00F8418A"/>
    <w:rsid w:val="00F8463D"/>
    <w:rsid w:val="00F848A3"/>
    <w:rsid w:val="00F84B72"/>
    <w:rsid w:val="00F84F42"/>
    <w:rsid w:val="00F85233"/>
    <w:rsid w:val="00F852E6"/>
    <w:rsid w:val="00F85A97"/>
    <w:rsid w:val="00F85E2C"/>
    <w:rsid w:val="00F85E90"/>
    <w:rsid w:val="00F85F06"/>
    <w:rsid w:val="00F85F9B"/>
    <w:rsid w:val="00F861A5"/>
    <w:rsid w:val="00F86380"/>
    <w:rsid w:val="00F86429"/>
    <w:rsid w:val="00F8682B"/>
    <w:rsid w:val="00F86A2D"/>
    <w:rsid w:val="00F86DEC"/>
    <w:rsid w:val="00F86E4C"/>
    <w:rsid w:val="00F87011"/>
    <w:rsid w:val="00F871DE"/>
    <w:rsid w:val="00F873FA"/>
    <w:rsid w:val="00F8774A"/>
    <w:rsid w:val="00F87A09"/>
    <w:rsid w:val="00F87AD3"/>
    <w:rsid w:val="00F87B0D"/>
    <w:rsid w:val="00F87E27"/>
    <w:rsid w:val="00F87EE7"/>
    <w:rsid w:val="00F90594"/>
    <w:rsid w:val="00F90ACB"/>
    <w:rsid w:val="00F91165"/>
    <w:rsid w:val="00F911D4"/>
    <w:rsid w:val="00F91301"/>
    <w:rsid w:val="00F915D1"/>
    <w:rsid w:val="00F915FC"/>
    <w:rsid w:val="00F918AC"/>
    <w:rsid w:val="00F918B8"/>
    <w:rsid w:val="00F91BD2"/>
    <w:rsid w:val="00F91D33"/>
    <w:rsid w:val="00F91EA3"/>
    <w:rsid w:val="00F92081"/>
    <w:rsid w:val="00F92102"/>
    <w:rsid w:val="00F922CE"/>
    <w:rsid w:val="00F923BD"/>
    <w:rsid w:val="00F92774"/>
    <w:rsid w:val="00F9280B"/>
    <w:rsid w:val="00F92ECE"/>
    <w:rsid w:val="00F9315E"/>
    <w:rsid w:val="00F9340C"/>
    <w:rsid w:val="00F93471"/>
    <w:rsid w:val="00F93547"/>
    <w:rsid w:val="00F9363F"/>
    <w:rsid w:val="00F93656"/>
    <w:rsid w:val="00F93ACE"/>
    <w:rsid w:val="00F93C6F"/>
    <w:rsid w:val="00F94049"/>
    <w:rsid w:val="00F9412A"/>
    <w:rsid w:val="00F946D7"/>
    <w:rsid w:val="00F94C9A"/>
    <w:rsid w:val="00F94CBD"/>
    <w:rsid w:val="00F94D0D"/>
    <w:rsid w:val="00F94F9D"/>
    <w:rsid w:val="00F9532D"/>
    <w:rsid w:val="00F954E7"/>
    <w:rsid w:val="00F956ED"/>
    <w:rsid w:val="00F95846"/>
    <w:rsid w:val="00F959FA"/>
    <w:rsid w:val="00F95B32"/>
    <w:rsid w:val="00F9620D"/>
    <w:rsid w:val="00F9644D"/>
    <w:rsid w:val="00F96793"/>
    <w:rsid w:val="00F968E6"/>
    <w:rsid w:val="00F96B5A"/>
    <w:rsid w:val="00F96D06"/>
    <w:rsid w:val="00F972F2"/>
    <w:rsid w:val="00F976CC"/>
    <w:rsid w:val="00F97731"/>
    <w:rsid w:val="00F97856"/>
    <w:rsid w:val="00F97944"/>
    <w:rsid w:val="00F97CB2"/>
    <w:rsid w:val="00F97F68"/>
    <w:rsid w:val="00FA0031"/>
    <w:rsid w:val="00FA0568"/>
    <w:rsid w:val="00FA0631"/>
    <w:rsid w:val="00FA07F0"/>
    <w:rsid w:val="00FA099B"/>
    <w:rsid w:val="00FA0B25"/>
    <w:rsid w:val="00FA0B60"/>
    <w:rsid w:val="00FA0C0F"/>
    <w:rsid w:val="00FA1646"/>
    <w:rsid w:val="00FA1678"/>
    <w:rsid w:val="00FA16B1"/>
    <w:rsid w:val="00FA181A"/>
    <w:rsid w:val="00FA1989"/>
    <w:rsid w:val="00FA1A32"/>
    <w:rsid w:val="00FA1BF9"/>
    <w:rsid w:val="00FA1E9B"/>
    <w:rsid w:val="00FA2011"/>
    <w:rsid w:val="00FA2259"/>
    <w:rsid w:val="00FA2416"/>
    <w:rsid w:val="00FA24CD"/>
    <w:rsid w:val="00FA2543"/>
    <w:rsid w:val="00FA27F7"/>
    <w:rsid w:val="00FA2823"/>
    <w:rsid w:val="00FA2942"/>
    <w:rsid w:val="00FA2B0F"/>
    <w:rsid w:val="00FA2B60"/>
    <w:rsid w:val="00FA2C04"/>
    <w:rsid w:val="00FA2E95"/>
    <w:rsid w:val="00FA324A"/>
    <w:rsid w:val="00FA33FA"/>
    <w:rsid w:val="00FA3536"/>
    <w:rsid w:val="00FA3784"/>
    <w:rsid w:val="00FA38F0"/>
    <w:rsid w:val="00FA3959"/>
    <w:rsid w:val="00FA3C90"/>
    <w:rsid w:val="00FA3FDB"/>
    <w:rsid w:val="00FA3FF4"/>
    <w:rsid w:val="00FA4123"/>
    <w:rsid w:val="00FA4298"/>
    <w:rsid w:val="00FA46CA"/>
    <w:rsid w:val="00FA49B8"/>
    <w:rsid w:val="00FA4A50"/>
    <w:rsid w:val="00FA4EB5"/>
    <w:rsid w:val="00FA5095"/>
    <w:rsid w:val="00FA51AF"/>
    <w:rsid w:val="00FA548F"/>
    <w:rsid w:val="00FA564E"/>
    <w:rsid w:val="00FA56D6"/>
    <w:rsid w:val="00FA5AB4"/>
    <w:rsid w:val="00FA5BCB"/>
    <w:rsid w:val="00FA5BCC"/>
    <w:rsid w:val="00FA5E91"/>
    <w:rsid w:val="00FA6229"/>
    <w:rsid w:val="00FA62D7"/>
    <w:rsid w:val="00FA637E"/>
    <w:rsid w:val="00FA651F"/>
    <w:rsid w:val="00FA681C"/>
    <w:rsid w:val="00FA6B25"/>
    <w:rsid w:val="00FA6BE0"/>
    <w:rsid w:val="00FA6CE3"/>
    <w:rsid w:val="00FA6E11"/>
    <w:rsid w:val="00FA6E92"/>
    <w:rsid w:val="00FA733D"/>
    <w:rsid w:val="00FA7A60"/>
    <w:rsid w:val="00FA7EA4"/>
    <w:rsid w:val="00FB00C9"/>
    <w:rsid w:val="00FB0207"/>
    <w:rsid w:val="00FB042B"/>
    <w:rsid w:val="00FB06DE"/>
    <w:rsid w:val="00FB0807"/>
    <w:rsid w:val="00FB084B"/>
    <w:rsid w:val="00FB0C32"/>
    <w:rsid w:val="00FB0E87"/>
    <w:rsid w:val="00FB11B5"/>
    <w:rsid w:val="00FB1203"/>
    <w:rsid w:val="00FB133A"/>
    <w:rsid w:val="00FB1561"/>
    <w:rsid w:val="00FB160A"/>
    <w:rsid w:val="00FB1B98"/>
    <w:rsid w:val="00FB2032"/>
    <w:rsid w:val="00FB2181"/>
    <w:rsid w:val="00FB21F4"/>
    <w:rsid w:val="00FB23AC"/>
    <w:rsid w:val="00FB23E1"/>
    <w:rsid w:val="00FB23EB"/>
    <w:rsid w:val="00FB245D"/>
    <w:rsid w:val="00FB2522"/>
    <w:rsid w:val="00FB2611"/>
    <w:rsid w:val="00FB2686"/>
    <w:rsid w:val="00FB2B91"/>
    <w:rsid w:val="00FB2B99"/>
    <w:rsid w:val="00FB2D9C"/>
    <w:rsid w:val="00FB2F33"/>
    <w:rsid w:val="00FB2F82"/>
    <w:rsid w:val="00FB32C6"/>
    <w:rsid w:val="00FB363D"/>
    <w:rsid w:val="00FB36F0"/>
    <w:rsid w:val="00FB38B8"/>
    <w:rsid w:val="00FB3AE4"/>
    <w:rsid w:val="00FB3B4B"/>
    <w:rsid w:val="00FB3ED3"/>
    <w:rsid w:val="00FB3F90"/>
    <w:rsid w:val="00FB42D8"/>
    <w:rsid w:val="00FB444D"/>
    <w:rsid w:val="00FB4499"/>
    <w:rsid w:val="00FB46D8"/>
    <w:rsid w:val="00FB4758"/>
    <w:rsid w:val="00FB4775"/>
    <w:rsid w:val="00FB488D"/>
    <w:rsid w:val="00FB4919"/>
    <w:rsid w:val="00FB4940"/>
    <w:rsid w:val="00FB4B09"/>
    <w:rsid w:val="00FB4B9C"/>
    <w:rsid w:val="00FB4C32"/>
    <w:rsid w:val="00FB5478"/>
    <w:rsid w:val="00FB5491"/>
    <w:rsid w:val="00FB5542"/>
    <w:rsid w:val="00FB5598"/>
    <w:rsid w:val="00FB57CA"/>
    <w:rsid w:val="00FB5C50"/>
    <w:rsid w:val="00FB5DA9"/>
    <w:rsid w:val="00FB5E2D"/>
    <w:rsid w:val="00FB5F36"/>
    <w:rsid w:val="00FB5F96"/>
    <w:rsid w:val="00FB6646"/>
    <w:rsid w:val="00FB6866"/>
    <w:rsid w:val="00FB6918"/>
    <w:rsid w:val="00FB6AF0"/>
    <w:rsid w:val="00FB6B30"/>
    <w:rsid w:val="00FB6B37"/>
    <w:rsid w:val="00FB7161"/>
    <w:rsid w:val="00FB7393"/>
    <w:rsid w:val="00FB740C"/>
    <w:rsid w:val="00FB78B7"/>
    <w:rsid w:val="00FB7AE5"/>
    <w:rsid w:val="00FB7C57"/>
    <w:rsid w:val="00FB7F54"/>
    <w:rsid w:val="00FC0262"/>
    <w:rsid w:val="00FC02B1"/>
    <w:rsid w:val="00FC0429"/>
    <w:rsid w:val="00FC0953"/>
    <w:rsid w:val="00FC0990"/>
    <w:rsid w:val="00FC09CE"/>
    <w:rsid w:val="00FC0E4D"/>
    <w:rsid w:val="00FC0FE7"/>
    <w:rsid w:val="00FC1084"/>
    <w:rsid w:val="00FC10AB"/>
    <w:rsid w:val="00FC1136"/>
    <w:rsid w:val="00FC1259"/>
    <w:rsid w:val="00FC130A"/>
    <w:rsid w:val="00FC165F"/>
    <w:rsid w:val="00FC19E0"/>
    <w:rsid w:val="00FC1B29"/>
    <w:rsid w:val="00FC1BED"/>
    <w:rsid w:val="00FC1CEA"/>
    <w:rsid w:val="00FC1D09"/>
    <w:rsid w:val="00FC238B"/>
    <w:rsid w:val="00FC2568"/>
    <w:rsid w:val="00FC275C"/>
    <w:rsid w:val="00FC27AF"/>
    <w:rsid w:val="00FC28C6"/>
    <w:rsid w:val="00FC29AE"/>
    <w:rsid w:val="00FC29D4"/>
    <w:rsid w:val="00FC2A08"/>
    <w:rsid w:val="00FC2AE9"/>
    <w:rsid w:val="00FC2D0E"/>
    <w:rsid w:val="00FC2D19"/>
    <w:rsid w:val="00FC2F07"/>
    <w:rsid w:val="00FC3092"/>
    <w:rsid w:val="00FC36FF"/>
    <w:rsid w:val="00FC3A9A"/>
    <w:rsid w:val="00FC3C2F"/>
    <w:rsid w:val="00FC3D84"/>
    <w:rsid w:val="00FC3DB9"/>
    <w:rsid w:val="00FC45A4"/>
    <w:rsid w:val="00FC46DD"/>
    <w:rsid w:val="00FC488D"/>
    <w:rsid w:val="00FC50CD"/>
    <w:rsid w:val="00FC52A8"/>
    <w:rsid w:val="00FC54C0"/>
    <w:rsid w:val="00FC5522"/>
    <w:rsid w:val="00FC556B"/>
    <w:rsid w:val="00FC5724"/>
    <w:rsid w:val="00FC57A3"/>
    <w:rsid w:val="00FC591E"/>
    <w:rsid w:val="00FC6368"/>
    <w:rsid w:val="00FC64EB"/>
    <w:rsid w:val="00FC6604"/>
    <w:rsid w:val="00FC67D6"/>
    <w:rsid w:val="00FC67F7"/>
    <w:rsid w:val="00FC6A30"/>
    <w:rsid w:val="00FC6C36"/>
    <w:rsid w:val="00FC6E31"/>
    <w:rsid w:val="00FC6F6A"/>
    <w:rsid w:val="00FC703D"/>
    <w:rsid w:val="00FC7245"/>
    <w:rsid w:val="00FC726A"/>
    <w:rsid w:val="00FC7426"/>
    <w:rsid w:val="00FC7623"/>
    <w:rsid w:val="00FC76DE"/>
    <w:rsid w:val="00FC78C8"/>
    <w:rsid w:val="00FC7977"/>
    <w:rsid w:val="00FC797B"/>
    <w:rsid w:val="00FC7B4F"/>
    <w:rsid w:val="00FC7C4F"/>
    <w:rsid w:val="00FC7F6F"/>
    <w:rsid w:val="00FD00FB"/>
    <w:rsid w:val="00FD0107"/>
    <w:rsid w:val="00FD01E2"/>
    <w:rsid w:val="00FD047D"/>
    <w:rsid w:val="00FD04BB"/>
    <w:rsid w:val="00FD04F7"/>
    <w:rsid w:val="00FD07F7"/>
    <w:rsid w:val="00FD0811"/>
    <w:rsid w:val="00FD12D6"/>
    <w:rsid w:val="00FD148B"/>
    <w:rsid w:val="00FD1490"/>
    <w:rsid w:val="00FD16D4"/>
    <w:rsid w:val="00FD173E"/>
    <w:rsid w:val="00FD1B3B"/>
    <w:rsid w:val="00FD1BE0"/>
    <w:rsid w:val="00FD1E61"/>
    <w:rsid w:val="00FD248D"/>
    <w:rsid w:val="00FD2534"/>
    <w:rsid w:val="00FD2B5E"/>
    <w:rsid w:val="00FD2EC3"/>
    <w:rsid w:val="00FD2F40"/>
    <w:rsid w:val="00FD3495"/>
    <w:rsid w:val="00FD3880"/>
    <w:rsid w:val="00FD3914"/>
    <w:rsid w:val="00FD3B12"/>
    <w:rsid w:val="00FD3BC6"/>
    <w:rsid w:val="00FD3D2A"/>
    <w:rsid w:val="00FD40F1"/>
    <w:rsid w:val="00FD425B"/>
    <w:rsid w:val="00FD4624"/>
    <w:rsid w:val="00FD4932"/>
    <w:rsid w:val="00FD4A11"/>
    <w:rsid w:val="00FD4E1E"/>
    <w:rsid w:val="00FD4E9A"/>
    <w:rsid w:val="00FD524E"/>
    <w:rsid w:val="00FD54E5"/>
    <w:rsid w:val="00FD563F"/>
    <w:rsid w:val="00FD5D3B"/>
    <w:rsid w:val="00FD5FB6"/>
    <w:rsid w:val="00FD5FFE"/>
    <w:rsid w:val="00FD601B"/>
    <w:rsid w:val="00FD6371"/>
    <w:rsid w:val="00FD6708"/>
    <w:rsid w:val="00FD6B67"/>
    <w:rsid w:val="00FD6CC3"/>
    <w:rsid w:val="00FD6DEC"/>
    <w:rsid w:val="00FD7633"/>
    <w:rsid w:val="00FD76A6"/>
    <w:rsid w:val="00FD7760"/>
    <w:rsid w:val="00FD7878"/>
    <w:rsid w:val="00FD7947"/>
    <w:rsid w:val="00FD7977"/>
    <w:rsid w:val="00FD79A6"/>
    <w:rsid w:val="00FD7A18"/>
    <w:rsid w:val="00FD7AE5"/>
    <w:rsid w:val="00FD7B5A"/>
    <w:rsid w:val="00FD7FA0"/>
    <w:rsid w:val="00FE00C9"/>
    <w:rsid w:val="00FE01F5"/>
    <w:rsid w:val="00FE03C0"/>
    <w:rsid w:val="00FE04BF"/>
    <w:rsid w:val="00FE0604"/>
    <w:rsid w:val="00FE071E"/>
    <w:rsid w:val="00FE0725"/>
    <w:rsid w:val="00FE08A4"/>
    <w:rsid w:val="00FE131C"/>
    <w:rsid w:val="00FE1784"/>
    <w:rsid w:val="00FE18D3"/>
    <w:rsid w:val="00FE1A5B"/>
    <w:rsid w:val="00FE1AF4"/>
    <w:rsid w:val="00FE1E97"/>
    <w:rsid w:val="00FE2116"/>
    <w:rsid w:val="00FE237D"/>
    <w:rsid w:val="00FE24F2"/>
    <w:rsid w:val="00FE270A"/>
    <w:rsid w:val="00FE2C2D"/>
    <w:rsid w:val="00FE2E42"/>
    <w:rsid w:val="00FE32EC"/>
    <w:rsid w:val="00FE330B"/>
    <w:rsid w:val="00FE3413"/>
    <w:rsid w:val="00FE3452"/>
    <w:rsid w:val="00FE3798"/>
    <w:rsid w:val="00FE3D17"/>
    <w:rsid w:val="00FE3D94"/>
    <w:rsid w:val="00FE42E7"/>
    <w:rsid w:val="00FE4589"/>
    <w:rsid w:val="00FE4674"/>
    <w:rsid w:val="00FE481D"/>
    <w:rsid w:val="00FE4922"/>
    <w:rsid w:val="00FE53B5"/>
    <w:rsid w:val="00FE54C1"/>
    <w:rsid w:val="00FE54F0"/>
    <w:rsid w:val="00FE5A5B"/>
    <w:rsid w:val="00FE5EF4"/>
    <w:rsid w:val="00FE5F32"/>
    <w:rsid w:val="00FE6355"/>
    <w:rsid w:val="00FE63A0"/>
    <w:rsid w:val="00FE63D1"/>
    <w:rsid w:val="00FE6534"/>
    <w:rsid w:val="00FE6573"/>
    <w:rsid w:val="00FE65C3"/>
    <w:rsid w:val="00FE67D1"/>
    <w:rsid w:val="00FE686A"/>
    <w:rsid w:val="00FE691B"/>
    <w:rsid w:val="00FE6D6A"/>
    <w:rsid w:val="00FE6F49"/>
    <w:rsid w:val="00FE73ED"/>
    <w:rsid w:val="00FE757D"/>
    <w:rsid w:val="00FE75BC"/>
    <w:rsid w:val="00FE7689"/>
    <w:rsid w:val="00FE78E9"/>
    <w:rsid w:val="00FE7A57"/>
    <w:rsid w:val="00FE7AB5"/>
    <w:rsid w:val="00FE7B3E"/>
    <w:rsid w:val="00FE7D07"/>
    <w:rsid w:val="00FE7DA6"/>
    <w:rsid w:val="00FF00B9"/>
    <w:rsid w:val="00FF01CF"/>
    <w:rsid w:val="00FF0427"/>
    <w:rsid w:val="00FF08E6"/>
    <w:rsid w:val="00FF0AF1"/>
    <w:rsid w:val="00FF0C84"/>
    <w:rsid w:val="00FF0FD0"/>
    <w:rsid w:val="00FF112D"/>
    <w:rsid w:val="00FF13E0"/>
    <w:rsid w:val="00FF15C3"/>
    <w:rsid w:val="00FF1610"/>
    <w:rsid w:val="00FF175B"/>
    <w:rsid w:val="00FF1776"/>
    <w:rsid w:val="00FF1C42"/>
    <w:rsid w:val="00FF2402"/>
    <w:rsid w:val="00FF2425"/>
    <w:rsid w:val="00FF2699"/>
    <w:rsid w:val="00FF2804"/>
    <w:rsid w:val="00FF29EB"/>
    <w:rsid w:val="00FF314A"/>
    <w:rsid w:val="00FF3180"/>
    <w:rsid w:val="00FF3419"/>
    <w:rsid w:val="00FF38D3"/>
    <w:rsid w:val="00FF38FD"/>
    <w:rsid w:val="00FF3AA1"/>
    <w:rsid w:val="00FF3C67"/>
    <w:rsid w:val="00FF3EC4"/>
    <w:rsid w:val="00FF4015"/>
    <w:rsid w:val="00FF4467"/>
    <w:rsid w:val="00FF46DC"/>
    <w:rsid w:val="00FF472B"/>
    <w:rsid w:val="00FF48EC"/>
    <w:rsid w:val="00FF49A6"/>
    <w:rsid w:val="00FF4D58"/>
    <w:rsid w:val="00FF4D76"/>
    <w:rsid w:val="00FF4F95"/>
    <w:rsid w:val="00FF506F"/>
    <w:rsid w:val="00FF51AF"/>
    <w:rsid w:val="00FF5BAA"/>
    <w:rsid w:val="00FF5E1F"/>
    <w:rsid w:val="00FF5F2C"/>
    <w:rsid w:val="00FF6150"/>
    <w:rsid w:val="00FF6158"/>
    <w:rsid w:val="00FF6692"/>
    <w:rsid w:val="00FF6B58"/>
    <w:rsid w:val="00FF6C95"/>
    <w:rsid w:val="00FF6F20"/>
    <w:rsid w:val="00FF6F24"/>
    <w:rsid w:val="00FF7DE0"/>
    <w:rsid w:val="00FF7E0D"/>
    <w:rsid w:val="01044BB4"/>
    <w:rsid w:val="01144E7A"/>
    <w:rsid w:val="012E7BBC"/>
    <w:rsid w:val="01597D7A"/>
    <w:rsid w:val="01650BBC"/>
    <w:rsid w:val="019F1C21"/>
    <w:rsid w:val="01CE6AFC"/>
    <w:rsid w:val="01D2777A"/>
    <w:rsid w:val="02335BD4"/>
    <w:rsid w:val="023A0A62"/>
    <w:rsid w:val="023F4428"/>
    <w:rsid w:val="023F48BB"/>
    <w:rsid w:val="02690545"/>
    <w:rsid w:val="027C47A6"/>
    <w:rsid w:val="029E6156"/>
    <w:rsid w:val="02B16BBB"/>
    <w:rsid w:val="02BB1BAE"/>
    <w:rsid w:val="02C70C7E"/>
    <w:rsid w:val="02D87F74"/>
    <w:rsid w:val="02D97092"/>
    <w:rsid w:val="0322017E"/>
    <w:rsid w:val="033C22BF"/>
    <w:rsid w:val="03850121"/>
    <w:rsid w:val="03FA4526"/>
    <w:rsid w:val="040237C6"/>
    <w:rsid w:val="04260DC1"/>
    <w:rsid w:val="0441525F"/>
    <w:rsid w:val="04543E55"/>
    <w:rsid w:val="0463142E"/>
    <w:rsid w:val="04AA252D"/>
    <w:rsid w:val="04B73A28"/>
    <w:rsid w:val="04BC70A7"/>
    <w:rsid w:val="04BF2F12"/>
    <w:rsid w:val="04CF38C8"/>
    <w:rsid w:val="04F27703"/>
    <w:rsid w:val="05420492"/>
    <w:rsid w:val="05436787"/>
    <w:rsid w:val="05540E45"/>
    <w:rsid w:val="057E04DE"/>
    <w:rsid w:val="05CD3EB8"/>
    <w:rsid w:val="05D37C67"/>
    <w:rsid w:val="05DF0ECD"/>
    <w:rsid w:val="05EF4C69"/>
    <w:rsid w:val="0605710C"/>
    <w:rsid w:val="06355ECA"/>
    <w:rsid w:val="063F5A19"/>
    <w:rsid w:val="06872639"/>
    <w:rsid w:val="069B69FC"/>
    <w:rsid w:val="069D2112"/>
    <w:rsid w:val="06AA6B2D"/>
    <w:rsid w:val="06C70895"/>
    <w:rsid w:val="07033BE5"/>
    <w:rsid w:val="07046F05"/>
    <w:rsid w:val="07590F68"/>
    <w:rsid w:val="075A180F"/>
    <w:rsid w:val="079931DC"/>
    <w:rsid w:val="07C7663C"/>
    <w:rsid w:val="07D13C65"/>
    <w:rsid w:val="07E6115C"/>
    <w:rsid w:val="07F020E9"/>
    <w:rsid w:val="083F4362"/>
    <w:rsid w:val="08476375"/>
    <w:rsid w:val="085C5025"/>
    <w:rsid w:val="085F24B2"/>
    <w:rsid w:val="08A82A76"/>
    <w:rsid w:val="08E012D0"/>
    <w:rsid w:val="08E862E4"/>
    <w:rsid w:val="09005DE1"/>
    <w:rsid w:val="091D1C6E"/>
    <w:rsid w:val="092341CE"/>
    <w:rsid w:val="099A2A16"/>
    <w:rsid w:val="09C515A3"/>
    <w:rsid w:val="0A136488"/>
    <w:rsid w:val="0A26170E"/>
    <w:rsid w:val="0A3B3722"/>
    <w:rsid w:val="0A6A4EB2"/>
    <w:rsid w:val="0AB3082F"/>
    <w:rsid w:val="0ACB7852"/>
    <w:rsid w:val="0AF73F73"/>
    <w:rsid w:val="0B0274B2"/>
    <w:rsid w:val="0B1A2AC6"/>
    <w:rsid w:val="0B500931"/>
    <w:rsid w:val="0BB56458"/>
    <w:rsid w:val="0BB61C81"/>
    <w:rsid w:val="0BE250AD"/>
    <w:rsid w:val="0C2C44D5"/>
    <w:rsid w:val="0C2E2712"/>
    <w:rsid w:val="0C4F0280"/>
    <w:rsid w:val="0CB04E1F"/>
    <w:rsid w:val="0CBF2643"/>
    <w:rsid w:val="0CCA548F"/>
    <w:rsid w:val="0CDA7054"/>
    <w:rsid w:val="0D3D718E"/>
    <w:rsid w:val="0D5A6B30"/>
    <w:rsid w:val="0D7261F0"/>
    <w:rsid w:val="0DE82640"/>
    <w:rsid w:val="0DF02730"/>
    <w:rsid w:val="0E183F6E"/>
    <w:rsid w:val="0E652665"/>
    <w:rsid w:val="0E7A0A6D"/>
    <w:rsid w:val="0E8328FC"/>
    <w:rsid w:val="0E9C1372"/>
    <w:rsid w:val="0EC85D5F"/>
    <w:rsid w:val="0EE37723"/>
    <w:rsid w:val="0F2D30D5"/>
    <w:rsid w:val="0F2F49D2"/>
    <w:rsid w:val="0F3B06F3"/>
    <w:rsid w:val="0F754423"/>
    <w:rsid w:val="0FDB0261"/>
    <w:rsid w:val="0FEF4BC0"/>
    <w:rsid w:val="0FF81E2B"/>
    <w:rsid w:val="106066A0"/>
    <w:rsid w:val="10A713F6"/>
    <w:rsid w:val="10B94D96"/>
    <w:rsid w:val="114645A1"/>
    <w:rsid w:val="115B1747"/>
    <w:rsid w:val="115C0236"/>
    <w:rsid w:val="11826AE3"/>
    <w:rsid w:val="119A0403"/>
    <w:rsid w:val="120E5CC4"/>
    <w:rsid w:val="12963268"/>
    <w:rsid w:val="129E42F9"/>
    <w:rsid w:val="12B6248E"/>
    <w:rsid w:val="12B91555"/>
    <w:rsid w:val="12DE088D"/>
    <w:rsid w:val="13132007"/>
    <w:rsid w:val="13353EE6"/>
    <w:rsid w:val="13562965"/>
    <w:rsid w:val="13623123"/>
    <w:rsid w:val="13731E16"/>
    <w:rsid w:val="137E5D99"/>
    <w:rsid w:val="13844090"/>
    <w:rsid w:val="13F30549"/>
    <w:rsid w:val="140D5203"/>
    <w:rsid w:val="141F5B05"/>
    <w:rsid w:val="14345229"/>
    <w:rsid w:val="144C0C44"/>
    <w:rsid w:val="1472660F"/>
    <w:rsid w:val="148304B4"/>
    <w:rsid w:val="14A056E3"/>
    <w:rsid w:val="14A061E3"/>
    <w:rsid w:val="14EC0AFA"/>
    <w:rsid w:val="151D3E05"/>
    <w:rsid w:val="15A504E8"/>
    <w:rsid w:val="15BF38C9"/>
    <w:rsid w:val="160F21A6"/>
    <w:rsid w:val="164C1C18"/>
    <w:rsid w:val="165006F0"/>
    <w:rsid w:val="16716A1F"/>
    <w:rsid w:val="16724729"/>
    <w:rsid w:val="168A6495"/>
    <w:rsid w:val="16DA727B"/>
    <w:rsid w:val="16F51E09"/>
    <w:rsid w:val="17163F52"/>
    <w:rsid w:val="17275856"/>
    <w:rsid w:val="1738741F"/>
    <w:rsid w:val="17394558"/>
    <w:rsid w:val="179B77A8"/>
    <w:rsid w:val="17A51FFE"/>
    <w:rsid w:val="17EC7A61"/>
    <w:rsid w:val="18154D12"/>
    <w:rsid w:val="183C2C75"/>
    <w:rsid w:val="184F2603"/>
    <w:rsid w:val="1860416E"/>
    <w:rsid w:val="18814317"/>
    <w:rsid w:val="18AB38FB"/>
    <w:rsid w:val="18B5650B"/>
    <w:rsid w:val="18B63075"/>
    <w:rsid w:val="18C92140"/>
    <w:rsid w:val="18DC20E1"/>
    <w:rsid w:val="18FD141C"/>
    <w:rsid w:val="190B56F3"/>
    <w:rsid w:val="19454CB6"/>
    <w:rsid w:val="19BE54B5"/>
    <w:rsid w:val="19C55B0B"/>
    <w:rsid w:val="19E5590F"/>
    <w:rsid w:val="19E826E3"/>
    <w:rsid w:val="1A6B0DBC"/>
    <w:rsid w:val="1A7C5A73"/>
    <w:rsid w:val="1AAF0340"/>
    <w:rsid w:val="1AD25FCD"/>
    <w:rsid w:val="1AF77370"/>
    <w:rsid w:val="1AFB5C6A"/>
    <w:rsid w:val="1B442B00"/>
    <w:rsid w:val="1B615A6C"/>
    <w:rsid w:val="1B834093"/>
    <w:rsid w:val="1B874C53"/>
    <w:rsid w:val="1B9F62E4"/>
    <w:rsid w:val="1BAB4B1C"/>
    <w:rsid w:val="1BC927C1"/>
    <w:rsid w:val="1C287085"/>
    <w:rsid w:val="1C394F1B"/>
    <w:rsid w:val="1C4847DC"/>
    <w:rsid w:val="1C557C6B"/>
    <w:rsid w:val="1C7200CF"/>
    <w:rsid w:val="1C7A129B"/>
    <w:rsid w:val="1C9A1FE2"/>
    <w:rsid w:val="1CC64913"/>
    <w:rsid w:val="1D213385"/>
    <w:rsid w:val="1DCF6CDC"/>
    <w:rsid w:val="1DF378B0"/>
    <w:rsid w:val="1E266601"/>
    <w:rsid w:val="1E3A1FAE"/>
    <w:rsid w:val="1E542B47"/>
    <w:rsid w:val="1E57441A"/>
    <w:rsid w:val="1E5D6788"/>
    <w:rsid w:val="1EE13457"/>
    <w:rsid w:val="1EE42D18"/>
    <w:rsid w:val="1F4870F6"/>
    <w:rsid w:val="1F801678"/>
    <w:rsid w:val="1FC0363F"/>
    <w:rsid w:val="1FDA210B"/>
    <w:rsid w:val="203B13F5"/>
    <w:rsid w:val="20560D54"/>
    <w:rsid w:val="207F7FCE"/>
    <w:rsid w:val="20974BB0"/>
    <w:rsid w:val="20975BF2"/>
    <w:rsid w:val="20F6762D"/>
    <w:rsid w:val="21127BE3"/>
    <w:rsid w:val="21282028"/>
    <w:rsid w:val="21542FB7"/>
    <w:rsid w:val="215714B8"/>
    <w:rsid w:val="217B13E4"/>
    <w:rsid w:val="2183256B"/>
    <w:rsid w:val="21950F6C"/>
    <w:rsid w:val="21B67389"/>
    <w:rsid w:val="21C619D8"/>
    <w:rsid w:val="21CA3F56"/>
    <w:rsid w:val="21DD21E5"/>
    <w:rsid w:val="21E51492"/>
    <w:rsid w:val="21F52E1F"/>
    <w:rsid w:val="21FD4592"/>
    <w:rsid w:val="22130849"/>
    <w:rsid w:val="224E00BA"/>
    <w:rsid w:val="22731EE4"/>
    <w:rsid w:val="227E0A89"/>
    <w:rsid w:val="22801127"/>
    <w:rsid w:val="22D4553F"/>
    <w:rsid w:val="23013FA3"/>
    <w:rsid w:val="230D4CDD"/>
    <w:rsid w:val="232F4FC1"/>
    <w:rsid w:val="23362299"/>
    <w:rsid w:val="235174FD"/>
    <w:rsid w:val="238614A2"/>
    <w:rsid w:val="239041CE"/>
    <w:rsid w:val="23D73743"/>
    <w:rsid w:val="24DA3F5F"/>
    <w:rsid w:val="24F633DF"/>
    <w:rsid w:val="251E43FD"/>
    <w:rsid w:val="2537785F"/>
    <w:rsid w:val="25455281"/>
    <w:rsid w:val="256D09D5"/>
    <w:rsid w:val="25A864E9"/>
    <w:rsid w:val="25C518C3"/>
    <w:rsid w:val="25C86FE3"/>
    <w:rsid w:val="25DC0E08"/>
    <w:rsid w:val="25E46375"/>
    <w:rsid w:val="2657536A"/>
    <w:rsid w:val="26781C3D"/>
    <w:rsid w:val="267A5AFD"/>
    <w:rsid w:val="26D52CD1"/>
    <w:rsid w:val="273E73B8"/>
    <w:rsid w:val="274E090A"/>
    <w:rsid w:val="277149A7"/>
    <w:rsid w:val="27CD3EDA"/>
    <w:rsid w:val="27D15B88"/>
    <w:rsid w:val="27F06111"/>
    <w:rsid w:val="28116E9E"/>
    <w:rsid w:val="28166BCF"/>
    <w:rsid w:val="283900D7"/>
    <w:rsid w:val="28B570F8"/>
    <w:rsid w:val="28DB6ACE"/>
    <w:rsid w:val="28F25D2C"/>
    <w:rsid w:val="28FB18A4"/>
    <w:rsid w:val="293F3611"/>
    <w:rsid w:val="29810AB0"/>
    <w:rsid w:val="29820412"/>
    <w:rsid w:val="298855C2"/>
    <w:rsid w:val="29AD1472"/>
    <w:rsid w:val="29AE0BCE"/>
    <w:rsid w:val="29BB404E"/>
    <w:rsid w:val="29E33502"/>
    <w:rsid w:val="2A034369"/>
    <w:rsid w:val="2A24576D"/>
    <w:rsid w:val="2AAB371F"/>
    <w:rsid w:val="2AAF792F"/>
    <w:rsid w:val="2ADE7B8A"/>
    <w:rsid w:val="2B2202D9"/>
    <w:rsid w:val="2B4161A8"/>
    <w:rsid w:val="2B75079C"/>
    <w:rsid w:val="2BA76EA6"/>
    <w:rsid w:val="2BBB3A23"/>
    <w:rsid w:val="2BC51186"/>
    <w:rsid w:val="2BD62BC3"/>
    <w:rsid w:val="2C5B0268"/>
    <w:rsid w:val="2C92063E"/>
    <w:rsid w:val="2CC35F9D"/>
    <w:rsid w:val="2D536A56"/>
    <w:rsid w:val="2D6B62C2"/>
    <w:rsid w:val="2D89215C"/>
    <w:rsid w:val="2D9303F1"/>
    <w:rsid w:val="2DC03FC3"/>
    <w:rsid w:val="2DDE1DDF"/>
    <w:rsid w:val="2E0F1ED5"/>
    <w:rsid w:val="2E46392A"/>
    <w:rsid w:val="2E607EAA"/>
    <w:rsid w:val="2E9D2075"/>
    <w:rsid w:val="2EBE07BF"/>
    <w:rsid w:val="2EC72018"/>
    <w:rsid w:val="2ED471EE"/>
    <w:rsid w:val="2ED65A6A"/>
    <w:rsid w:val="2ED85386"/>
    <w:rsid w:val="2EE736B8"/>
    <w:rsid w:val="2EFE4BEC"/>
    <w:rsid w:val="2F562E24"/>
    <w:rsid w:val="2FC348AA"/>
    <w:rsid w:val="2FE13E77"/>
    <w:rsid w:val="30045D1C"/>
    <w:rsid w:val="30726D0B"/>
    <w:rsid w:val="307A5697"/>
    <w:rsid w:val="30A06681"/>
    <w:rsid w:val="30AD5E49"/>
    <w:rsid w:val="30AD7BC7"/>
    <w:rsid w:val="310A1562"/>
    <w:rsid w:val="31414651"/>
    <w:rsid w:val="31657495"/>
    <w:rsid w:val="3170304F"/>
    <w:rsid w:val="318D22C3"/>
    <w:rsid w:val="319152AD"/>
    <w:rsid w:val="31BB2994"/>
    <w:rsid w:val="31D43413"/>
    <w:rsid w:val="31EB0E6A"/>
    <w:rsid w:val="32466472"/>
    <w:rsid w:val="32541648"/>
    <w:rsid w:val="32676ECD"/>
    <w:rsid w:val="326E5AF1"/>
    <w:rsid w:val="32785CBA"/>
    <w:rsid w:val="32D03E5A"/>
    <w:rsid w:val="33363A37"/>
    <w:rsid w:val="333A2196"/>
    <w:rsid w:val="338525E3"/>
    <w:rsid w:val="33AE18B7"/>
    <w:rsid w:val="33EA5D37"/>
    <w:rsid w:val="33EC5190"/>
    <w:rsid w:val="33FC496E"/>
    <w:rsid w:val="340352C3"/>
    <w:rsid w:val="3412470B"/>
    <w:rsid w:val="345608A7"/>
    <w:rsid w:val="3484090A"/>
    <w:rsid w:val="349B0E35"/>
    <w:rsid w:val="34AA04C9"/>
    <w:rsid w:val="34AB6A73"/>
    <w:rsid w:val="34B1200F"/>
    <w:rsid w:val="34E9178D"/>
    <w:rsid w:val="35095E5B"/>
    <w:rsid w:val="35422A98"/>
    <w:rsid w:val="357E4CE2"/>
    <w:rsid w:val="365008DB"/>
    <w:rsid w:val="365A2C88"/>
    <w:rsid w:val="366B5D41"/>
    <w:rsid w:val="368E161F"/>
    <w:rsid w:val="368E4DA2"/>
    <w:rsid w:val="36DC3D69"/>
    <w:rsid w:val="371B7DB1"/>
    <w:rsid w:val="374721C7"/>
    <w:rsid w:val="37610717"/>
    <w:rsid w:val="37861109"/>
    <w:rsid w:val="37D6071F"/>
    <w:rsid w:val="37DA52C2"/>
    <w:rsid w:val="37E30F2D"/>
    <w:rsid w:val="381B5251"/>
    <w:rsid w:val="38283485"/>
    <w:rsid w:val="383119E9"/>
    <w:rsid w:val="38373B5A"/>
    <w:rsid w:val="385E777D"/>
    <w:rsid w:val="38AE3209"/>
    <w:rsid w:val="38D5144B"/>
    <w:rsid w:val="3974437F"/>
    <w:rsid w:val="39762DFE"/>
    <w:rsid w:val="39AC0C86"/>
    <w:rsid w:val="39B129EC"/>
    <w:rsid w:val="39CF1D51"/>
    <w:rsid w:val="39F74241"/>
    <w:rsid w:val="3A3B269E"/>
    <w:rsid w:val="3A3F58A1"/>
    <w:rsid w:val="3A654EDE"/>
    <w:rsid w:val="3A705367"/>
    <w:rsid w:val="3ADF2C64"/>
    <w:rsid w:val="3AFB0B75"/>
    <w:rsid w:val="3B047484"/>
    <w:rsid w:val="3B3E3D6C"/>
    <w:rsid w:val="3B435799"/>
    <w:rsid w:val="3B6329BB"/>
    <w:rsid w:val="3B715FF0"/>
    <w:rsid w:val="3B9157E5"/>
    <w:rsid w:val="3BB24070"/>
    <w:rsid w:val="3BD13908"/>
    <w:rsid w:val="3BEE0F1E"/>
    <w:rsid w:val="3BFB405D"/>
    <w:rsid w:val="3C063A6C"/>
    <w:rsid w:val="3C262AE8"/>
    <w:rsid w:val="3C280EF4"/>
    <w:rsid w:val="3C372BAE"/>
    <w:rsid w:val="3C702380"/>
    <w:rsid w:val="3C704E44"/>
    <w:rsid w:val="3C774D76"/>
    <w:rsid w:val="3C9A7CF5"/>
    <w:rsid w:val="3CE11CE7"/>
    <w:rsid w:val="3D2038B3"/>
    <w:rsid w:val="3D337744"/>
    <w:rsid w:val="3D3B5E18"/>
    <w:rsid w:val="3D697D27"/>
    <w:rsid w:val="3D815F11"/>
    <w:rsid w:val="3D8E7EB3"/>
    <w:rsid w:val="3D91607E"/>
    <w:rsid w:val="3D9F58B8"/>
    <w:rsid w:val="3E456887"/>
    <w:rsid w:val="3E5D5835"/>
    <w:rsid w:val="3E782FE2"/>
    <w:rsid w:val="3F810717"/>
    <w:rsid w:val="3F8469AC"/>
    <w:rsid w:val="3F89002F"/>
    <w:rsid w:val="3F9754BD"/>
    <w:rsid w:val="3FB60655"/>
    <w:rsid w:val="3FFE4AC9"/>
    <w:rsid w:val="40262A80"/>
    <w:rsid w:val="403D5AD9"/>
    <w:rsid w:val="4049545F"/>
    <w:rsid w:val="404B5FB9"/>
    <w:rsid w:val="405479A6"/>
    <w:rsid w:val="405A68DD"/>
    <w:rsid w:val="407F3378"/>
    <w:rsid w:val="40864AD5"/>
    <w:rsid w:val="40CF390B"/>
    <w:rsid w:val="40FD4C40"/>
    <w:rsid w:val="41014BEB"/>
    <w:rsid w:val="41160D40"/>
    <w:rsid w:val="414538CA"/>
    <w:rsid w:val="416C3E81"/>
    <w:rsid w:val="417A7648"/>
    <w:rsid w:val="41837CE3"/>
    <w:rsid w:val="418B4392"/>
    <w:rsid w:val="41BA1CA8"/>
    <w:rsid w:val="41EA76BD"/>
    <w:rsid w:val="41F9506A"/>
    <w:rsid w:val="4205734C"/>
    <w:rsid w:val="42081EAF"/>
    <w:rsid w:val="425D3BED"/>
    <w:rsid w:val="426A7A91"/>
    <w:rsid w:val="427100B5"/>
    <w:rsid w:val="427671B5"/>
    <w:rsid w:val="42A95D15"/>
    <w:rsid w:val="42C80DE8"/>
    <w:rsid w:val="42CA6E67"/>
    <w:rsid w:val="42EC49F3"/>
    <w:rsid w:val="42EC4DB9"/>
    <w:rsid w:val="42FD64C9"/>
    <w:rsid w:val="43103ACC"/>
    <w:rsid w:val="431B381B"/>
    <w:rsid w:val="434A2C1C"/>
    <w:rsid w:val="43562802"/>
    <w:rsid w:val="43800A2B"/>
    <w:rsid w:val="43AB7BA9"/>
    <w:rsid w:val="43D2764A"/>
    <w:rsid w:val="442630A6"/>
    <w:rsid w:val="44290E67"/>
    <w:rsid w:val="4430209D"/>
    <w:rsid w:val="443B4B6B"/>
    <w:rsid w:val="44577F38"/>
    <w:rsid w:val="445D014A"/>
    <w:rsid w:val="44947783"/>
    <w:rsid w:val="44AA5740"/>
    <w:rsid w:val="44AB4D77"/>
    <w:rsid w:val="44B00179"/>
    <w:rsid w:val="44CB529D"/>
    <w:rsid w:val="44E26EF1"/>
    <w:rsid w:val="44F4005C"/>
    <w:rsid w:val="44F9346F"/>
    <w:rsid w:val="450D5B55"/>
    <w:rsid w:val="455860AD"/>
    <w:rsid w:val="456F3ABB"/>
    <w:rsid w:val="458B68C3"/>
    <w:rsid w:val="45915BD4"/>
    <w:rsid w:val="45AB1A53"/>
    <w:rsid w:val="45D32A43"/>
    <w:rsid w:val="464606C3"/>
    <w:rsid w:val="465D4DCF"/>
    <w:rsid w:val="46721B8C"/>
    <w:rsid w:val="46A71910"/>
    <w:rsid w:val="47446176"/>
    <w:rsid w:val="474C6A92"/>
    <w:rsid w:val="477F54DF"/>
    <w:rsid w:val="47875EBF"/>
    <w:rsid w:val="478C1F08"/>
    <w:rsid w:val="47912F2A"/>
    <w:rsid w:val="4793501E"/>
    <w:rsid w:val="47E4016B"/>
    <w:rsid w:val="47E756D8"/>
    <w:rsid w:val="47E84F39"/>
    <w:rsid w:val="480500C1"/>
    <w:rsid w:val="48195632"/>
    <w:rsid w:val="48262B1D"/>
    <w:rsid w:val="48543AFB"/>
    <w:rsid w:val="487756C4"/>
    <w:rsid w:val="487F10A1"/>
    <w:rsid w:val="48F847B5"/>
    <w:rsid w:val="490B2BD1"/>
    <w:rsid w:val="49344072"/>
    <w:rsid w:val="4969405F"/>
    <w:rsid w:val="49881093"/>
    <w:rsid w:val="49AF3AE3"/>
    <w:rsid w:val="49C42508"/>
    <w:rsid w:val="4A051A12"/>
    <w:rsid w:val="4A1422CA"/>
    <w:rsid w:val="4A7D37FC"/>
    <w:rsid w:val="4A9A0FFF"/>
    <w:rsid w:val="4AA066DD"/>
    <w:rsid w:val="4AC00780"/>
    <w:rsid w:val="4AFC0758"/>
    <w:rsid w:val="4AFF053B"/>
    <w:rsid w:val="4B161DD7"/>
    <w:rsid w:val="4B1A7F8A"/>
    <w:rsid w:val="4B2465C4"/>
    <w:rsid w:val="4B40420C"/>
    <w:rsid w:val="4B6C75FF"/>
    <w:rsid w:val="4B954F52"/>
    <w:rsid w:val="4BAD40A1"/>
    <w:rsid w:val="4BCF00A6"/>
    <w:rsid w:val="4C080A84"/>
    <w:rsid w:val="4C4724D1"/>
    <w:rsid w:val="4CCB25E5"/>
    <w:rsid w:val="4CE36011"/>
    <w:rsid w:val="4D007932"/>
    <w:rsid w:val="4D2C2A78"/>
    <w:rsid w:val="4D6720A4"/>
    <w:rsid w:val="4D765975"/>
    <w:rsid w:val="4D8E464E"/>
    <w:rsid w:val="4DB44C44"/>
    <w:rsid w:val="4E0A2F62"/>
    <w:rsid w:val="4E0D6B51"/>
    <w:rsid w:val="4E207934"/>
    <w:rsid w:val="4E262FEC"/>
    <w:rsid w:val="4E2E0B76"/>
    <w:rsid w:val="4E2E3E6A"/>
    <w:rsid w:val="4E421EEC"/>
    <w:rsid w:val="4E6F1BB1"/>
    <w:rsid w:val="4E861400"/>
    <w:rsid w:val="4EE663D2"/>
    <w:rsid w:val="4EF935B2"/>
    <w:rsid w:val="4F077372"/>
    <w:rsid w:val="4F346AA1"/>
    <w:rsid w:val="4F7B29AA"/>
    <w:rsid w:val="4F9035D4"/>
    <w:rsid w:val="4FBA7B51"/>
    <w:rsid w:val="502C454C"/>
    <w:rsid w:val="50D03096"/>
    <w:rsid w:val="50D57F2F"/>
    <w:rsid w:val="50FC56B0"/>
    <w:rsid w:val="51302C3E"/>
    <w:rsid w:val="51916CE3"/>
    <w:rsid w:val="51A6571D"/>
    <w:rsid w:val="51A92252"/>
    <w:rsid w:val="51BA0D04"/>
    <w:rsid w:val="51C86A24"/>
    <w:rsid w:val="51CD15DF"/>
    <w:rsid w:val="51E72B2E"/>
    <w:rsid w:val="51FB64F9"/>
    <w:rsid w:val="52295904"/>
    <w:rsid w:val="522B5215"/>
    <w:rsid w:val="522F12F4"/>
    <w:rsid w:val="524206E3"/>
    <w:rsid w:val="52775386"/>
    <w:rsid w:val="52834E88"/>
    <w:rsid w:val="52C6235F"/>
    <w:rsid w:val="53056272"/>
    <w:rsid w:val="53107317"/>
    <w:rsid w:val="5315062B"/>
    <w:rsid w:val="531E7F4C"/>
    <w:rsid w:val="53522816"/>
    <w:rsid w:val="536B005C"/>
    <w:rsid w:val="538F1607"/>
    <w:rsid w:val="53912823"/>
    <w:rsid w:val="53B3714C"/>
    <w:rsid w:val="53CB1485"/>
    <w:rsid w:val="53F15220"/>
    <w:rsid w:val="541E014E"/>
    <w:rsid w:val="541E146A"/>
    <w:rsid w:val="5448511E"/>
    <w:rsid w:val="54AE0FFA"/>
    <w:rsid w:val="54C81EEF"/>
    <w:rsid w:val="54D06545"/>
    <w:rsid w:val="55042122"/>
    <w:rsid w:val="5556237B"/>
    <w:rsid w:val="55876282"/>
    <w:rsid w:val="55A84ADB"/>
    <w:rsid w:val="55C31C87"/>
    <w:rsid w:val="55C57C4E"/>
    <w:rsid w:val="56503356"/>
    <w:rsid w:val="56595396"/>
    <w:rsid w:val="56642604"/>
    <w:rsid w:val="56727828"/>
    <w:rsid w:val="568014D3"/>
    <w:rsid w:val="5698294D"/>
    <w:rsid w:val="56D633C5"/>
    <w:rsid w:val="56FF73E5"/>
    <w:rsid w:val="57177466"/>
    <w:rsid w:val="571D6881"/>
    <w:rsid w:val="57480B8C"/>
    <w:rsid w:val="579F43C9"/>
    <w:rsid w:val="57A05B3B"/>
    <w:rsid w:val="57D44F75"/>
    <w:rsid w:val="57E61E97"/>
    <w:rsid w:val="57EB18D5"/>
    <w:rsid w:val="580F5C66"/>
    <w:rsid w:val="58192B65"/>
    <w:rsid w:val="584C7811"/>
    <w:rsid w:val="58724DB3"/>
    <w:rsid w:val="5875630C"/>
    <w:rsid w:val="58867AC8"/>
    <w:rsid w:val="589B35DE"/>
    <w:rsid w:val="58B87528"/>
    <w:rsid w:val="5936126D"/>
    <w:rsid w:val="59392D18"/>
    <w:rsid w:val="593A4789"/>
    <w:rsid w:val="596D2DBB"/>
    <w:rsid w:val="5A58306D"/>
    <w:rsid w:val="5A811FCE"/>
    <w:rsid w:val="5B137A66"/>
    <w:rsid w:val="5B185DB6"/>
    <w:rsid w:val="5B8E6AC6"/>
    <w:rsid w:val="5B941797"/>
    <w:rsid w:val="5C4A763D"/>
    <w:rsid w:val="5C8E1472"/>
    <w:rsid w:val="5CBE3098"/>
    <w:rsid w:val="5CD92005"/>
    <w:rsid w:val="5D9D1F3A"/>
    <w:rsid w:val="5DA5193A"/>
    <w:rsid w:val="5E620A79"/>
    <w:rsid w:val="5EB94952"/>
    <w:rsid w:val="5F3C20F4"/>
    <w:rsid w:val="5FE23CB6"/>
    <w:rsid w:val="601A4BE7"/>
    <w:rsid w:val="60266E59"/>
    <w:rsid w:val="60282D2C"/>
    <w:rsid w:val="60366F54"/>
    <w:rsid w:val="608E292D"/>
    <w:rsid w:val="6093392B"/>
    <w:rsid w:val="60BB1D0D"/>
    <w:rsid w:val="60C56341"/>
    <w:rsid w:val="60D2738C"/>
    <w:rsid w:val="60F03AF6"/>
    <w:rsid w:val="6140320F"/>
    <w:rsid w:val="615D4A21"/>
    <w:rsid w:val="617C4C02"/>
    <w:rsid w:val="61903800"/>
    <w:rsid w:val="61AE597D"/>
    <w:rsid w:val="61E136F3"/>
    <w:rsid w:val="62541D6B"/>
    <w:rsid w:val="63120236"/>
    <w:rsid w:val="63325AF2"/>
    <w:rsid w:val="63B7195F"/>
    <w:rsid w:val="63BC6340"/>
    <w:rsid w:val="63CB2BDE"/>
    <w:rsid w:val="63D71F42"/>
    <w:rsid w:val="64102930"/>
    <w:rsid w:val="64317879"/>
    <w:rsid w:val="646B2390"/>
    <w:rsid w:val="647B0B58"/>
    <w:rsid w:val="647E772A"/>
    <w:rsid w:val="64847E49"/>
    <w:rsid w:val="64B22C5E"/>
    <w:rsid w:val="650E47A1"/>
    <w:rsid w:val="6511626A"/>
    <w:rsid w:val="65D4418F"/>
    <w:rsid w:val="65E27519"/>
    <w:rsid w:val="65F933A2"/>
    <w:rsid w:val="66562634"/>
    <w:rsid w:val="666342FF"/>
    <w:rsid w:val="66A8309E"/>
    <w:rsid w:val="66D92626"/>
    <w:rsid w:val="66DC69A2"/>
    <w:rsid w:val="66F809B8"/>
    <w:rsid w:val="670E7848"/>
    <w:rsid w:val="672B1C49"/>
    <w:rsid w:val="6757523E"/>
    <w:rsid w:val="67A02657"/>
    <w:rsid w:val="67B552E8"/>
    <w:rsid w:val="67D35F34"/>
    <w:rsid w:val="67DB0F9B"/>
    <w:rsid w:val="67F64F04"/>
    <w:rsid w:val="682E589A"/>
    <w:rsid w:val="686D2D66"/>
    <w:rsid w:val="687F21B2"/>
    <w:rsid w:val="6898279D"/>
    <w:rsid w:val="68AC3085"/>
    <w:rsid w:val="68BF2652"/>
    <w:rsid w:val="68C5747F"/>
    <w:rsid w:val="68D24525"/>
    <w:rsid w:val="68D82740"/>
    <w:rsid w:val="68FC0F42"/>
    <w:rsid w:val="69644A73"/>
    <w:rsid w:val="69BB453C"/>
    <w:rsid w:val="69DB139E"/>
    <w:rsid w:val="69E97D3F"/>
    <w:rsid w:val="69F14255"/>
    <w:rsid w:val="6A224E2C"/>
    <w:rsid w:val="6A501184"/>
    <w:rsid w:val="6A510D14"/>
    <w:rsid w:val="6A5E392B"/>
    <w:rsid w:val="6A780103"/>
    <w:rsid w:val="6A8B2689"/>
    <w:rsid w:val="6A930216"/>
    <w:rsid w:val="6A991E50"/>
    <w:rsid w:val="6ACA7B1A"/>
    <w:rsid w:val="6AD32EBE"/>
    <w:rsid w:val="6AE47686"/>
    <w:rsid w:val="6AFF4830"/>
    <w:rsid w:val="6B0F0F31"/>
    <w:rsid w:val="6B1F3907"/>
    <w:rsid w:val="6B480A6A"/>
    <w:rsid w:val="6B623D5C"/>
    <w:rsid w:val="6B6D7471"/>
    <w:rsid w:val="6B741B91"/>
    <w:rsid w:val="6B8779F7"/>
    <w:rsid w:val="6BB85EC7"/>
    <w:rsid w:val="6BFD3C33"/>
    <w:rsid w:val="6C1964DD"/>
    <w:rsid w:val="6C804A4D"/>
    <w:rsid w:val="6D1D2D4B"/>
    <w:rsid w:val="6D7745F0"/>
    <w:rsid w:val="6DB0224D"/>
    <w:rsid w:val="6DB46601"/>
    <w:rsid w:val="6E3650B6"/>
    <w:rsid w:val="6E7E14AF"/>
    <w:rsid w:val="6ED75C0B"/>
    <w:rsid w:val="6F337D2A"/>
    <w:rsid w:val="6F472721"/>
    <w:rsid w:val="6F7B06D9"/>
    <w:rsid w:val="6FBB6C8B"/>
    <w:rsid w:val="6FD66051"/>
    <w:rsid w:val="6FDB56C2"/>
    <w:rsid w:val="6FEF611A"/>
    <w:rsid w:val="70486F76"/>
    <w:rsid w:val="70764AD9"/>
    <w:rsid w:val="707B6228"/>
    <w:rsid w:val="70810CF5"/>
    <w:rsid w:val="70AD7D77"/>
    <w:rsid w:val="70EC4C3F"/>
    <w:rsid w:val="7109681C"/>
    <w:rsid w:val="714B6724"/>
    <w:rsid w:val="716A7D57"/>
    <w:rsid w:val="717E61F2"/>
    <w:rsid w:val="71C521E6"/>
    <w:rsid w:val="723A54EE"/>
    <w:rsid w:val="72467246"/>
    <w:rsid w:val="726141F6"/>
    <w:rsid w:val="72853181"/>
    <w:rsid w:val="729934F1"/>
    <w:rsid w:val="72B044E4"/>
    <w:rsid w:val="72BD74E1"/>
    <w:rsid w:val="72EE21DA"/>
    <w:rsid w:val="736021C6"/>
    <w:rsid w:val="73911EFA"/>
    <w:rsid w:val="73F563DA"/>
    <w:rsid w:val="74155E8E"/>
    <w:rsid w:val="74167DEF"/>
    <w:rsid w:val="74A90930"/>
    <w:rsid w:val="74AC5A29"/>
    <w:rsid w:val="74F42FED"/>
    <w:rsid w:val="752D0EDB"/>
    <w:rsid w:val="752F3407"/>
    <w:rsid w:val="755F4E0B"/>
    <w:rsid w:val="756D3B34"/>
    <w:rsid w:val="760A4215"/>
    <w:rsid w:val="762E097A"/>
    <w:rsid w:val="76476669"/>
    <w:rsid w:val="76605E92"/>
    <w:rsid w:val="766418A6"/>
    <w:rsid w:val="76AE5067"/>
    <w:rsid w:val="76C05CB2"/>
    <w:rsid w:val="76D2120F"/>
    <w:rsid w:val="76E47476"/>
    <w:rsid w:val="77166122"/>
    <w:rsid w:val="77324646"/>
    <w:rsid w:val="775C478C"/>
    <w:rsid w:val="7760076C"/>
    <w:rsid w:val="777470F1"/>
    <w:rsid w:val="77B2629C"/>
    <w:rsid w:val="77D7159E"/>
    <w:rsid w:val="77D76A6F"/>
    <w:rsid w:val="78497AC5"/>
    <w:rsid w:val="78567A96"/>
    <w:rsid w:val="78656AB9"/>
    <w:rsid w:val="78C1677D"/>
    <w:rsid w:val="78C85F1F"/>
    <w:rsid w:val="790C5238"/>
    <w:rsid w:val="79367B91"/>
    <w:rsid w:val="79417D5F"/>
    <w:rsid w:val="79645CE9"/>
    <w:rsid w:val="799805A8"/>
    <w:rsid w:val="799A5825"/>
    <w:rsid w:val="79B64D44"/>
    <w:rsid w:val="79D51C7D"/>
    <w:rsid w:val="79E86C75"/>
    <w:rsid w:val="79F67CE7"/>
    <w:rsid w:val="7A1B1E1D"/>
    <w:rsid w:val="7A230A8A"/>
    <w:rsid w:val="7A3F1521"/>
    <w:rsid w:val="7A8A6FB9"/>
    <w:rsid w:val="7B065A22"/>
    <w:rsid w:val="7B097B84"/>
    <w:rsid w:val="7B18356D"/>
    <w:rsid w:val="7B3248E5"/>
    <w:rsid w:val="7B7D39C4"/>
    <w:rsid w:val="7BA03AB5"/>
    <w:rsid w:val="7BA1666A"/>
    <w:rsid w:val="7BBE6485"/>
    <w:rsid w:val="7BDD50C5"/>
    <w:rsid w:val="7C1D66FE"/>
    <w:rsid w:val="7CB354A3"/>
    <w:rsid w:val="7CD0088B"/>
    <w:rsid w:val="7CDD1DBE"/>
    <w:rsid w:val="7D3F6CD2"/>
    <w:rsid w:val="7D642E99"/>
    <w:rsid w:val="7DA158A1"/>
    <w:rsid w:val="7DB95E47"/>
    <w:rsid w:val="7DC438DC"/>
    <w:rsid w:val="7DD61332"/>
    <w:rsid w:val="7DE63F27"/>
    <w:rsid w:val="7DF97F5B"/>
    <w:rsid w:val="7E3145F5"/>
    <w:rsid w:val="7E314F45"/>
    <w:rsid w:val="7E493E43"/>
    <w:rsid w:val="7E4D230B"/>
    <w:rsid w:val="7E786CA9"/>
    <w:rsid w:val="7E7F092C"/>
    <w:rsid w:val="7E7F2AB6"/>
    <w:rsid w:val="7E7F2D87"/>
    <w:rsid w:val="7E81239C"/>
    <w:rsid w:val="7EAF32F2"/>
    <w:rsid w:val="7ECB2744"/>
    <w:rsid w:val="7F5807D8"/>
    <w:rsid w:val="7FC50978"/>
    <w:rsid w:val="7FCB077F"/>
    <w:rsid w:val="7FD05815"/>
    <w:rsid w:val="7FFA0F65"/>
    <w:rsid w:val="7FFA68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C7390D"/>
  <w15:chartTrackingRefBased/>
  <w15:docId w15:val="{BC46C55A-B33C-4346-ACB0-720684B80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uiPriority="99" w:qFormat="1"/>
    <w:lsdException w:name="caption" w:uiPriority="35" w:qFormat="1"/>
    <w:lsdException w:name="annotation reference" w:uiPriority="99" w:qFormat="1"/>
    <w:lsdException w:name="Title" w:qFormat="1"/>
    <w:lsdException w:name="Default Paragraph Font" w:semiHidden="1"/>
    <w:lsdException w:name="Body Text" w:qFormat="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2A52"/>
    <w:rPr>
      <w:rFonts w:eastAsia="Times New Roman"/>
      <w:szCs w:val="24"/>
      <w:lang w:eastAsia="en-US"/>
    </w:rPr>
  </w:style>
  <w:style w:type="paragraph" w:styleId="1">
    <w:name w:val="heading 1"/>
    <w:basedOn w:val="a"/>
    <w:next w:val="a0"/>
    <w:qFormat/>
    <w:pPr>
      <w:keepNext/>
      <w:numPr>
        <w:numId w:val="3"/>
      </w:numPr>
      <w:spacing w:before="360" w:after="120"/>
      <w:outlineLvl w:val="0"/>
    </w:pPr>
    <w:rPr>
      <w:rFonts w:ascii="Arial" w:eastAsia="宋体" w:hAnsi="Arial" w:cs="Arial"/>
      <w:b/>
      <w:bCs/>
      <w:kern w:val="32"/>
      <w:sz w:val="28"/>
      <w:szCs w:val="32"/>
      <w:lang w:eastAsia="zh-CN"/>
    </w:rPr>
  </w:style>
  <w:style w:type="paragraph" w:styleId="20">
    <w:name w:val="heading 2"/>
    <w:basedOn w:val="a"/>
    <w:next w:val="a0"/>
    <w:link w:val="21"/>
    <w:qFormat/>
    <w:pPr>
      <w:keepNext/>
      <w:numPr>
        <w:ilvl w:val="1"/>
        <w:numId w:val="3"/>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3"/>
      </w:numPr>
      <w:tabs>
        <w:tab w:val="left" w:pos="-5500"/>
      </w:tabs>
      <w:spacing w:before="240" w:after="60"/>
      <w:outlineLvl w:val="2"/>
    </w:pPr>
    <w:rPr>
      <w:rFonts w:ascii="Arial" w:eastAsia="MS Mincho" w:hAnsi="Arial" w:cs="Arial"/>
      <w:b/>
      <w:bCs/>
      <w:sz w:val="26"/>
      <w:szCs w:val="26"/>
    </w:rPr>
  </w:style>
  <w:style w:type="paragraph" w:styleId="4">
    <w:name w:val="heading 4"/>
    <w:basedOn w:val="a"/>
    <w:next w:val="a"/>
    <w:qFormat/>
    <w:pPr>
      <w:keepNext/>
      <w:numPr>
        <w:ilvl w:val="3"/>
        <w:numId w:val="3"/>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customStyle="1" w:styleId="a4">
    <w:name w:val="脚注文本 字符"/>
    <w:link w:val="a5"/>
    <w:rPr>
      <w:rFonts w:ascii="Times New Roman" w:hAnsi="Times New Roman"/>
      <w:lang w:eastAsia="en-US"/>
    </w:rPr>
  </w:style>
  <w:style w:type="character" w:styleId="a6">
    <w:name w:val="Hyperlink"/>
    <w:uiPriority w:val="99"/>
    <w:rPr>
      <w:color w:val="0000FF"/>
      <w:u w:val="single"/>
    </w:rPr>
  </w:style>
  <w:style w:type="character" w:customStyle="1" w:styleId="src">
    <w:name w:val="src"/>
  </w:style>
  <w:style w:type="character" w:customStyle="1" w:styleId="a7">
    <w:name w:val="页眉 字符"/>
    <w:link w:val="a8"/>
    <w:uiPriority w:val="99"/>
    <w:rPr>
      <w:rFonts w:ascii="Arial" w:eastAsia="MS Mincho" w:hAnsi="Arial"/>
      <w:b/>
      <w:szCs w:val="24"/>
      <w:lang w:val="en-US" w:eastAsia="en-US" w:bidi="ar-SA"/>
    </w:rPr>
  </w:style>
  <w:style w:type="character" w:customStyle="1" w:styleId="30">
    <w:name w:val="标题 3 字符"/>
    <w:link w:val="3"/>
    <w:rPr>
      <w:rFonts w:ascii="Arial" w:eastAsia="MS Mincho" w:hAnsi="Arial" w:cs="Arial"/>
      <w:b/>
      <w:bCs/>
      <w:sz w:val="26"/>
      <w:szCs w:val="26"/>
      <w:lang w:eastAsia="en-US"/>
    </w:rPr>
  </w:style>
  <w:style w:type="character" w:customStyle="1" w:styleId="B1Zchn">
    <w:name w:val="B1 Zchn"/>
    <w:rPr>
      <w:lang w:eastAsia="en-US"/>
    </w:rPr>
  </w:style>
  <w:style w:type="character" w:customStyle="1" w:styleId="bullet2Char">
    <w:name w:val="bullet2 Char"/>
    <w:link w:val="bullet2"/>
    <w:rPr>
      <w:rFonts w:ascii="Times" w:eastAsia="Batang" w:hAnsi="Times"/>
      <w:szCs w:val="24"/>
      <w:lang w:val="en-GB" w:eastAsia="en-US"/>
    </w:rPr>
  </w:style>
  <w:style w:type="character" w:customStyle="1" w:styleId="21">
    <w:name w:val="标题 2 字符"/>
    <w:link w:val="20"/>
    <w:rPr>
      <w:rFonts w:ascii="Arial" w:eastAsia="MS Mincho" w:hAnsi="Arial" w:cs="Arial"/>
      <w:b/>
      <w:bCs/>
      <w:iCs/>
      <w:szCs w:val="28"/>
    </w:rPr>
  </w:style>
  <w:style w:type="character" w:customStyle="1" w:styleId="a9">
    <w:name w:val="列表段落 字符"/>
    <w:aliases w:val="列出段落 字符,—ñ弌’i—Ž 字符"/>
    <w:link w:val="aa"/>
    <w:uiPriority w:val="34"/>
    <w:qFormat/>
    <w:locked/>
    <w:rPr>
      <w:rFonts w:ascii="Calibri" w:hAnsi="Calibri"/>
      <w:kern w:val="2"/>
      <w:sz w:val="21"/>
      <w:szCs w:val="22"/>
    </w:rPr>
  </w:style>
  <w:style w:type="character" w:customStyle="1" w:styleId="PLChar">
    <w:name w:val="PL Char"/>
    <w:link w:val="PL"/>
    <w:qFormat/>
    <w:rPr>
      <w:rFonts w:ascii="Courier New" w:hAnsi="Courier New"/>
      <w:sz w:val="16"/>
      <w:shd w:val="clear" w:color="auto" w:fill="E6E6E6"/>
      <w:lang w:val="en-GB" w:eastAsia="sv-SE"/>
    </w:rPr>
  </w:style>
  <w:style w:type="character" w:customStyle="1" w:styleId="B1Char1">
    <w:name w:val="B1 Char1"/>
    <w:rPr>
      <w:lang w:eastAsia="en-US"/>
    </w:rPr>
  </w:style>
  <w:style w:type="character" w:styleId="ab">
    <w:name w:val="annotation reference"/>
    <w:uiPriority w:val="99"/>
    <w:qFormat/>
    <w:rPr>
      <w:sz w:val="21"/>
      <w:szCs w:val="21"/>
    </w:rPr>
  </w:style>
  <w:style w:type="character" w:customStyle="1" w:styleId="Char">
    <w:name w:val="正文文本 Char"/>
    <w:aliases w:val="bt Char1,Corps de texte Car Char1,Corps de texte Car1 Car Char1,Corps de texte Car Car Car Char1,Corps de texte Car1 Car Car Car Char1,Corps de texte Car Car Car Car Car Char1,Corps de texte Car1 Car Car Car Car Car Char1,bt Car Char1"/>
    <w:qFormat/>
    <w:rPr>
      <w:rFonts w:eastAsia="MS Mincho"/>
      <w:szCs w:val="24"/>
      <w:lang w:eastAsia="en-US"/>
    </w:rPr>
  </w:style>
  <w:style w:type="character" w:customStyle="1" w:styleId="LGTdocChar">
    <w:name w:val="LGTdoc_본문 Char"/>
    <w:link w:val="LGTdoc"/>
    <w:rPr>
      <w:rFonts w:eastAsia="Batang"/>
      <w:kern w:val="2"/>
      <w:sz w:val="22"/>
      <w:szCs w:val="24"/>
      <w:lang w:val="en-GB" w:eastAsia="ko-KR" w:bidi="ar-SA"/>
    </w:rPr>
  </w:style>
  <w:style w:type="character" w:customStyle="1" w:styleId="ac">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35"/>
    <w:qFormat/>
    <w:rPr>
      <w:rFonts w:eastAsia="Times New Roman"/>
      <w:b/>
      <w:bCs/>
      <w:lang w:eastAsia="en-US"/>
    </w:rPr>
  </w:style>
  <w:style w:type="character" w:customStyle="1" w:styleId="tran">
    <w:name w:val="tran"/>
  </w:style>
  <w:style w:type="character" w:styleId="ad">
    <w:name w:val="footnote reference"/>
    <w:rPr>
      <w:kern w:val="2"/>
      <w:vertAlign w:val="superscript"/>
      <w:lang w:val="en-GB" w:eastAsia="zh-CN" w:bidi="ar-SA"/>
    </w:rPr>
  </w:style>
  <w:style w:type="character" w:customStyle="1" w:styleId="ae">
    <w:name w:val="批注文字 字符"/>
    <w:link w:val="af"/>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THChar">
    <w:name w:val="TH Char"/>
    <w:link w:val="TH"/>
    <w:qFormat/>
    <w:rPr>
      <w:rFonts w:ascii="Arial" w:eastAsia="Times New Roman" w:hAnsi="Arial"/>
      <w:b/>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1Char">
    <w:name w:val="B1 Char"/>
    <w:rPr>
      <w:rFonts w:ascii="Times New Roman" w:eastAsia="Times New Roman" w:hAnsi="Times New Roman" w:cs="Times New Roman" w:hint="default"/>
    </w:rPr>
  </w:style>
  <w:style w:type="character" w:customStyle="1" w:styleId="10">
    <w:name w:val="题注 字符1"/>
    <w:link w:val="af0"/>
    <w:rPr>
      <w:lang w:val="en-GB" w:eastAsia="en-US" w:bidi="ar-SA"/>
    </w:rPr>
  </w:style>
  <w:style w:type="character" w:customStyle="1" w:styleId="af1">
    <w:name w:val="标题 字符"/>
    <w:link w:val="af2"/>
    <w:rPr>
      <w:rFonts w:ascii="等线 Light" w:hAnsi="等线 Light" w:cs="Times New Roman"/>
      <w:b/>
      <w:bCs/>
      <w:sz w:val="32"/>
      <w:szCs w:val="32"/>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rPr>
      <w:rFonts w:ascii="Arial" w:eastAsia="MS Mincho" w:hAnsi="Arial"/>
      <w:b/>
      <w:szCs w:val="24"/>
      <w:lang w:eastAsia="en-US"/>
    </w:rPr>
  </w:style>
  <w:style w:type="character" w:customStyle="1" w:styleId="TALCar">
    <w:name w:val="TAL Car"/>
    <w:qFormat/>
    <w:rPr>
      <w:rFonts w:ascii="Arial" w:eastAsia="Times New Roman" w:hAnsi="Arial" w:cs="Times New Roman"/>
      <w:kern w:val="0"/>
      <w:sz w:val="18"/>
      <w:szCs w:val="20"/>
    </w:rPr>
  </w:style>
  <w:style w:type="character" w:customStyle="1" w:styleId="TACChar">
    <w:name w:val="TAC Char"/>
    <w:link w:val="TAC"/>
    <w:qFormat/>
    <w:locked/>
    <w:rPr>
      <w:rFonts w:ascii="Arial" w:eastAsia="Times New Roman" w:hAnsi="Arial"/>
      <w:sz w:val="18"/>
      <w:lang w:val="en-GB" w:eastAsia="en-GB"/>
    </w:rPr>
  </w:style>
  <w:style w:type="character" w:customStyle="1" w:styleId="bullet1Char">
    <w:name w:val="bullet1 Char"/>
    <w:link w:val="bullet1"/>
    <w:rPr>
      <w:rFonts w:ascii="Times" w:eastAsia="Batang" w:hAnsi="Times"/>
      <w:szCs w:val="24"/>
      <w:lang w:val="en-GB" w:eastAsia="en-US"/>
    </w:rPr>
  </w:style>
  <w:style w:type="character" w:customStyle="1" w:styleId="B1">
    <w:name w:val="B1 (文字)"/>
    <w:link w:val="B10"/>
    <w:rPr>
      <w:rFonts w:eastAsia="Times New Roman"/>
      <w:lang w:val="en-GB" w:eastAsia="en-GB"/>
    </w:rPr>
  </w:style>
  <w:style w:type="character" w:customStyle="1" w:styleId="af3">
    <w:name w:val="正文文本 字符"/>
    <w:link w:val="a0"/>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character" w:customStyle="1" w:styleId="maintextChar">
    <w:name w:val="main text Char"/>
    <w:link w:val="maintext"/>
    <w:rPr>
      <w:rFonts w:eastAsia="Malgun Gothic" w:cs="Batang"/>
      <w:lang w:val="en-GB" w:eastAsia="ko-KR"/>
    </w:rPr>
  </w:style>
  <w:style w:type="character" w:customStyle="1" w:styleId="TALChar">
    <w:name w:val="TAL Char"/>
    <w:link w:val="TAL"/>
    <w:qFormat/>
    <w:rPr>
      <w:rFonts w:ascii="Arial" w:eastAsia="Times New Roman" w:hAnsi="Arial"/>
      <w:sz w:val="18"/>
      <w:lang w:val="en-GB"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locked/>
    <w:rPr>
      <w:rFonts w:ascii="Arial" w:hAnsi="Arial" w:cs="Arial"/>
      <w:b/>
      <w:bCs/>
      <w:lang w:eastAsia="en-US"/>
    </w:rPr>
  </w:style>
  <w:style w:type="paragraph" w:customStyle="1" w:styleId="bullet3">
    <w:name w:val="bullet3"/>
    <w:basedOn w:val="a"/>
    <w:qFormat/>
    <w:pPr>
      <w:numPr>
        <w:ilvl w:val="2"/>
        <w:numId w:val="1"/>
      </w:numPr>
      <w:ind w:hanging="180"/>
    </w:pPr>
    <w:rPr>
      <w:rFonts w:ascii="Times" w:eastAsia="Batang" w:hAnsi="Times"/>
      <w:lang w:val="en-GB"/>
    </w:rPr>
  </w:style>
  <w:style w:type="paragraph" w:styleId="2">
    <w:name w:val="List 2"/>
    <w:basedOn w:val="af4"/>
    <w:pPr>
      <w:numPr>
        <w:numId w:val="2"/>
      </w:numPr>
      <w:tabs>
        <w:tab w:val="left" w:pos="2041"/>
      </w:tabs>
      <w:spacing w:before="180"/>
    </w:pPr>
    <w:rPr>
      <w:rFonts w:ascii="Arial" w:hAnsi="Arial"/>
      <w:sz w:val="22"/>
      <w:szCs w:val="20"/>
    </w:rPr>
  </w:style>
  <w:style w:type="paragraph" w:customStyle="1" w:styleId="TF">
    <w:name w:val="TF"/>
    <w:basedOn w:val="TH"/>
    <w:pPr>
      <w:keepNext w:val="0"/>
      <w:spacing w:before="0" w:after="240"/>
    </w:pPr>
  </w:style>
  <w:style w:type="paragraph" w:customStyle="1" w:styleId="bullet4">
    <w:name w:val="bullet4"/>
    <w:basedOn w:val="a"/>
    <w:qFormat/>
    <w:pPr>
      <w:numPr>
        <w:ilvl w:val="3"/>
        <w:numId w:val="1"/>
      </w:numPr>
    </w:pPr>
    <w:rPr>
      <w:rFonts w:ascii="Times" w:eastAsia="Batang" w:hAnsi="Times"/>
      <w:lang w:val="en-GB"/>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Observation">
    <w:name w:val="Observation"/>
    <w:basedOn w:val="Proposal"/>
    <w:qFormat/>
    <w:pPr>
      <w:numPr>
        <w:numId w:val="4"/>
      </w:numPr>
      <w:ind w:left="1701" w:hanging="1701"/>
    </w:pPr>
  </w:style>
  <w:style w:type="paragraph" w:styleId="af2">
    <w:name w:val="Title"/>
    <w:basedOn w:val="a"/>
    <w:next w:val="a"/>
    <w:link w:val="af1"/>
    <w:qFormat/>
    <w:pPr>
      <w:spacing w:before="240" w:after="60"/>
      <w:jc w:val="center"/>
      <w:outlineLvl w:val="0"/>
    </w:pPr>
    <w:rPr>
      <w:rFonts w:ascii="等线 Light" w:eastAsia="宋体" w:hAnsi="等线 Light"/>
      <w:b/>
      <w:bCs/>
      <w:sz w:val="32"/>
      <w:szCs w:val="32"/>
    </w:rPr>
  </w:style>
  <w:style w:type="paragraph" w:styleId="a5">
    <w:name w:val="footnote text"/>
    <w:basedOn w:val="a"/>
    <w:link w:val="a4"/>
    <w:pPr>
      <w:autoSpaceDE w:val="0"/>
      <w:autoSpaceDN w:val="0"/>
      <w:adjustRightInd w:val="0"/>
      <w:snapToGrid w:val="0"/>
      <w:spacing w:after="120"/>
      <w:jc w:val="both"/>
    </w:pPr>
    <w:rPr>
      <w:rFonts w:eastAsia="宋体"/>
      <w:szCs w:val="20"/>
    </w:rPr>
  </w:style>
  <w:style w:type="paragraph" w:styleId="af5">
    <w:name w:val="Balloon Text"/>
    <w:basedOn w:val="a"/>
    <w:semiHidden/>
    <w:rPr>
      <w:sz w:val="18"/>
      <w:szCs w:val="18"/>
    </w:rPr>
  </w:style>
  <w:style w:type="paragraph" w:customStyle="1" w:styleId="CharCharCharCharCharCharCharCharCharCharCharCharCharCharCharChar">
    <w:name w:val="Char Char Char Char Char Char 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CharCharChar">
    <w:name w:val="Char Char Char 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TAL">
    <w:name w:val="TAL"/>
    <w:basedOn w:val="a"/>
    <w:link w:val="TALChar"/>
    <w:qFormat/>
    <w:pPr>
      <w:keepNext/>
      <w:keepLines/>
    </w:pPr>
    <w:rPr>
      <w:rFonts w:ascii="Arial" w:hAnsi="Arial"/>
      <w:sz w:val="18"/>
      <w:szCs w:val="20"/>
      <w:lang w:val="en-GB"/>
    </w:rPr>
  </w:style>
  <w:style w:type="paragraph" w:styleId="af7">
    <w:name w:val="annotation subject"/>
    <w:basedOn w:val="af"/>
    <w:next w:val="af"/>
    <w:semiHidden/>
    <w:rPr>
      <w:b/>
      <w:bCs/>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styleId="af0">
    <w:name w:val="caption"/>
    <w:basedOn w:val="a"/>
    <w:next w:val="a"/>
    <w:link w:val="10"/>
    <w:uiPriority w:val="35"/>
    <w:qFormat/>
    <w:pPr>
      <w:overflowPunct w:val="0"/>
      <w:autoSpaceDE w:val="0"/>
      <w:autoSpaceDN w:val="0"/>
      <w:adjustRightInd w:val="0"/>
      <w:spacing w:before="120" w:after="120"/>
      <w:textAlignment w:val="baseline"/>
    </w:pPr>
    <w:rPr>
      <w:szCs w:val="20"/>
      <w:lang w:val="en-GB"/>
    </w:rPr>
  </w:style>
  <w:style w:type="paragraph" w:styleId="af4">
    <w:name w:val="List"/>
    <w:basedOn w:val="a"/>
    <w:pPr>
      <w:ind w:left="283" w:hanging="283"/>
    </w:pPr>
  </w:style>
  <w:style w:type="paragraph" w:customStyle="1" w:styleId="CharChar1CharChar">
    <w:name w:val="Char Char1 Char Char"/>
    <w:basedOn w:val="a"/>
    <w:rPr>
      <w:rFonts w:ascii="Times" w:hAnsi="Times"/>
      <w:sz w:val="22"/>
      <w:szCs w:val="20"/>
    </w:rPr>
  </w:style>
  <w:style w:type="paragraph" w:styleId="a0">
    <w:name w:val="Body Text"/>
    <w:basedOn w:val="a"/>
    <w:link w:val="af3"/>
    <w:qFormat/>
    <w:pPr>
      <w:spacing w:after="120"/>
      <w:jc w:val="both"/>
    </w:pPr>
    <w:rPr>
      <w:rFonts w:eastAsia="MS Mincho"/>
    </w:rPr>
  </w:style>
  <w:style w:type="paragraph" w:customStyle="1" w:styleId="B2">
    <w:name w:val="B2"/>
    <w:basedOn w:val="2"/>
    <w:link w:val="B2Ch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styleId="TOC1">
    <w:name w:val="toc 1"/>
    <w:basedOn w:val="a"/>
    <w:next w:val="a"/>
  </w:style>
  <w:style w:type="paragraph" w:customStyle="1" w:styleId="bullet1">
    <w:name w:val="bullet1"/>
    <w:basedOn w:val="a"/>
    <w:link w:val="bullet1Char"/>
    <w:qFormat/>
    <w:pPr>
      <w:numPr>
        <w:numId w:val="1"/>
      </w:numPr>
    </w:pPr>
    <w:rPr>
      <w:rFonts w:ascii="Times" w:eastAsia="Batang" w:hAnsi="Times"/>
      <w:lang w:val="en-GB"/>
    </w:rPr>
  </w:style>
  <w:style w:type="paragraph" w:customStyle="1" w:styleId="12">
    <w:name w:val="列表段落1"/>
    <w:basedOn w:val="a"/>
    <w:pPr>
      <w:spacing w:before="100" w:beforeAutospacing="1" w:after="180"/>
      <w:ind w:left="720"/>
    </w:pPr>
    <w:rPr>
      <w:rFonts w:eastAsia="PMingLiU"/>
      <w:sz w:val="24"/>
      <w:lang w:eastAsia="zh-CN"/>
    </w:rPr>
  </w:style>
  <w:style w:type="paragraph" w:styleId="af">
    <w:name w:val="annotation text"/>
    <w:basedOn w:val="a"/>
    <w:link w:val="ae"/>
    <w:uiPriority w:val="99"/>
    <w:qFormat/>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maintext">
    <w:name w:val="main text"/>
    <w:basedOn w:val="a"/>
    <w:link w:val="maintextChar"/>
    <w:qFormat/>
    <w:pPr>
      <w:spacing w:before="60" w:after="60" w:line="288" w:lineRule="auto"/>
      <w:ind w:firstLineChars="200" w:firstLine="200"/>
      <w:jc w:val="both"/>
    </w:pPr>
    <w:rPr>
      <w:rFonts w:eastAsia="Malgun Gothic" w:cs="Batang"/>
      <w:szCs w:val="20"/>
      <w:lang w:val="en-GB" w:eastAsia="ko-KR"/>
    </w:rPr>
  </w:style>
  <w:style w:type="paragraph" w:styleId="af8">
    <w:name w:val="footer"/>
    <w:basedOn w:val="a"/>
    <w:pPr>
      <w:tabs>
        <w:tab w:val="center" w:pos="4153"/>
        <w:tab w:val="right" w:pos="8306"/>
      </w:tabs>
      <w:snapToGrid w:val="0"/>
    </w:pPr>
    <w:rPr>
      <w:sz w:val="18"/>
      <w:szCs w:val="18"/>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docHeading1">
    <w:name w:val="Tdoc_Heading_1"/>
    <w:basedOn w:val="1"/>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f6">
    <w:name w:val="Document Map"/>
    <w:basedOn w:val="a"/>
    <w:semiHidden/>
    <w:pPr>
      <w:shd w:val="clear" w:color="auto" w:fill="000080"/>
    </w:pPr>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af9">
    <w:name w:val="Normal (Web)"/>
    <w:basedOn w:val="a"/>
    <w:pPr>
      <w:spacing w:before="100" w:beforeAutospacing="1" w:after="100" w:afterAutospacing="1"/>
    </w:pPr>
    <w:rPr>
      <w:sz w:val="24"/>
      <w:lang w:eastAsia="zh-CN"/>
    </w:rPr>
  </w:style>
  <w:style w:type="paragraph" w:customStyle="1" w:styleId="00BodyText">
    <w:name w:val="00 BodyText"/>
    <w:basedOn w:val="a"/>
    <w:pPr>
      <w:spacing w:after="220"/>
    </w:pPr>
    <w:rPr>
      <w:rFonts w:ascii="Arial" w:eastAsia="宋体" w:hAnsi="Arial"/>
      <w:sz w:val="22"/>
      <w:szCs w:val="20"/>
    </w:rPr>
  </w:style>
  <w:style w:type="paragraph" w:styleId="a8">
    <w:name w:val="header"/>
    <w:basedOn w:val="a"/>
    <w:link w:val="a7"/>
    <w:uiPriority w:val="99"/>
    <w:qFormat/>
    <w:pPr>
      <w:tabs>
        <w:tab w:val="center" w:pos="4536"/>
        <w:tab w:val="right" w:pos="9072"/>
      </w:tabs>
    </w:pPr>
    <w:rPr>
      <w:rFonts w:ascii="Arial" w:eastAsia="MS Mincho" w:hAnsi="Arial"/>
      <w:b/>
    </w:rPr>
  </w:style>
  <w:style w:type="paragraph" w:customStyle="1" w:styleId="bullet2">
    <w:name w:val="bullet2"/>
    <w:basedOn w:val="a"/>
    <w:link w:val="bullet2Char"/>
    <w:qFormat/>
    <w:pPr>
      <w:numPr>
        <w:ilvl w:val="1"/>
        <w:numId w:val="1"/>
      </w:numPr>
    </w:pPr>
    <w:rPr>
      <w:rFonts w:ascii="Times" w:eastAsia="Batang" w:hAnsi="Times"/>
      <w:lang w:val="en-GB"/>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B10">
    <w:name w:val="B1"/>
    <w:basedOn w:val="af4"/>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sz w:val="16"/>
      <w:lang w:val="en-GB" w:eastAsia="sv-SE"/>
    </w:rPr>
  </w:style>
  <w:style w:type="paragraph" w:customStyle="1" w:styleId="TAH">
    <w:name w:val="TAH"/>
    <w:basedOn w:val="a"/>
    <w:link w:val="TAHCar"/>
    <w:qFormat/>
    <w:pPr>
      <w:keepNext/>
      <w:keepLines/>
      <w:jc w:val="center"/>
    </w:pPr>
    <w:rPr>
      <w:rFonts w:ascii="Arial" w:hAnsi="Arial"/>
      <w:b/>
      <w:sz w:val="18"/>
      <w:szCs w:val="20"/>
      <w:lang w:val="en-GB"/>
    </w:rPr>
  </w:style>
  <w:style w:type="paragraph" w:styleId="aa">
    <w:name w:val="List Paragraph"/>
    <w:aliases w:val="列出段落,—ñ弌’i—Ž"/>
    <w:basedOn w:val="a"/>
    <w:link w:val="a9"/>
    <w:uiPriority w:val="34"/>
    <w:qFormat/>
    <w:pPr>
      <w:widowControl w:val="0"/>
      <w:ind w:firstLineChars="200" w:firstLine="420"/>
      <w:jc w:val="both"/>
    </w:pPr>
    <w:rPr>
      <w:rFonts w:ascii="Calibri" w:eastAsia="宋体" w:hAnsi="Calibri"/>
      <w:kern w:val="2"/>
      <w:sz w:val="21"/>
      <w:szCs w:val="22"/>
      <w:lang w:eastAsia="zh-CN"/>
    </w:rPr>
  </w:style>
  <w:style w:type="paragraph" w:customStyle="1" w:styleId="Char2">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
    <w:name w:val="Char Char Char Char Char Char Char Char Char Char"/>
    <w:basedOn w:val="af6"/>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styleId="afa">
    <w:name w:val="Revision"/>
    <w:uiPriority w:val="99"/>
    <w:unhideWhenUsed/>
    <w:rPr>
      <w:rFonts w:eastAsia="Times New Roman"/>
      <w:szCs w:val="24"/>
      <w:lang w:eastAsia="en-US"/>
    </w:rPr>
  </w:style>
  <w:style w:type="table" w:styleId="afb">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E606EB"/>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sid w:val="00E606EB"/>
  </w:style>
  <w:style w:type="paragraph" w:customStyle="1" w:styleId="-Bullets">
    <w:name w:val="- Bullets"/>
    <w:aliases w:val="?? ??,?????,????,Lista1,列出段落1,中等深浅网格 1 - 着色 21,¥¡¡¡¡ì¬º¥¹¥È¶ÎÂä,ÁÐ³ö¶ÎÂä,列表段落1,—ño’i—Ž,¥ê¥¹¥È¶ÎÂä,リスト段落,목록 단락,1st level - Bullet List Paragraph,Lettre d'introduction,Paragrafo elenco,Normal bullet 2,Bullet list,목록단락"/>
    <w:basedOn w:val="a"/>
    <w:next w:val="aa"/>
    <w:uiPriority w:val="34"/>
    <w:qFormat/>
    <w:rsid w:val="00EA2A7B"/>
    <w:pPr>
      <w:ind w:leftChars="400" w:left="840"/>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40712">
      <w:bodyDiv w:val="1"/>
      <w:marLeft w:val="0"/>
      <w:marRight w:val="0"/>
      <w:marTop w:val="0"/>
      <w:marBottom w:val="0"/>
      <w:divBdr>
        <w:top w:val="none" w:sz="0" w:space="0" w:color="auto"/>
        <w:left w:val="none" w:sz="0" w:space="0" w:color="auto"/>
        <w:bottom w:val="none" w:sz="0" w:space="0" w:color="auto"/>
        <w:right w:val="none" w:sz="0" w:space="0" w:color="auto"/>
      </w:divBdr>
    </w:div>
    <w:div w:id="345013015">
      <w:bodyDiv w:val="1"/>
      <w:marLeft w:val="0"/>
      <w:marRight w:val="0"/>
      <w:marTop w:val="0"/>
      <w:marBottom w:val="0"/>
      <w:divBdr>
        <w:top w:val="none" w:sz="0" w:space="0" w:color="auto"/>
        <w:left w:val="none" w:sz="0" w:space="0" w:color="auto"/>
        <w:bottom w:val="none" w:sz="0" w:space="0" w:color="auto"/>
        <w:right w:val="none" w:sz="0" w:space="0" w:color="auto"/>
      </w:divBdr>
    </w:div>
    <w:div w:id="503781036">
      <w:bodyDiv w:val="1"/>
      <w:marLeft w:val="0"/>
      <w:marRight w:val="0"/>
      <w:marTop w:val="0"/>
      <w:marBottom w:val="0"/>
      <w:divBdr>
        <w:top w:val="none" w:sz="0" w:space="0" w:color="auto"/>
        <w:left w:val="none" w:sz="0" w:space="0" w:color="auto"/>
        <w:bottom w:val="none" w:sz="0" w:space="0" w:color="auto"/>
        <w:right w:val="none" w:sz="0" w:space="0" w:color="auto"/>
      </w:divBdr>
    </w:div>
    <w:div w:id="718090186">
      <w:bodyDiv w:val="1"/>
      <w:marLeft w:val="0"/>
      <w:marRight w:val="0"/>
      <w:marTop w:val="0"/>
      <w:marBottom w:val="0"/>
      <w:divBdr>
        <w:top w:val="none" w:sz="0" w:space="0" w:color="auto"/>
        <w:left w:val="none" w:sz="0" w:space="0" w:color="auto"/>
        <w:bottom w:val="none" w:sz="0" w:space="0" w:color="auto"/>
        <w:right w:val="none" w:sz="0" w:space="0" w:color="auto"/>
      </w:divBdr>
    </w:div>
    <w:div w:id="1082529352">
      <w:bodyDiv w:val="1"/>
      <w:marLeft w:val="0"/>
      <w:marRight w:val="0"/>
      <w:marTop w:val="0"/>
      <w:marBottom w:val="0"/>
      <w:divBdr>
        <w:top w:val="none" w:sz="0" w:space="0" w:color="auto"/>
        <w:left w:val="none" w:sz="0" w:space="0" w:color="auto"/>
        <w:bottom w:val="none" w:sz="0" w:space="0" w:color="auto"/>
        <w:right w:val="none" w:sz="0" w:space="0" w:color="auto"/>
      </w:divBdr>
    </w:div>
    <w:div w:id="1450511489">
      <w:bodyDiv w:val="1"/>
      <w:marLeft w:val="0"/>
      <w:marRight w:val="0"/>
      <w:marTop w:val="0"/>
      <w:marBottom w:val="0"/>
      <w:divBdr>
        <w:top w:val="none" w:sz="0" w:space="0" w:color="auto"/>
        <w:left w:val="none" w:sz="0" w:space="0" w:color="auto"/>
        <w:bottom w:val="none" w:sz="0" w:space="0" w:color="auto"/>
        <w:right w:val="none" w:sz="0" w:space="0" w:color="auto"/>
      </w:divBdr>
    </w:div>
    <w:div w:id="1850606604">
      <w:bodyDiv w:val="1"/>
      <w:marLeft w:val="0"/>
      <w:marRight w:val="0"/>
      <w:marTop w:val="0"/>
      <w:marBottom w:val="0"/>
      <w:divBdr>
        <w:top w:val="none" w:sz="0" w:space="0" w:color="auto"/>
        <w:left w:val="none" w:sz="0" w:space="0" w:color="auto"/>
        <w:bottom w:val="none" w:sz="0" w:space="0" w:color="auto"/>
        <w:right w:val="none" w:sz="0" w:space="0" w:color="auto"/>
      </w:divBdr>
    </w:div>
    <w:div w:id="1987053580">
      <w:bodyDiv w:val="1"/>
      <w:marLeft w:val="0"/>
      <w:marRight w:val="0"/>
      <w:marTop w:val="0"/>
      <w:marBottom w:val="0"/>
      <w:divBdr>
        <w:top w:val="none" w:sz="0" w:space="0" w:color="auto"/>
        <w:left w:val="none" w:sz="0" w:space="0" w:color="auto"/>
        <w:bottom w:val="none" w:sz="0" w:space="0" w:color="auto"/>
        <w:right w:val="none" w:sz="0" w:space="0" w:color="auto"/>
      </w:divBdr>
    </w:div>
    <w:div w:id="2034265977">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3.bin"/><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7.wmf"/><Relationship Id="rId25" Type="http://schemas.openxmlformats.org/officeDocument/2006/relationships/oleObject" Target="embeddings/oleObject7.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4.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image" Target="media/image13.png"/><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6.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png"/><Relationship Id="rId30" Type="http://schemas.openxmlformats.org/officeDocument/2006/relationships/image" Target="media/image15.png"/><Relationship Id="rId8"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FE9B5-0DC4-433D-9553-7D2D6A0144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18</Pages>
  <Words>7894</Words>
  <Characters>44999</Characters>
  <Application>Microsoft Office Word</Application>
  <DocSecurity>0</DocSecurity>
  <Lines>374</Lines>
  <Paragraphs>105</Paragraphs>
  <ScaleCrop>false</ScaleCrop>
  <Company>Vivo</Company>
  <LinksUpToDate>false</LinksUpToDate>
  <CharactersWithSpaces>52788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vivo, Siqi Liu</cp:lastModifiedBy>
  <cp:revision>313</cp:revision>
  <cp:lastPrinted>2011-08-02T21:36:00Z</cp:lastPrinted>
  <dcterms:created xsi:type="dcterms:W3CDTF">2019-11-07T05:11:00Z</dcterms:created>
  <dcterms:modified xsi:type="dcterms:W3CDTF">2019-11-09T03:29:00Z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2052-11.1.0.8894</vt:lpwstr>
  </property>
</Properties>
</file>